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03D51" w14:textId="77777777" w:rsidR="00845328" w:rsidRPr="004F695D" w:rsidRDefault="00845328" w:rsidP="00DD0369">
      <w:pPr>
        <w:spacing w:line="360" w:lineRule="auto"/>
        <w:ind w:left="708" w:hanging="708"/>
        <w:jc w:val="center"/>
        <w:rPr>
          <w:rFonts w:ascii="Arial" w:eastAsia="Times New Roman" w:hAnsi="Arial" w:cs="Arial"/>
          <w:sz w:val="24"/>
          <w:szCs w:val="24"/>
          <w:lang w:eastAsia="es-EC"/>
        </w:rPr>
      </w:pPr>
      <w:r w:rsidRPr="004F695D">
        <w:rPr>
          <w:rFonts w:ascii="Arial" w:eastAsia="Times New Roman" w:hAnsi="Arial" w:cs="Arial"/>
          <w:sz w:val="24"/>
          <w:szCs w:val="24"/>
          <w:lang w:eastAsia="es-EC"/>
        </w:rPr>
        <w:t>Nueva Cleptocracia, Cambio Falso y Democratización Real:</w:t>
      </w:r>
    </w:p>
    <w:p w14:paraId="17DD3301" w14:textId="77777777" w:rsidR="008234DC" w:rsidRPr="004F695D" w:rsidRDefault="00845328" w:rsidP="00004752">
      <w:pPr>
        <w:spacing w:line="360" w:lineRule="auto"/>
        <w:jc w:val="center"/>
        <w:rPr>
          <w:rFonts w:ascii="Arial" w:eastAsia="Times New Roman" w:hAnsi="Arial" w:cs="Arial"/>
          <w:sz w:val="24"/>
          <w:szCs w:val="24"/>
          <w:lang w:eastAsia="es-EC"/>
        </w:rPr>
      </w:pPr>
      <w:r w:rsidRPr="004F695D">
        <w:rPr>
          <w:rFonts w:ascii="Arial" w:eastAsia="Times New Roman" w:hAnsi="Arial" w:cs="Arial"/>
          <w:sz w:val="24"/>
          <w:szCs w:val="24"/>
          <w:lang w:eastAsia="es-EC"/>
        </w:rPr>
        <w:t xml:space="preserve">Testeando </w:t>
      </w:r>
      <w:r w:rsidR="00F825AC" w:rsidRPr="004F695D">
        <w:rPr>
          <w:rFonts w:ascii="Arial" w:eastAsia="Times New Roman" w:hAnsi="Arial" w:cs="Arial"/>
          <w:sz w:val="24"/>
          <w:szCs w:val="24"/>
          <w:lang w:eastAsia="es-EC"/>
        </w:rPr>
        <w:t xml:space="preserve">Tres Teorías del </w:t>
      </w:r>
      <w:r w:rsidR="00961FB4" w:rsidRPr="004F695D">
        <w:rPr>
          <w:rFonts w:ascii="Arial" w:eastAsia="Times New Roman" w:hAnsi="Arial" w:cs="Arial"/>
          <w:sz w:val="24"/>
          <w:szCs w:val="24"/>
          <w:lang w:eastAsia="es-EC"/>
        </w:rPr>
        <w:t>Ecuador</w:t>
      </w:r>
      <w:r w:rsidRPr="004F695D">
        <w:rPr>
          <w:rFonts w:ascii="Arial" w:eastAsia="Times New Roman" w:hAnsi="Arial" w:cs="Arial"/>
          <w:sz w:val="24"/>
          <w:szCs w:val="24"/>
          <w:lang w:eastAsia="es-EC"/>
        </w:rPr>
        <w:t xml:space="preserve"> (2006-2016)</w:t>
      </w:r>
    </w:p>
    <w:p w14:paraId="7C98BB9B" w14:textId="77777777" w:rsidR="00864E74" w:rsidRPr="004F695D" w:rsidRDefault="00864E74" w:rsidP="00004752">
      <w:pPr>
        <w:spacing w:line="360" w:lineRule="auto"/>
        <w:jc w:val="center"/>
        <w:rPr>
          <w:rFonts w:ascii="Arial" w:eastAsia="Times New Roman" w:hAnsi="Arial" w:cs="Arial"/>
          <w:sz w:val="24"/>
          <w:szCs w:val="24"/>
          <w:lang w:eastAsia="es-EC"/>
        </w:rPr>
      </w:pPr>
    </w:p>
    <w:p w14:paraId="6D03D7F3" w14:textId="084FDA12" w:rsidR="00A9444E" w:rsidRPr="004F695D" w:rsidRDefault="00BC7558" w:rsidP="00A9444E">
      <w:pPr>
        <w:pStyle w:val="NormalWeb"/>
        <w:shd w:val="clear" w:color="auto" w:fill="FFFFFF"/>
        <w:spacing w:before="0" w:beforeAutospacing="0" w:after="0" w:afterAutospacing="0" w:line="235" w:lineRule="atLeast"/>
        <w:jc w:val="both"/>
        <w:rPr>
          <w:rFonts w:ascii="Arial" w:hAnsi="Arial" w:cs="Arial"/>
        </w:rPr>
      </w:pPr>
      <w:proofErr w:type="spellStart"/>
      <w:proofErr w:type="gramStart"/>
      <w:r w:rsidRPr="004F695D">
        <w:rPr>
          <w:rFonts w:ascii="Arial" w:hAnsi="Arial" w:cs="Arial"/>
        </w:rPr>
        <w:t>Abstract</w:t>
      </w:r>
      <w:proofErr w:type="spellEnd"/>
      <w:r w:rsidRPr="004F695D">
        <w:rPr>
          <w:rFonts w:ascii="Arial" w:hAnsi="Arial" w:cs="Arial"/>
        </w:rPr>
        <w:t>.-</w:t>
      </w:r>
      <w:proofErr w:type="gramEnd"/>
      <w:r w:rsidRPr="004F695D">
        <w:rPr>
          <w:rFonts w:ascii="Arial" w:hAnsi="Arial" w:cs="Arial"/>
        </w:rPr>
        <w:t xml:space="preserve"> Existen tres teorías sobre la formación histórico-política experimentada por Ecuador en la década 2006-2016</w:t>
      </w:r>
      <w:r w:rsidR="006D62E4" w:rsidRPr="004F695D">
        <w:rPr>
          <w:rFonts w:ascii="Arial" w:hAnsi="Arial" w:cs="Arial"/>
        </w:rPr>
        <w:t>: Nueva Cleptocracia, Cambio Falso y Democratización Real.</w:t>
      </w:r>
      <w:r w:rsidRPr="004F695D">
        <w:rPr>
          <w:rFonts w:ascii="Arial" w:hAnsi="Arial" w:cs="Arial"/>
        </w:rPr>
        <w:t xml:space="preserve"> </w:t>
      </w:r>
      <w:r w:rsidR="00B25003" w:rsidRPr="004F695D">
        <w:rPr>
          <w:rFonts w:ascii="Arial" w:hAnsi="Arial" w:cs="Arial"/>
        </w:rPr>
        <w:t xml:space="preserve"> En el presente estudio</w:t>
      </w:r>
      <w:r w:rsidR="00864E74" w:rsidRPr="004F695D">
        <w:rPr>
          <w:rFonts w:ascii="Arial" w:hAnsi="Arial" w:cs="Arial"/>
        </w:rPr>
        <w:t xml:space="preserve"> las distintas teorías</w:t>
      </w:r>
      <w:r w:rsidR="00B25003" w:rsidRPr="004F695D">
        <w:rPr>
          <w:rFonts w:ascii="Arial" w:hAnsi="Arial" w:cs="Arial"/>
        </w:rPr>
        <w:t xml:space="preserve"> compiten por primera vez</w:t>
      </w:r>
      <w:r w:rsidR="00864E74" w:rsidRPr="004F695D">
        <w:rPr>
          <w:rFonts w:ascii="Arial" w:hAnsi="Arial" w:cs="Arial"/>
        </w:rPr>
        <w:t xml:space="preserve"> dentro de </w:t>
      </w:r>
      <w:r w:rsidR="00A9444E" w:rsidRPr="004F695D">
        <w:rPr>
          <w:rFonts w:ascii="Arial" w:hAnsi="Arial" w:cs="Arial"/>
        </w:rPr>
        <w:t>un</w:t>
      </w:r>
      <w:r w:rsidR="001C5C26" w:rsidRPr="004F695D">
        <w:rPr>
          <w:rFonts w:ascii="Arial" w:hAnsi="Arial" w:cs="Arial"/>
        </w:rPr>
        <w:t xml:space="preserve"> </w:t>
      </w:r>
      <w:r w:rsidR="00623A5B">
        <w:rPr>
          <w:rFonts w:ascii="Arial" w:hAnsi="Arial" w:cs="Arial"/>
        </w:rPr>
        <w:t>tablero que contabilice sus aciertos y desaciertos</w:t>
      </w:r>
      <w:r w:rsidR="00864E74" w:rsidRPr="004F695D">
        <w:rPr>
          <w:rFonts w:ascii="Arial" w:hAnsi="Arial" w:cs="Arial"/>
        </w:rPr>
        <w:t>.</w:t>
      </w:r>
      <w:r w:rsidR="00A9444E" w:rsidRPr="004F695D">
        <w:rPr>
          <w:rFonts w:ascii="Arial" w:hAnsi="Arial" w:cs="Arial"/>
        </w:rPr>
        <w:t xml:space="preserve"> </w:t>
      </w:r>
      <w:r w:rsidR="006D62E4" w:rsidRPr="004F695D">
        <w:rPr>
          <w:rFonts w:ascii="Arial" w:hAnsi="Arial" w:cs="Arial"/>
        </w:rPr>
        <w:t>S</w:t>
      </w:r>
      <w:r w:rsidR="00A9444E" w:rsidRPr="004F695D">
        <w:rPr>
          <w:rFonts w:ascii="Arial" w:hAnsi="Arial" w:cs="Arial"/>
        </w:rPr>
        <w:t xml:space="preserve">e </w:t>
      </w:r>
      <w:r w:rsidR="006D62E4" w:rsidRPr="004F695D">
        <w:rPr>
          <w:rFonts w:ascii="Arial" w:hAnsi="Arial" w:cs="Arial"/>
        </w:rPr>
        <w:t>compara</w:t>
      </w:r>
      <w:r w:rsidR="00A9444E" w:rsidRPr="004F695D">
        <w:rPr>
          <w:rFonts w:ascii="Arial" w:hAnsi="Arial" w:cs="Arial"/>
        </w:rPr>
        <w:t xml:space="preserve"> el proceso histórico interno al país de 2006 hasta 2016, </w:t>
      </w:r>
      <w:r w:rsidR="006D62E4" w:rsidRPr="004F695D">
        <w:rPr>
          <w:rFonts w:ascii="Arial" w:hAnsi="Arial" w:cs="Arial"/>
        </w:rPr>
        <w:t>con la década previa,</w:t>
      </w:r>
      <w:r w:rsidR="00A9444E" w:rsidRPr="004F695D">
        <w:rPr>
          <w:rFonts w:ascii="Arial" w:hAnsi="Arial" w:cs="Arial"/>
        </w:rPr>
        <w:t xml:space="preserve"> 1996 al 2006, </w:t>
      </w:r>
      <w:r w:rsidR="006D62E4" w:rsidRPr="004F695D">
        <w:rPr>
          <w:rFonts w:ascii="Arial" w:hAnsi="Arial" w:cs="Arial"/>
        </w:rPr>
        <w:t>junto</w:t>
      </w:r>
      <w:r w:rsidR="00A9444E" w:rsidRPr="004F695D">
        <w:rPr>
          <w:rFonts w:ascii="Arial" w:hAnsi="Arial" w:cs="Arial"/>
        </w:rPr>
        <w:t xml:space="preserve"> </w:t>
      </w:r>
      <w:r w:rsidR="006D62E4" w:rsidRPr="004F695D">
        <w:rPr>
          <w:rFonts w:ascii="Arial" w:hAnsi="Arial" w:cs="Arial"/>
        </w:rPr>
        <w:t xml:space="preserve">a </w:t>
      </w:r>
      <w:r w:rsidR="00A9444E" w:rsidRPr="004F695D">
        <w:rPr>
          <w:rFonts w:ascii="Arial" w:hAnsi="Arial" w:cs="Arial"/>
        </w:rPr>
        <w:t xml:space="preserve">otros diez países de América Latina que también fueron impactados por la ola de los precios de materias primas: Argentina, Brasil, Bolivia, Chile, Colombia, México, Paraguay, </w:t>
      </w:r>
      <w:proofErr w:type="gramStart"/>
      <w:r w:rsidR="00A9444E" w:rsidRPr="004F695D">
        <w:rPr>
          <w:rFonts w:ascii="Arial" w:hAnsi="Arial" w:cs="Arial"/>
        </w:rPr>
        <w:t>Perú,  Uruguay</w:t>
      </w:r>
      <w:proofErr w:type="gramEnd"/>
      <w:r w:rsidR="00A9444E" w:rsidRPr="004F695D">
        <w:rPr>
          <w:rFonts w:ascii="Arial" w:hAnsi="Arial" w:cs="Arial"/>
        </w:rPr>
        <w:t xml:space="preserve">, Venezuela. Se realizan los </w:t>
      </w:r>
      <w:proofErr w:type="spellStart"/>
      <w:r w:rsidR="00A9444E" w:rsidRPr="004F695D">
        <w:rPr>
          <w:rFonts w:ascii="Arial" w:hAnsi="Arial" w:cs="Arial"/>
        </w:rPr>
        <w:t>tests</w:t>
      </w:r>
      <w:proofErr w:type="spellEnd"/>
      <w:r w:rsidR="00A9444E" w:rsidRPr="004F695D">
        <w:rPr>
          <w:rFonts w:ascii="Arial" w:hAnsi="Arial" w:cs="Arial"/>
        </w:rPr>
        <w:t xml:space="preserve"> aplicables sobre las implicaciones empíricas de las tres teorías,</w:t>
      </w:r>
      <w:r w:rsidR="00623A5B">
        <w:rPr>
          <w:rFonts w:ascii="Arial" w:hAnsi="Arial" w:cs="Arial"/>
        </w:rPr>
        <w:t xml:space="preserve"> </w:t>
      </w:r>
      <w:r w:rsidR="00A9444E" w:rsidRPr="004F695D">
        <w:rPr>
          <w:rFonts w:ascii="Arial" w:hAnsi="Arial" w:cs="Arial"/>
        </w:rPr>
        <w:t xml:space="preserve">respecto a quince </w:t>
      </w:r>
      <w:r w:rsidR="006D62E4" w:rsidRPr="004F695D">
        <w:rPr>
          <w:rFonts w:ascii="Arial" w:hAnsi="Arial" w:cs="Arial"/>
        </w:rPr>
        <w:t>aspectos</w:t>
      </w:r>
      <w:r w:rsidR="00A9444E" w:rsidRPr="004F695D">
        <w:rPr>
          <w:rFonts w:ascii="Arial" w:hAnsi="Arial" w:cs="Arial"/>
        </w:rPr>
        <w:t xml:space="preserve">: Pobreza, Desigualdad, Desarrollo </w:t>
      </w:r>
      <w:proofErr w:type="gramStart"/>
      <w:r w:rsidR="00A9444E" w:rsidRPr="004F695D">
        <w:rPr>
          <w:rFonts w:ascii="Arial" w:hAnsi="Arial" w:cs="Arial"/>
        </w:rPr>
        <w:t>Humano,  Subalimentación</w:t>
      </w:r>
      <w:proofErr w:type="gramEnd"/>
      <w:r w:rsidR="00A9444E" w:rsidRPr="004F695D">
        <w:rPr>
          <w:rFonts w:ascii="Arial" w:hAnsi="Arial" w:cs="Arial"/>
        </w:rPr>
        <w:t>, PIB per cápita, Desempleo, Expectativ</w:t>
      </w:r>
      <w:r w:rsidR="006D62E4" w:rsidRPr="004F695D">
        <w:rPr>
          <w:rFonts w:ascii="Arial" w:hAnsi="Arial" w:cs="Arial"/>
        </w:rPr>
        <w:t>a de vida, Emigración, H</w:t>
      </w:r>
      <w:r w:rsidR="00A9444E" w:rsidRPr="004F695D">
        <w:rPr>
          <w:rFonts w:ascii="Arial" w:hAnsi="Arial" w:cs="Arial"/>
        </w:rPr>
        <w:t xml:space="preserve">omicidio, </w:t>
      </w:r>
      <w:r w:rsidR="006D62E4" w:rsidRPr="004F695D">
        <w:rPr>
          <w:rFonts w:ascii="Arial" w:hAnsi="Arial" w:cs="Arial"/>
        </w:rPr>
        <w:t>S</w:t>
      </w:r>
      <w:r w:rsidR="00A9444E" w:rsidRPr="004F695D">
        <w:rPr>
          <w:rFonts w:ascii="Arial" w:hAnsi="Arial" w:cs="Arial"/>
        </w:rPr>
        <w:t xml:space="preserve">uicidio, </w:t>
      </w:r>
      <w:r w:rsidR="006D62E4" w:rsidRPr="004F695D">
        <w:rPr>
          <w:rFonts w:ascii="Arial" w:hAnsi="Arial" w:cs="Arial"/>
        </w:rPr>
        <w:t>Competitividad Global, A</w:t>
      </w:r>
      <w:r w:rsidR="00A9444E" w:rsidRPr="004F695D">
        <w:rPr>
          <w:rFonts w:ascii="Arial" w:hAnsi="Arial" w:cs="Arial"/>
        </w:rPr>
        <w:t xml:space="preserve">lfabetización, Inscripción escolar, </w:t>
      </w:r>
      <w:r w:rsidR="00B25003" w:rsidRPr="004F695D">
        <w:rPr>
          <w:rFonts w:ascii="Arial" w:hAnsi="Arial" w:cs="Arial"/>
        </w:rPr>
        <w:t xml:space="preserve">Aprendizaje y </w:t>
      </w:r>
      <w:r w:rsidR="00A9444E" w:rsidRPr="004F695D">
        <w:rPr>
          <w:rFonts w:ascii="Arial" w:hAnsi="Arial" w:cs="Arial"/>
        </w:rPr>
        <w:t>Fragilidad del Estado. Los resultados favorecen una de las tres teorías, mientras desconfirman las o</w:t>
      </w:r>
      <w:r w:rsidR="00B25003" w:rsidRPr="004F695D">
        <w:rPr>
          <w:rFonts w:ascii="Arial" w:hAnsi="Arial" w:cs="Arial"/>
        </w:rPr>
        <w:t>tras dos. Se concluye con alguno</w:t>
      </w:r>
      <w:r w:rsidR="00A9444E" w:rsidRPr="004F695D">
        <w:rPr>
          <w:rFonts w:ascii="Arial" w:hAnsi="Arial" w:cs="Arial"/>
        </w:rPr>
        <w:t xml:space="preserve">s </w:t>
      </w:r>
      <w:r w:rsidR="006D62E4" w:rsidRPr="004F695D">
        <w:rPr>
          <w:rFonts w:ascii="Arial" w:hAnsi="Arial" w:cs="Arial"/>
        </w:rPr>
        <w:t>aprendizajes</w:t>
      </w:r>
      <w:r w:rsidR="00A9444E" w:rsidRPr="004F695D">
        <w:rPr>
          <w:rFonts w:ascii="Arial" w:hAnsi="Arial" w:cs="Arial"/>
        </w:rPr>
        <w:t xml:space="preserve"> </w:t>
      </w:r>
      <w:r w:rsidR="00623A5B">
        <w:rPr>
          <w:rFonts w:ascii="Arial" w:hAnsi="Arial" w:cs="Arial"/>
        </w:rPr>
        <w:t>para una posible nueva ola progresista</w:t>
      </w:r>
      <w:r w:rsidR="00A9444E" w:rsidRPr="004F695D">
        <w:rPr>
          <w:rFonts w:ascii="Arial" w:hAnsi="Arial" w:cs="Arial"/>
        </w:rPr>
        <w:t>.</w:t>
      </w:r>
    </w:p>
    <w:p w14:paraId="1317D674" w14:textId="77777777" w:rsidR="00A9444E" w:rsidRPr="004F695D" w:rsidRDefault="00A9444E" w:rsidP="00864E74">
      <w:pPr>
        <w:spacing w:line="360" w:lineRule="auto"/>
        <w:jc w:val="both"/>
        <w:rPr>
          <w:rFonts w:ascii="Arial" w:eastAsia="Times New Roman" w:hAnsi="Arial" w:cs="Arial"/>
          <w:sz w:val="24"/>
          <w:szCs w:val="24"/>
          <w:lang w:eastAsia="es-EC"/>
        </w:rPr>
      </w:pPr>
    </w:p>
    <w:p w14:paraId="73361DAD" w14:textId="244284CA" w:rsidR="00A914DE" w:rsidRPr="004F695D" w:rsidRDefault="00864E74" w:rsidP="00864E74">
      <w:pPr>
        <w:spacing w:line="360" w:lineRule="auto"/>
        <w:jc w:val="both"/>
        <w:rPr>
          <w:rFonts w:ascii="Arial" w:eastAsia="Times New Roman" w:hAnsi="Arial" w:cs="Arial"/>
          <w:sz w:val="24"/>
          <w:szCs w:val="24"/>
          <w:lang w:eastAsia="es-EC"/>
        </w:rPr>
      </w:pPr>
      <w:r w:rsidRPr="004F695D">
        <w:rPr>
          <w:rFonts w:ascii="Arial" w:eastAsia="Times New Roman" w:hAnsi="Arial" w:cs="Arial"/>
          <w:sz w:val="24"/>
          <w:szCs w:val="24"/>
          <w:lang w:eastAsia="es-EC"/>
        </w:rPr>
        <w:t>Palabras clave: Ecu</w:t>
      </w:r>
      <w:bookmarkStart w:id="0" w:name="_GoBack"/>
      <w:bookmarkEnd w:id="0"/>
      <w:r w:rsidRPr="004F695D">
        <w:rPr>
          <w:rFonts w:ascii="Arial" w:eastAsia="Times New Roman" w:hAnsi="Arial" w:cs="Arial"/>
          <w:sz w:val="24"/>
          <w:szCs w:val="24"/>
          <w:lang w:eastAsia="es-EC"/>
        </w:rPr>
        <w:t xml:space="preserve">ador, democracia, políticas, gobierno, </w:t>
      </w:r>
      <w:r w:rsidR="001C5C26" w:rsidRPr="004F695D">
        <w:rPr>
          <w:rFonts w:ascii="Arial" w:eastAsia="Times New Roman" w:hAnsi="Arial" w:cs="Arial"/>
          <w:sz w:val="24"/>
          <w:szCs w:val="24"/>
          <w:lang w:eastAsia="es-EC"/>
        </w:rPr>
        <w:t>neoliberalismo</w:t>
      </w:r>
    </w:p>
    <w:p w14:paraId="7E1D5D65" w14:textId="77777777" w:rsidR="00A914DE" w:rsidRPr="004F695D" w:rsidRDefault="00A914DE" w:rsidP="00004752">
      <w:pPr>
        <w:spacing w:line="360" w:lineRule="auto"/>
        <w:jc w:val="both"/>
        <w:rPr>
          <w:rFonts w:ascii="Arial" w:eastAsia="Times New Roman" w:hAnsi="Arial" w:cs="Arial"/>
          <w:sz w:val="24"/>
          <w:szCs w:val="24"/>
          <w:lang w:eastAsia="es-EC"/>
        </w:rPr>
      </w:pPr>
    </w:p>
    <w:p w14:paraId="4794ED18" w14:textId="77777777" w:rsidR="004F33CA" w:rsidRPr="004F695D" w:rsidRDefault="004F33CA" w:rsidP="00004752">
      <w:pPr>
        <w:spacing w:line="360" w:lineRule="auto"/>
        <w:jc w:val="both"/>
        <w:rPr>
          <w:rFonts w:ascii="Arial" w:eastAsia="Times New Roman" w:hAnsi="Arial" w:cs="Arial"/>
          <w:sz w:val="24"/>
          <w:szCs w:val="24"/>
          <w:lang w:eastAsia="es-EC"/>
        </w:rPr>
      </w:pPr>
    </w:p>
    <w:p w14:paraId="37587FDF" w14:textId="77777777" w:rsidR="004F33CA" w:rsidRPr="004F695D" w:rsidRDefault="004F33CA" w:rsidP="00004752">
      <w:pPr>
        <w:spacing w:line="360" w:lineRule="auto"/>
        <w:jc w:val="both"/>
        <w:rPr>
          <w:rFonts w:ascii="Arial" w:hAnsi="Arial" w:cs="Arial"/>
          <w:sz w:val="24"/>
          <w:szCs w:val="24"/>
        </w:rPr>
      </w:pPr>
    </w:p>
    <w:p w14:paraId="592E52CB" w14:textId="77777777" w:rsidR="00A914DE" w:rsidRPr="004F695D" w:rsidRDefault="00A914DE" w:rsidP="00471005">
      <w:pPr>
        <w:tabs>
          <w:tab w:val="left" w:pos="945"/>
        </w:tabs>
        <w:spacing w:line="360" w:lineRule="auto"/>
        <w:jc w:val="both"/>
        <w:rPr>
          <w:rFonts w:ascii="Arial" w:hAnsi="Arial" w:cs="Arial"/>
          <w:sz w:val="24"/>
          <w:szCs w:val="24"/>
        </w:rPr>
      </w:pPr>
    </w:p>
    <w:p w14:paraId="6A3B1026" w14:textId="77777777" w:rsidR="00864E74" w:rsidRPr="004F695D" w:rsidRDefault="00864E74" w:rsidP="00471005">
      <w:pPr>
        <w:tabs>
          <w:tab w:val="left" w:pos="945"/>
        </w:tabs>
        <w:spacing w:line="360" w:lineRule="auto"/>
        <w:jc w:val="both"/>
        <w:rPr>
          <w:rFonts w:ascii="Arial" w:hAnsi="Arial" w:cs="Arial"/>
          <w:sz w:val="24"/>
          <w:szCs w:val="24"/>
        </w:rPr>
      </w:pPr>
    </w:p>
    <w:p w14:paraId="76E77484" w14:textId="77777777" w:rsidR="00864E74" w:rsidRPr="004F695D" w:rsidRDefault="00864E74" w:rsidP="00471005">
      <w:pPr>
        <w:tabs>
          <w:tab w:val="left" w:pos="945"/>
        </w:tabs>
        <w:spacing w:line="360" w:lineRule="auto"/>
        <w:jc w:val="both"/>
        <w:rPr>
          <w:rFonts w:ascii="Arial" w:hAnsi="Arial" w:cs="Arial"/>
          <w:sz w:val="24"/>
          <w:szCs w:val="24"/>
        </w:rPr>
      </w:pPr>
    </w:p>
    <w:p w14:paraId="286DEFAE" w14:textId="77777777" w:rsidR="00864E74" w:rsidRPr="004F695D" w:rsidRDefault="00864E74" w:rsidP="00471005">
      <w:pPr>
        <w:tabs>
          <w:tab w:val="left" w:pos="945"/>
        </w:tabs>
        <w:spacing w:line="360" w:lineRule="auto"/>
        <w:jc w:val="both"/>
        <w:rPr>
          <w:rFonts w:ascii="Arial" w:hAnsi="Arial" w:cs="Arial"/>
          <w:sz w:val="24"/>
          <w:szCs w:val="24"/>
        </w:rPr>
      </w:pPr>
    </w:p>
    <w:p w14:paraId="1C90A647" w14:textId="77777777" w:rsidR="00864E74" w:rsidRPr="004F695D" w:rsidRDefault="00864E74" w:rsidP="00471005">
      <w:pPr>
        <w:tabs>
          <w:tab w:val="left" w:pos="945"/>
        </w:tabs>
        <w:spacing w:line="360" w:lineRule="auto"/>
        <w:jc w:val="both"/>
        <w:rPr>
          <w:rFonts w:ascii="Arial" w:hAnsi="Arial" w:cs="Arial"/>
          <w:sz w:val="24"/>
          <w:szCs w:val="24"/>
        </w:rPr>
      </w:pPr>
    </w:p>
    <w:p w14:paraId="7447B0E1" w14:textId="77777777" w:rsidR="00864E74" w:rsidRPr="004F695D" w:rsidRDefault="00864E74" w:rsidP="00471005">
      <w:pPr>
        <w:tabs>
          <w:tab w:val="left" w:pos="945"/>
        </w:tabs>
        <w:spacing w:line="360" w:lineRule="auto"/>
        <w:jc w:val="both"/>
        <w:rPr>
          <w:rFonts w:ascii="Arial" w:hAnsi="Arial" w:cs="Arial"/>
          <w:sz w:val="24"/>
          <w:szCs w:val="24"/>
        </w:rPr>
      </w:pPr>
    </w:p>
    <w:p w14:paraId="7D59A5B0" w14:textId="77777777" w:rsidR="00864E74" w:rsidRPr="004F695D" w:rsidRDefault="00864E74" w:rsidP="00471005">
      <w:pPr>
        <w:tabs>
          <w:tab w:val="left" w:pos="945"/>
        </w:tabs>
        <w:spacing w:line="360" w:lineRule="auto"/>
        <w:jc w:val="both"/>
        <w:rPr>
          <w:rFonts w:ascii="Arial" w:hAnsi="Arial" w:cs="Arial"/>
          <w:sz w:val="24"/>
          <w:szCs w:val="24"/>
        </w:rPr>
      </w:pPr>
    </w:p>
    <w:p w14:paraId="1E79A9D6" w14:textId="77777777" w:rsidR="00864E74" w:rsidRPr="004F695D" w:rsidRDefault="00864E74" w:rsidP="00471005">
      <w:pPr>
        <w:tabs>
          <w:tab w:val="left" w:pos="945"/>
        </w:tabs>
        <w:spacing w:line="360" w:lineRule="auto"/>
        <w:jc w:val="both"/>
        <w:rPr>
          <w:rFonts w:ascii="Arial" w:hAnsi="Arial" w:cs="Arial"/>
          <w:sz w:val="24"/>
          <w:szCs w:val="24"/>
        </w:rPr>
      </w:pPr>
    </w:p>
    <w:p w14:paraId="3C754A96" w14:textId="77777777" w:rsidR="00864E74" w:rsidRPr="004F695D" w:rsidRDefault="00864E74" w:rsidP="00471005">
      <w:pPr>
        <w:tabs>
          <w:tab w:val="left" w:pos="945"/>
        </w:tabs>
        <w:spacing w:line="360" w:lineRule="auto"/>
        <w:jc w:val="both"/>
        <w:rPr>
          <w:rFonts w:ascii="Arial" w:hAnsi="Arial" w:cs="Arial"/>
          <w:sz w:val="24"/>
          <w:szCs w:val="24"/>
        </w:rPr>
      </w:pPr>
    </w:p>
    <w:p w14:paraId="612B2C35" w14:textId="77777777" w:rsidR="00471005" w:rsidRPr="004F695D" w:rsidRDefault="00471005" w:rsidP="00471005">
      <w:pPr>
        <w:tabs>
          <w:tab w:val="left" w:pos="945"/>
        </w:tabs>
        <w:spacing w:line="360" w:lineRule="auto"/>
        <w:jc w:val="both"/>
        <w:rPr>
          <w:rFonts w:ascii="Arial" w:hAnsi="Arial" w:cs="Arial"/>
          <w:sz w:val="24"/>
          <w:szCs w:val="24"/>
        </w:rPr>
      </w:pPr>
    </w:p>
    <w:p w14:paraId="504BCDC3" w14:textId="77777777" w:rsidR="00D83D29" w:rsidRPr="004F695D" w:rsidRDefault="00D83D29" w:rsidP="00004752">
      <w:pPr>
        <w:pStyle w:val="Prrafodelista"/>
        <w:numPr>
          <w:ilvl w:val="0"/>
          <w:numId w:val="1"/>
        </w:numPr>
        <w:spacing w:line="360" w:lineRule="auto"/>
        <w:jc w:val="both"/>
        <w:rPr>
          <w:rFonts w:ascii="Arial" w:hAnsi="Arial" w:cs="Arial"/>
          <w:b/>
          <w:sz w:val="24"/>
          <w:szCs w:val="24"/>
        </w:rPr>
      </w:pPr>
      <w:r w:rsidRPr="004F695D">
        <w:rPr>
          <w:rFonts w:ascii="Arial" w:hAnsi="Arial" w:cs="Arial"/>
          <w:b/>
          <w:sz w:val="24"/>
          <w:szCs w:val="24"/>
        </w:rPr>
        <w:t>Introducción</w:t>
      </w:r>
    </w:p>
    <w:p w14:paraId="072189E2" w14:textId="77777777" w:rsidR="00961FB4" w:rsidRPr="004F695D" w:rsidRDefault="008C6CAF" w:rsidP="00004752">
      <w:pPr>
        <w:spacing w:line="360" w:lineRule="auto"/>
        <w:jc w:val="both"/>
        <w:rPr>
          <w:rFonts w:ascii="Arial" w:hAnsi="Arial" w:cs="Arial"/>
          <w:sz w:val="24"/>
          <w:szCs w:val="24"/>
        </w:rPr>
      </w:pPr>
      <w:r w:rsidRPr="004F695D">
        <w:rPr>
          <w:rFonts w:ascii="Arial" w:hAnsi="Arial" w:cs="Arial"/>
          <w:sz w:val="24"/>
          <w:szCs w:val="24"/>
        </w:rPr>
        <w:t xml:space="preserve">Existen </w:t>
      </w:r>
      <w:r w:rsidR="008B7624" w:rsidRPr="004F695D">
        <w:rPr>
          <w:rFonts w:ascii="Arial" w:hAnsi="Arial" w:cs="Arial"/>
          <w:sz w:val="24"/>
          <w:szCs w:val="24"/>
        </w:rPr>
        <w:t>varias perspectivas</w:t>
      </w:r>
      <w:r w:rsidRPr="004F695D">
        <w:rPr>
          <w:rFonts w:ascii="Arial" w:hAnsi="Arial" w:cs="Arial"/>
          <w:sz w:val="24"/>
          <w:szCs w:val="24"/>
        </w:rPr>
        <w:t xml:space="preserve"> </w:t>
      </w:r>
      <w:r w:rsidR="00F825AC" w:rsidRPr="004F695D">
        <w:rPr>
          <w:rFonts w:ascii="Arial" w:hAnsi="Arial" w:cs="Arial"/>
          <w:sz w:val="24"/>
          <w:szCs w:val="24"/>
        </w:rPr>
        <w:t>sobre</w:t>
      </w:r>
      <w:r w:rsidRPr="004F695D">
        <w:rPr>
          <w:rFonts w:ascii="Arial" w:hAnsi="Arial" w:cs="Arial"/>
          <w:sz w:val="24"/>
          <w:szCs w:val="24"/>
        </w:rPr>
        <w:t xml:space="preserve"> la</w:t>
      </w:r>
      <w:r w:rsidR="008B7624" w:rsidRPr="004F695D">
        <w:rPr>
          <w:rFonts w:ascii="Arial" w:hAnsi="Arial" w:cs="Arial"/>
          <w:sz w:val="24"/>
          <w:szCs w:val="24"/>
        </w:rPr>
        <w:t xml:space="preserve"> década</w:t>
      </w:r>
      <w:r w:rsidRPr="004F695D">
        <w:rPr>
          <w:rFonts w:ascii="Arial" w:hAnsi="Arial" w:cs="Arial"/>
          <w:sz w:val="24"/>
          <w:szCs w:val="24"/>
        </w:rPr>
        <w:t xml:space="preserve"> </w:t>
      </w:r>
      <w:r w:rsidR="00F825AC" w:rsidRPr="004F695D">
        <w:rPr>
          <w:rFonts w:ascii="Arial" w:hAnsi="Arial" w:cs="Arial"/>
          <w:sz w:val="24"/>
          <w:szCs w:val="24"/>
        </w:rPr>
        <w:t>2006-2016</w:t>
      </w:r>
      <w:r w:rsidR="00961FB4" w:rsidRPr="004F695D">
        <w:rPr>
          <w:rFonts w:ascii="Arial" w:hAnsi="Arial" w:cs="Arial"/>
          <w:sz w:val="24"/>
          <w:szCs w:val="24"/>
        </w:rPr>
        <w:t>, como formación histórica</w:t>
      </w:r>
      <w:r w:rsidRPr="004F695D">
        <w:rPr>
          <w:rFonts w:ascii="Arial" w:hAnsi="Arial" w:cs="Arial"/>
          <w:sz w:val="24"/>
          <w:szCs w:val="24"/>
        </w:rPr>
        <w:t xml:space="preserve"> </w:t>
      </w:r>
      <w:r w:rsidR="008C6638" w:rsidRPr="004F695D">
        <w:rPr>
          <w:rFonts w:ascii="Arial" w:hAnsi="Arial" w:cs="Arial"/>
          <w:sz w:val="24"/>
          <w:szCs w:val="24"/>
        </w:rPr>
        <w:t xml:space="preserve">social </w:t>
      </w:r>
      <w:r w:rsidRPr="004F695D">
        <w:rPr>
          <w:rFonts w:ascii="Arial" w:hAnsi="Arial" w:cs="Arial"/>
          <w:sz w:val="24"/>
          <w:szCs w:val="24"/>
        </w:rPr>
        <w:t xml:space="preserve">en Ecuador. </w:t>
      </w:r>
      <w:r w:rsidR="007B0C9B" w:rsidRPr="004F695D">
        <w:rPr>
          <w:rFonts w:ascii="Arial" w:hAnsi="Arial" w:cs="Arial"/>
          <w:sz w:val="24"/>
          <w:szCs w:val="24"/>
        </w:rPr>
        <w:t>Con pocas excepciones, e</w:t>
      </w:r>
      <w:r w:rsidR="00EA7ABE" w:rsidRPr="004F695D">
        <w:rPr>
          <w:rFonts w:ascii="Arial" w:hAnsi="Arial" w:cs="Arial"/>
          <w:sz w:val="24"/>
          <w:szCs w:val="24"/>
        </w:rPr>
        <w:t>s un debate que además se da en el contexto</w:t>
      </w:r>
      <w:r w:rsidR="008B7624" w:rsidRPr="004F695D">
        <w:rPr>
          <w:rFonts w:ascii="Arial" w:hAnsi="Arial" w:cs="Arial"/>
          <w:sz w:val="24"/>
          <w:szCs w:val="24"/>
        </w:rPr>
        <w:t xml:space="preserve"> actual</w:t>
      </w:r>
      <w:r w:rsidR="00EA7ABE" w:rsidRPr="004F695D">
        <w:rPr>
          <w:rFonts w:ascii="Arial" w:hAnsi="Arial" w:cs="Arial"/>
          <w:sz w:val="24"/>
          <w:szCs w:val="24"/>
        </w:rPr>
        <w:t xml:space="preserve"> de retroceso</w:t>
      </w:r>
      <w:r w:rsidR="00063112" w:rsidRPr="004F695D">
        <w:rPr>
          <w:rFonts w:ascii="Arial" w:hAnsi="Arial" w:cs="Arial"/>
          <w:sz w:val="24"/>
          <w:szCs w:val="24"/>
        </w:rPr>
        <w:t xml:space="preserve"> general</w:t>
      </w:r>
      <w:r w:rsidR="00EA7ABE" w:rsidRPr="004F695D">
        <w:rPr>
          <w:rFonts w:ascii="Arial" w:hAnsi="Arial" w:cs="Arial"/>
          <w:sz w:val="24"/>
          <w:szCs w:val="24"/>
        </w:rPr>
        <w:t xml:space="preserve"> de los movimientos </w:t>
      </w:r>
      <w:r w:rsidR="008C6638" w:rsidRPr="004F695D">
        <w:rPr>
          <w:rFonts w:ascii="Arial" w:hAnsi="Arial" w:cs="Arial"/>
          <w:sz w:val="24"/>
          <w:szCs w:val="24"/>
        </w:rPr>
        <w:t xml:space="preserve">denominados </w:t>
      </w:r>
      <w:r w:rsidR="00F940E5" w:rsidRPr="004F695D">
        <w:rPr>
          <w:rFonts w:ascii="Arial" w:hAnsi="Arial" w:cs="Arial"/>
          <w:sz w:val="24"/>
          <w:szCs w:val="24"/>
        </w:rPr>
        <w:t xml:space="preserve">de </w:t>
      </w:r>
      <w:r w:rsidR="00C6191D" w:rsidRPr="004F695D">
        <w:rPr>
          <w:rFonts w:ascii="Arial" w:hAnsi="Arial" w:cs="Arial"/>
          <w:sz w:val="24"/>
          <w:szCs w:val="24"/>
        </w:rPr>
        <w:t>‘</w:t>
      </w:r>
      <w:r w:rsidR="00F940E5" w:rsidRPr="004F695D">
        <w:rPr>
          <w:rFonts w:ascii="Arial" w:hAnsi="Arial" w:cs="Arial"/>
          <w:sz w:val="24"/>
          <w:szCs w:val="24"/>
        </w:rPr>
        <w:t>izquierda</w:t>
      </w:r>
      <w:r w:rsidR="00C6191D" w:rsidRPr="004F695D">
        <w:rPr>
          <w:rFonts w:ascii="Arial" w:hAnsi="Arial" w:cs="Arial"/>
          <w:sz w:val="24"/>
          <w:szCs w:val="24"/>
        </w:rPr>
        <w:t>’</w:t>
      </w:r>
      <w:r w:rsidR="00EA7ABE" w:rsidRPr="004F695D">
        <w:rPr>
          <w:rFonts w:ascii="Arial" w:hAnsi="Arial" w:cs="Arial"/>
          <w:i/>
          <w:sz w:val="24"/>
          <w:szCs w:val="24"/>
        </w:rPr>
        <w:t xml:space="preserve"> </w:t>
      </w:r>
      <w:r w:rsidR="00EA7ABE" w:rsidRPr="004F695D">
        <w:rPr>
          <w:rFonts w:ascii="Arial" w:hAnsi="Arial" w:cs="Arial"/>
          <w:sz w:val="24"/>
          <w:szCs w:val="24"/>
        </w:rPr>
        <w:t>a nivel regional</w:t>
      </w:r>
      <w:r w:rsidR="00553C21" w:rsidRPr="004F695D">
        <w:rPr>
          <w:rFonts w:ascii="Arial" w:hAnsi="Arial" w:cs="Arial"/>
          <w:sz w:val="24"/>
          <w:szCs w:val="24"/>
        </w:rPr>
        <w:t xml:space="preserve"> y retorno de gobiernos de </w:t>
      </w:r>
      <w:r w:rsidR="003635F4" w:rsidRPr="004F695D">
        <w:rPr>
          <w:rFonts w:ascii="Arial" w:hAnsi="Arial" w:cs="Arial"/>
          <w:sz w:val="24"/>
          <w:szCs w:val="24"/>
        </w:rPr>
        <w:t>‘</w:t>
      </w:r>
      <w:r w:rsidR="00553C21" w:rsidRPr="004F695D">
        <w:rPr>
          <w:rFonts w:ascii="Arial" w:hAnsi="Arial" w:cs="Arial"/>
          <w:sz w:val="24"/>
          <w:szCs w:val="24"/>
        </w:rPr>
        <w:t>derecha</w:t>
      </w:r>
      <w:r w:rsidR="003635F4" w:rsidRPr="004F695D">
        <w:rPr>
          <w:rFonts w:ascii="Arial" w:hAnsi="Arial" w:cs="Arial"/>
          <w:sz w:val="24"/>
          <w:szCs w:val="24"/>
        </w:rPr>
        <w:t>’</w:t>
      </w:r>
      <w:r w:rsidR="00566E6C" w:rsidRPr="004F695D">
        <w:rPr>
          <w:rFonts w:ascii="Arial" w:hAnsi="Arial" w:cs="Arial"/>
          <w:sz w:val="24"/>
          <w:szCs w:val="24"/>
        </w:rPr>
        <w:t>, y donde el entendimiento de los procesos históricos está en disputa</w:t>
      </w:r>
      <w:r w:rsidR="00EA7ABE" w:rsidRPr="004F695D">
        <w:rPr>
          <w:rFonts w:ascii="Arial" w:hAnsi="Arial" w:cs="Arial"/>
          <w:sz w:val="24"/>
          <w:szCs w:val="24"/>
        </w:rPr>
        <w:t xml:space="preserve">. </w:t>
      </w:r>
      <w:r w:rsidR="008C6638" w:rsidRPr="004F695D">
        <w:rPr>
          <w:rFonts w:ascii="Arial" w:hAnsi="Arial" w:cs="Arial"/>
          <w:sz w:val="24"/>
          <w:szCs w:val="24"/>
        </w:rPr>
        <w:t xml:space="preserve">Entender </w:t>
      </w:r>
      <w:r w:rsidR="007418AA" w:rsidRPr="004F695D">
        <w:rPr>
          <w:rFonts w:ascii="Arial" w:hAnsi="Arial" w:cs="Arial"/>
          <w:sz w:val="24"/>
          <w:szCs w:val="24"/>
        </w:rPr>
        <w:t xml:space="preserve">la naturaleza de las diferentes fuerzas que </w:t>
      </w:r>
      <w:r w:rsidR="008B7624" w:rsidRPr="004F695D">
        <w:rPr>
          <w:rFonts w:ascii="Arial" w:hAnsi="Arial" w:cs="Arial"/>
          <w:sz w:val="24"/>
          <w:szCs w:val="24"/>
        </w:rPr>
        <w:t xml:space="preserve">pueblan </w:t>
      </w:r>
      <w:r w:rsidR="007418AA" w:rsidRPr="004F695D">
        <w:rPr>
          <w:rFonts w:ascii="Arial" w:hAnsi="Arial" w:cs="Arial"/>
          <w:sz w:val="24"/>
          <w:szCs w:val="24"/>
        </w:rPr>
        <w:t xml:space="preserve">el mapa histórico-político de América Latina y su impacto sobre las condiciones de vida de las personas, la sociedad, el Estado y la economía, es no solo de gran interés para las ciencias sociales, sino </w:t>
      </w:r>
      <w:r w:rsidR="00F940E5" w:rsidRPr="004F695D">
        <w:rPr>
          <w:rFonts w:ascii="Arial" w:hAnsi="Arial" w:cs="Arial"/>
          <w:sz w:val="24"/>
          <w:szCs w:val="24"/>
        </w:rPr>
        <w:t xml:space="preserve">también </w:t>
      </w:r>
      <w:r w:rsidR="007418AA" w:rsidRPr="004F695D">
        <w:rPr>
          <w:rFonts w:ascii="Arial" w:hAnsi="Arial" w:cs="Arial"/>
          <w:sz w:val="24"/>
          <w:szCs w:val="24"/>
        </w:rPr>
        <w:t>desde el punto de vista de construcción y ejercicio de ciudadan</w:t>
      </w:r>
      <w:r w:rsidR="00566E6C" w:rsidRPr="004F695D">
        <w:rPr>
          <w:rFonts w:ascii="Arial" w:hAnsi="Arial" w:cs="Arial"/>
          <w:sz w:val="24"/>
          <w:szCs w:val="24"/>
        </w:rPr>
        <w:t>ía, derechos y progreso social.</w:t>
      </w:r>
    </w:p>
    <w:p w14:paraId="2CB366FD" w14:textId="14F55713" w:rsidR="007418AA" w:rsidRPr="004F695D" w:rsidRDefault="007418AA" w:rsidP="00004752">
      <w:pPr>
        <w:spacing w:line="360" w:lineRule="auto"/>
        <w:jc w:val="both"/>
        <w:rPr>
          <w:rFonts w:ascii="Arial" w:hAnsi="Arial" w:cs="Arial"/>
          <w:sz w:val="24"/>
          <w:szCs w:val="24"/>
        </w:rPr>
      </w:pPr>
      <w:r w:rsidRPr="004F695D">
        <w:rPr>
          <w:rFonts w:ascii="Arial" w:hAnsi="Arial" w:cs="Arial"/>
          <w:sz w:val="24"/>
          <w:szCs w:val="24"/>
        </w:rPr>
        <w:t>E</w:t>
      </w:r>
      <w:r w:rsidR="0006532E" w:rsidRPr="004F695D">
        <w:rPr>
          <w:rFonts w:ascii="Arial" w:hAnsi="Arial" w:cs="Arial"/>
          <w:sz w:val="24"/>
          <w:szCs w:val="24"/>
        </w:rPr>
        <w:t>n e</w:t>
      </w:r>
      <w:r w:rsidRPr="004F695D">
        <w:rPr>
          <w:rFonts w:ascii="Arial" w:hAnsi="Arial" w:cs="Arial"/>
          <w:sz w:val="24"/>
          <w:szCs w:val="24"/>
        </w:rPr>
        <w:t xml:space="preserve">l presente trabajo </w:t>
      </w:r>
      <w:r w:rsidR="00566E6C" w:rsidRPr="004F695D">
        <w:rPr>
          <w:rFonts w:ascii="Arial" w:hAnsi="Arial" w:cs="Arial"/>
          <w:sz w:val="24"/>
          <w:szCs w:val="24"/>
        </w:rPr>
        <w:t xml:space="preserve">no se analizan todos los factores, gobiernos y movimientos de América Latina, </w:t>
      </w:r>
      <w:proofErr w:type="gramStart"/>
      <w:r w:rsidR="00566E6C" w:rsidRPr="004F695D">
        <w:rPr>
          <w:rFonts w:ascii="Arial" w:hAnsi="Arial" w:cs="Arial"/>
          <w:sz w:val="24"/>
          <w:szCs w:val="24"/>
        </w:rPr>
        <w:t>que</w:t>
      </w:r>
      <w:proofErr w:type="gramEnd"/>
      <w:r w:rsidR="00566E6C" w:rsidRPr="004F695D">
        <w:rPr>
          <w:rFonts w:ascii="Arial" w:hAnsi="Arial" w:cs="Arial"/>
          <w:sz w:val="24"/>
          <w:szCs w:val="24"/>
        </w:rPr>
        <w:t xml:space="preserve"> tanto de izquierda como de derecha, han sido variados</w:t>
      </w:r>
      <w:r w:rsidR="00C6191D" w:rsidRPr="004F695D">
        <w:rPr>
          <w:rFonts w:ascii="Arial" w:hAnsi="Arial" w:cs="Arial"/>
          <w:sz w:val="24"/>
          <w:szCs w:val="24"/>
        </w:rPr>
        <w:t xml:space="preserve"> y merecen ser estudiados</w:t>
      </w:r>
      <w:r w:rsidR="00566E6C" w:rsidRPr="004F695D">
        <w:rPr>
          <w:rFonts w:ascii="Arial" w:hAnsi="Arial" w:cs="Arial"/>
          <w:sz w:val="24"/>
          <w:szCs w:val="24"/>
        </w:rPr>
        <w:t xml:space="preserve">. </w:t>
      </w:r>
      <w:r w:rsidR="0006532E" w:rsidRPr="004F695D">
        <w:rPr>
          <w:rFonts w:ascii="Arial" w:hAnsi="Arial" w:cs="Arial"/>
          <w:sz w:val="24"/>
          <w:szCs w:val="24"/>
        </w:rPr>
        <w:t>El</w:t>
      </w:r>
      <w:r w:rsidR="00566E6C" w:rsidRPr="004F695D">
        <w:rPr>
          <w:rFonts w:ascii="Arial" w:hAnsi="Arial" w:cs="Arial"/>
          <w:sz w:val="24"/>
          <w:szCs w:val="24"/>
        </w:rPr>
        <w:t xml:space="preserve"> propósito es analizar uno de ellos, </w:t>
      </w:r>
      <w:r w:rsidR="00C6191D" w:rsidRPr="004F695D">
        <w:rPr>
          <w:rFonts w:ascii="Arial" w:hAnsi="Arial" w:cs="Arial"/>
          <w:sz w:val="24"/>
          <w:szCs w:val="24"/>
        </w:rPr>
        <w:t xml:space="preserve">sin descuidar el contexto regional, </w:t>
      </w:r>
      <w:r w:rsidR="00453F20" w:rsidRPr="004F695D">
        <w:rPr>
          <w:rFonts w:ascii="Arial" w:hAnsi="Arial" w:cs="Arial"/>
          <w:sz w:val="24"/>
          <w:szCs w:val="24"/>
        </w:rPr>
        <w:t xml:space="preserve">que </w:t>
      </w:r>
      <w:r w:rsidR="00566E6C" w:rsidRPr="004F695D">
        <w:rPr>
          <w:rFonts w:ascii="Arial" w:hAnsi="Arial" w:cs="Arial"/>
          <w:sz w:val="24"/>
          <w:szCs w:val="24"/>
        </w:rPr>
        <w:t xml:space="preserve">tiene implicaciones nacionales, tanto por el método usado, como </w:t>
      </w:r>
      <w:r w:rsidR="00C6191D" w:rsidRPr="004F695D">
        <w:rPr>
          <w:rFonts w:ascii="Arial" w:hAnsi="Arial" w:cs="Arial"/>
          <w:sz w:val="24"/>
          <w:szCs w:val="24"/>
        </w:rPr>
        <w:t xml:space="preserve">por </w:t>
      </w:r>
      <w:r w:rsidR="00566E6C" w:rsidRPr="004F695D">
        <w:rPr>
          <w:rFonts w:ascii="Arial" w:hAnsi="Arial" w:cs="Arial"/>
          <w:sz w:val="24"/>
          <w:szCs w:val="24"/>
        </w:rPr>
        <w:t xml:space="preserve">los resultados arrojados. </w:t>
      </w:r>
      <w:r w:rsidR="0006532E" w:rsidRPr="004F695D">
        <w:rPr>
          <w:rFonts w:ascii="Arial" w:hAnsi="Arial" w:cs="Arial"/>
          <w:sz w:val="24"/>
          <w:szCs w:val="24"/>
        </w:rPr>
        <w:t>El trabajo p</w:t>
      </w:r>
      <w:r w:rsidRPr="004F695D">
        <w:rPr>
          <w:rFonts w:ascii="Arial" w:hAnsi="Arial" w:cs="Arial"/>
          <w:sz w:val="24"/>
          <w:szCs w:val="24"/>
        </w:rPr>
        <w:t>one a competir</w:t>
      </w:r>
      <w:r w:rsidR="00C42FB9" w:rsidRPr="004F695D">
        <w:rPr>
          <w:rFonts w:ascii="Arial" w:hAnsi="Arial" w:cs="Arial"/>
          <w:sz w:val="24"/>
          <w:szCs w:val="24"/>
        </w:rPr>
        <w:t xml:space="preserve">, respecto a una amplia base </w:t>
      </w:r>
      <w:r w:rsidR="00F825AC" w:rsidRPr="004F695D">
        <w:rPr>
          <w:rFonts w:ascii="Arial" w:hAnsi="Arial" w:cs="Arial"/>
          <w:sz w:val="24"/>
          <w:szCs w:val="24"/>
        </w:rPr>
        <w:t xml:space="preserve">de evidencia en un solo </w:t>
      </w:r>
      <w:r w:rsidR="000617FB" w:rsidRPr="004F695D">
        <w:rPr>
          <w:rFonts w:ascii="Arial" w:hAnsi="Arial" w:cs="Arial"/>
          <w:sz w:val="24"/>
          <w:szCs w:val="24"/>
        </w:rPr>
        <w:t>tablero de puntos</w:t>
      </w:r>
      <w:r w:rsidR="00C42FB9" w:rsidRPr="004F695D">
        <w:rPr>
          <w:rFonts w:ascii="Arial" w:hAnsi="Arial" w:cs="Arial"/>
          <w:sz w:val="24"/>
          <w:szCs w:val="24"/>
        </w:rPr>
        <w:t>,</w:t>
      </w:r>
      <w:r w:rsidR="00F825AC" w:rsidRPr="004F695D">
        <w:rPr>
          <w:rFonts w:ascii="Arial" w:hAnsi="Arial" w:cs="Arial"/>
          <w:sz w:val="24"/>
          <w:szCs w:val="24"/>
        </w:rPr>
        <w:t xml:space="preserve"> </w:t>
      </w:r>
      <w:r w:rsidR="00566E6C" w:rsidRPr="004F695D">
        <w:rPr>
          <w:rFonts w:ascii="Arial" w:hAnsi="Arial" w:cs="Arial"/>
          <w:sz w:val="24"/>
          <w:szCs w:val="24"/>
        </w:rPr>
        <w:t xml:space="preserve">las </w:t>
      </w:r>
      <w:r w:rsidR="00F825AC" w:rsidRPr="004F695D">
        <w:rPr>
          <w:rFonts w:ascii="Arial" w:hAnsi="Arial" w:cs="Arial"/>
          <w:sz w:val="24"/>
          <w:szCs w:val="24"/>
        </w:rPr>
        <w:t>tres teorías del cambio social en Ecuador en la década 2006-2016</w:t>
      </w:r>
      <w:r w:rsidR="00453F20" w:rsidRPr="004F695D">
        <w:rPr>
          <w:rFonts w:ascii="Arial" w:hAnsi="Arial" w:cs="Arial"/>
          <w:sz w:val="24"/>
          <w:szCs w:val="24"/>
        </w:rPr>
        <w:t>, por primera vez</w:t>
      </w:r>
      <w:r w:rsidR="00F825AC" w:rsidRPr="004F695D">
        <w:rPr>
          <w:rFonts w:ascii="Arial" w:hAnsi="Arial" w:cs="Arial"/>
          <w:sz w:val="24"/>
          <w:szCs w:val="24"/>
        </w:rPr>
        <w:t xml:space="preserve">: </w:t>
      </w:r>
      <w:r w:rsidR="00C42FB9" w:rsidRPr="004F695D">
        <w:rPr>
          <w:rFonts w:ascii="Arial" w:hAnsi="Arial" w:cs="Arial"/>
          <w:sz w:val="24"/>
          <w:szCs w:val="24"/>
        </w:rPr>
        <w:t>la</w:t>
      </w:r>
      <w:r w:rsidR="00F825AC" w:rsidRPr="004F695D">
        <w:rPr>
          <w:rFonts w:ascii="Arial" w:hAnsi="Arial" w:cs="Arial"/>
          <w:sz w:val="24"/>
          <w:szCs w:val="24"/>
        </w:rPr>
        <w:t xml:space="preserve"> teoría de la</w:t>
      </w:r>
      <w:r w:rsidR="00C42FB9" w:rsidRPr="004F695D">
        <w:rPr>
          <w:rFonts w:ascii="Arial" w:hAnsi="Arial" w:cs="Arial"/>
          <w:sz w:val="24"/>
          <w:szCs w:val="24"/>
        </w:rPr>
        <w:t xml:space="preserve"> </w:t>
      </w:r>
      <w:r w:rsidR="00C42FB9" w:rsidRPr="004F695D">
        <w:rPr>
          <w:rFonts w:ascii="Arial" w:hAnsi="Arial" w:cs="Arial"/>
          <w:i/>
          <w:sz w:val="24"/>
          <w:szCs w:val="24"/>
        </w:rPr>
        <w:t>Nueva Cleptocracia</w:t>
      </w:r>
      <w:r w:rsidR="00C42FB9" w:rsidRPr="004F695D">
        <w:rPr>
          <w:rFonts w:ascii="Arial" w:hAnsi="Arial" w:cs="Arial"/>
          <w:sz w:val="24"/>
          <w:szCs w:val="24"/>
        </w:rPr>
        <w:t xml:space="preserve">, el </w:t>
      </w:r>
      <w:r w:rsidR="00C42FB9" w:rsidRPr="004F695D">
        <w:rPr>
          <w:rFonts w:ascii="Arial" w:hAnsi="Arial" w:cs="Arial"/>
          <w:i/>
          <w:sz w:val="24"/>
          <w:szCs w:val="24"/>
        </w:rPr>
        <w:t xml:space="preserve">Cambio Falso </w:t>
      </w:r>
      <w:r w:rsidR="00C42FB9" w:rsidRPr="004F695D">
        <w:rPr>
          <w:rFonts w:ascii="Arial" w:hAnsi="Arial" w:cs="Arial"/>
          <w:sz w:val="24"/>
          <w:szCs w:val="24"/>
        </w:rPr>
        <w:t xml:space="preserve">y la </w:t>
      </w:r>
      <w:r w:rsidR="00C42FB9" w:rsidRPr="004F695D">
        <w:rPr>
          <w:rFonts w:ascii="Arial" w:hAnsi="Arial" w:cs="Arial"/>
          <w:i/>
          <w:sz w:val="24"/>
          <w:szCs w:val="24"/>
        </w:rPr>
        <w:t>Democratización Real</w:t>
      </w:r>
      <w:r w:rsidR="00C42FB9" w:rsidRPr="004F695D">
        <w:rPr>
          <w:rFonts w:ascii="Arial" w:hAnsi="Arial" w:cs="Arial"/>
          <w:sz w:val="24"/>
          <w:szCs w:val="24"/>
        </w:rPr>
        <w:t xml:space="preserve">. </w:t>
      </w:r>
      <w:r w:rsidR="008B7624" w:rsidRPr="004F695D">
        <w:rPr>
          <w:rFonts w:ascii="Arial" w:hAnsi="Arial" w:cs="Arial"/>
          <w:sz w:val="24"/>
          <w:szCs w:val="24"/>
        </w:rPr>
        <w:t xml:space="preserve">Esta base se sustenta </w:t>
      </w:r>
      <w:r w:rsidR="00C42FB9" w:rsidRPr="004F695D">
        <w:rPr>
          <w:rFonts w:ascii="Arial" w:hAnsi="Arial" w:cs="Arial"/>
          <w:sz w:val="24"/>
          <w:szCs w:val="24"/>
        </w:rPr>
        <w:t>en el cambio o no de indicadores de las fuentes existentes más confiables que miden aspectos centrales del funcionamiento de la vida en Ecuador, desde</w:t>
      </w:r>
      <w:r w:rsidR="008B7624" w:rsidRPr="004F695D">
        <w:rPr>
          <w:rFonts w:ascii="Arial" w:hAnsi="Arial" w:cs="Arial"/>
          <w:sz w:val="24"/>
          <w:szCs w:val="24"/>
        </w:rPr>
        <w:t xml:space="preserve"> una</w:t>
      </w:r>
      <w:r w:rsidR="00C42FB9" w:rsidRPr="004F695D">
        <w:rPr>
          <w:rFonts w:ascii="Arial" w:hAnsi="Arial" w:cs="Arial"/>
          <w:sz w:val="24"/>
          <w:szCs w:val="24"/>
        </w:rPr>
        <w:t xml:space="preserve"> perspectiva histórica comparada (década 1996-2006 vs década 2006</w:t>
      </w:r>
      <w:r w:rsidR="00582164" w:rsidRPr="004F695D">
        <w:rPr>
          <w:rFonts w:ascii="Arial" w:hAnsi="Arial" w:cs="Arial"/>
          <w:sz w:val="24"/>
          <w:szCs w:val="24"/>
        </w:rPr>
        <w:t>-2016</w:t>
      </w:r>
      <w:r w:rsidR="00C42FB9" w:rsidRPr="004F695D">
        <w:rPr>
          <w:rFonts w:ascii="Arial" w:hAnsi="Arial" w:cs="Arial"/>
          <w:sz w:val="24"/>
          <w:szCs w:val="24"/>
        </w:rPr>
        <w:t xml:space="preserve">) y regional, observando </w:t>
      </w:r>
      <w:r w:rsidR="00C6191D" w:rsidRPr="004F695D">
        <w:rPr>
          <w:rFonts w:ascii="Arial" w:hAnsi="Arial" w:cs="Arial"/>
          <w:sz w:val="24"/>
          <w:szCs w:val="24"/>
        </w:rPr>
        <w:t>el comportamiento de 10</w:t>
      </w:r>
      <w:r w:rsidR="00582164" w:rsidRPr="004F695D">
        <w:rPr>
          <w:rFonts w:ascii="Arial" w:hAnsi="Arial" w:cs="Arial"/>
          <w:sz w:val="24"/>
          <w:szCs w:val="24"/>
        </w:rPr>
        <w:t xml:space="preserve"> países Latinoamericanos</w:t>
      </w:r>
      <w:r w:rsidR="00F940E5" w:rsidRPr="004F695D">
        <w:rPr>
          <w:rFonts w:ascii="Arial" w:hAnsi="Arial" w:cs="Arial"/>
          <w:sz w:val="24"/>
          <w:szCs w:val="24"/>
        </w:rPr>
        <w:t xml:space="preserve"> </w:t>
      </w:r>
      <w:r w:rsidR="00C6191D" w:rsidRPr="004F695D">
        <w:rPr>
          <w:rFonts w:ascii="Arial" w:hAnsi="Arial" w:cs="Arial"/>
          <w:sz w:val="24"/>
          <w:szCs w:val="24"/>
        </w:rPr>
        <w:t xml:space="preserve">adicionales </w:t>
      </w:r>
      <w:r w:rsidR="008B7624" w:rsidRPr="004F695D">
        <w:rPr>
          <w:rFonts w:ascii="Arial" w:hAnsi="Arial" w:cs="Arial"/>
          <w:sz w:val="24"/>
          <w:szCs w:val="24"/>
        </w:rPr>
        <w:t>semejantes</w:t>
      </w:r>
      <w:r w:rsidR="00582164" w:rsidRPr="004F695D">
        <w:rPr>
          <w:rFonts w:ascii="Arial" w:hAnsi="Arial" w:cs="Arial"/>
          <w:sz w:val="24"/>
          <w:szCs w:val="24"/>
        </w:rPr>
        <w:t xml:space="preserve">, con el fin de identificar la contribución </w:t>
      </w:r>
      <w:r w:rsidR="00F825AC" w:rsidRPr="004F695D">
        <w:rPr>
          <w:rFonts w:ascii="Arial" w:hAnsi="Arial" w:cs="Arial"/>
          <w:sz w:val="24"/>
          <w:szCs w:val="24"/>
        </w:rPr>
        <w:t xml:space="preserve">o no </w:t>
      </w:r>
      <w:r w:rsidR="00582164" w:rsidRPr="004F695D">
        <w:rPr>
          <w:rFonts w:ascii="Arial" w:hAnsi="Arial" w:cs="Arial"/>
          <w:sz w:val="24"/>
          <w:szCs w:val="24"/>
        </w:rPr>
        <w:t xml:space="preserve">de factores endógenos distintos al auge regional de las materias primas. Para ello, a </w:t>
      </w:r>
      <w:proofErr w:type="gramStart"/>
      <w:r w:rsidR="00582164" w:rsidRPr="004F695D">
        <w:rPr>
          <w:rFonts w:ascii="Arial" w:hAnsi="Arial" w:cs="Arial"/>
          <w:sz w:val="24"/>
          <w:szCs w:val="24"/>
        </w:rPr>
        <w:t>continuación</w:t>
      </w:r>
      <w:proofErr w:type="gramEnd"/>
      <w:r w:rsidR="00582164" w:rsidRPr="004F695D">
        <w:rPr>
          <w:rFonts w:ascii="Arial" w:hAnsi="Arial" w:cs="Arial"/>
          <w:sz w:val="24"/>
          <w:szCs w:val="24"/>
        </w:rPr>
        <w:t xml:space="preserve"> exploraremos sintéticamente las tesis principales de las tres teorías de la </w:t>
      </w:r>
      <w:r w:rsidR="00C6191D" w:rsidRPr="004F695D">
        <w:rPr>
          <w:rFonts w:ascii="Arial" w:hAnsi="Arial" w:cs="Arial"/>
          <w:sz w:val="24"/>
          <w:szCs w:val="24"/>
        </w:rPr>
        <w:t>década en cuestión</w:t>
      </w:r>
      <w:r w:rsidR="00582164" w:rsidRPr="004F695D">
        <w:rPr>
          <w:rFonts w:ascii="Arial" w:hAnsi="Arial" w:cs="Arial"/>
          <w:sz w:val="24"/>
          <w:szCs w:val="24"/>
        </w:rPr>
        <w:t xml:space="preserve"> y sus implicaciones observacionales</w:t>
      </w:r>
      <w:r w:rsidR="00D83D29" w:rsidRPr="004F695D">
        <w:rPr>
          <w:rFonts w:ascii="Arial" w:hAnsi="Arial" w:cs="Arial"/>
          <w:sz w:val="24"/>
          <w:szCs w:val="24"/>
        </w:rPr>
        <w:t xml:space="preserve"> (sección 2)</w:t>
      </w:r>
      <w:r w:rsidR="00582164" w:rsidRPr="004F695D">
        <w:rPr>
          <w:rFonts w:ascii="Arial" w:hAnsi="Arial" w:cs="Arial"/>
          <w:sz w:val="24"/>
          <w:szCs w:val="24"/>
        </w:rPr>
        <w:t xml:space="preserve">. Subsiguientemente, especificaremos </w:t>
      </w:r>
      <w:r w:rsidR="00D83D29" w:rsidRPr="004F695D">
        <w:rPr>
          <w:rFonts w:ascii="Arial" w:hAnsi="Arial" w:cs="Arial"/>
          <w:sz w:val="24"/>
          <w:szCs w:val="24"/>
        </w:rPr>
        <w:t>indicadores y fuentes a ser utilizad</w:t>
      </w:r>
      <w:r w:rsidR="00F940E5" w:rsidRPr="004F695D">
        <w:rPr>
          <w:rFonts w:ascii="Arial" w:hAnsi="Arial" w:cs="Arial"/>
          <w:sz w:val="24"/>
          <w:szCs w:val="24"/>
        </w:rPr>
        <w:t>a</w:t>
      </w:r>
      <w:r w:rsidR="00D83D29" w:rsidRPr="004F695D">
        <w:rPr>
          <w:rFonts w:ascii="Arial" w:hAnsi="Arial" w:cs="Arial"/>
          <w:sz w:val="24"/>
          <w:szCs w:val="24"/>
        </w:rPr>
        <w:t xml:space="preserve">s, al igual que </w:t>
      </w:r>
      <w:r w:rsidR="00582164" w:rsidRPr="004F695D">
        <w:rPr>
          <w:rFonts w:ascii="Arial" w:hAnsi="Arial" w:cs="Arial"/>
          <w:sz w:val="24"/>
          <w:szCs w:val="24"/>
        </w:rPr>
        <w:t xml:space="preserve">un método </w:t>
      </w:r>
      <w:r w:rsidR="00D83D29" w:rsidRPr="004F695D">
        <w:rPr>
          <w:rFonts w:ascii="Arial" w:hAnsi="Arial" w:cs="Arial"/>
          <w:sz w:val="24"/>
          <w:szCs w:val="24"/>
        </w:rPr>
        <w:t>de análisis de los indicadores para adjudicar las</w:t>
      </w:r>
      <w:r w:rsidR="00F940E5" w:rsidRPr="004F695D">
        <w:rPr>
          <w:rFonts w:ascii="Arial" w:hAnsi="Arial" w:cs="Arial"/>
          <w:sz w:val="24"/>
          <w:szCs w:val="24"/>
        </w:rPr>
        <w:t xml:space="preserve"> diferencias </w:t>
      </w:r>
      <w:r w:rsidR="00D32429" w:rsidRPr="004F695D">
        <w:rPr>
          <w:rFonts w:ascii="Arial" w:hAnsi="Arial" w:cs="Arial"/>
          <w:sz w:val="24"/>
          <w:szCs w:val="24"/>
        </w:rPr>
        <w:t>en evidencia</w:t>
      </w:r>
      <w:r w:rsidR="00C6191D" w:rsidRPr="004F695D">
        <w:rPr>
          <w:rFonts w:ascii="Arial" w:hAnsi="Arial" w:cs="Arial"/>
          <w:sz w:val="24"/>
          <w:szCs w:val="24"/>
        </w:rPr>
        <w:t xml:space="preserve"> </w:t>
      </w:r>
      <w:r w:rsidR="00F940E5" w:rsidRPr="004F695D">
        <w:rPr>
          <w:rFonts w:ascii="Arial" w:hAnsi="Arial" w:cs="Arial"/>
          <w:sz w:val="24"/>
          <w:szCs w:val="24"/>
        </w:rPr>
        <w:t>entre</w:t>
      </w:r>
      <w:r w:rsidR="00D83D29" w:rsidRPr="004F695D">
        <w:rPr>
          <w:rFonts w:ascii="Arial" w:hAnsi="Arial" w:cs="Arial"/>
          <w:sz w:val="24"/>
          <w:szCs w:val="24"/>
        </w:rPr>
        <w:t xml:space="preserve"> teorías (sección 3). En la sección 4 se exponen los resultados de la aplicación del método. </w:t>
      </w:r>
      <w:proofErr w:type="gramStart"/>
      <w:r w:rsidR="00D83D29" w:rsidRPr="004F695D">
        <w:rPr>
          <w:rFonts w:ascii="Arial" w:hAnsi="Arial" w:cs="Arial"/>
          <w:sz w:val="24"/>
          <w:szCs w:val="24"/>
        </w:rPr>
        <w:t>Y</w:t>
      </w:r>
      <w:proofErr w:type="gramEnd"/>
      <w:r w:rsidR="00D83D29" w:rsidRPr="004F695D">
        <w:rPr>
          <w:rFonts w:ascii="Arial" w:hAnsi="Arial" w:cs="Arial"/>
          <w:sz w:val="24"/>
          <w:szCs w:val="24"/>
        </w:rPr>
        <w:t xml:space="preserve"> por último, en la sección 5, se </w:t>
      </w:r>
      <w:r w:rsidR="00F940E5" w:rsidRPr="004F695D">
        <w:rPr>
          <w:rFonts w:ascii="Arial" w:hAnsi="Arial" w:cs="Arial"/>
          <w:sz w:val="24"/>
          <w:szCs w:val="24"/>
        </w:rPr>
        <w:t>ofrece</w:t>
      </w:r>
      <w:r w:rsidR="00D83D29" w:rsidRPr="004F695D">
        <w:rPr>
          <w:rFonts w:ascii="Arial" w:hAnsi="Arial" w:cs="Arial"/>
          <w:sz w:val="24"/>
          <w:szCs w:val="24"/>
        </w:rPr>
        <w:t xml:space="preserve"> </w:t>
      </w:r>
      <w:r w:rsidR="00D83D29" w:rsidRPr="004F695D">
        <w:rPr>
          <w:rFonts w:ascii="Arial" w:hAnsi="Arial" w:cs="Arial"/>
          <w:sz w:val="24"/>
          <w:szCs w:val="24"/>
        </w:rPr>
        <w:lastRenderedPageBreak/>
        <w:t xml:space="preserve">una discusión de la significancia del presente estudio para la compresión del momento actual y del mañana </w:t>
      </w:r>
      <w:r w:rsidR="00C6191D" w:rsidRPr="004F695D">
        <w:rPr>
          <w:rFonts w:ascii="Arial" w:hAnsi="Arial" w:cs="Arial"/>
          <w:sz w:val="24"/>
          <w:szCs w:val="24"/>
        </w:rPr>
        <w:t xml:space="preserve">nacional y </w:t>
      </w:r>
      <w:r w:rsidR="008B7624" w:rsidRPr="004F695D">
        <w:rPr>
          <w:rFonts w:ascii="Arial" w:hAnsi="Arial" w:cs="Arial"/>
          <w:sz w:val="24"/>
          <w:szCs w:val="24"/>
        </w:rPr>
        <w:t>latinoamericano</w:t>
      </w:r>
      <w:r w:rsidR="00D83D29" w:rsidRPr="004F695D">
        <w:rPr>
          <w:rFonts w:ascii="Arial" w:hAnsi="Arial" w:cs="Arial"/>
          <w:sz w:val="24"/>
          <w:szCs w:val="24"/>
        </w:rPr>
        <w:t>.</w:t>
      </w:r>
    </w:p>
    <w:p w14:paraId="7982C11D" w14:textId="77777777" w:rsidR="00D83D29" w:rsidRPr="004F695D" w:rsidRDefault="00D83D29" w:rsidP="00004752">
      <w:pPr>
        <w:pStyle w:val="Prrafodelista"/>
        <w:numPr>
          <w:ilvl w:val="0"/>
          <w:numId w:val="1"/>
        </w:numPr>
        <w:spacing w:line="360" w:lineRule="auto"/>
        <w:jc w:val="both"/>
        <w:rPr>
          <w:rFonts w:ascii="Arial" w:hAnsi="Arial" w:cs="Arial"/>
          <w:b/>
          <w:sz w:val="24"/>
          <w:szCs w:val="24"/>
        </w:rPr>
      </w:pPr>
      <w:r w:rsidRPr="004F695D">
        <w:rPr>
          <w:rFonts w:ascii="Arial" w:hAnsi="Arial" w:cs="Arial"/>
          <w:b/>
          <w:sz w:val="24"/>
          <w:szCs w:val="24"/>
        </w:rPr>
        <w:t xml:space="preserve">Tres teorías políticas de la </w:t>
      </w:r>
      <w:r w:rsidR="00B91A70" w:rsidRPr="004F695D">
        <w:rPr>
          <w:rFonts w:ascii="Arial" w:hAnsi="Arial" w:cs="Arial"/>
          <w:b/>
          <w:sz w:val="24"/>
          <w:szCs w:val="24"/>
        </w:rPr>
        <w:t>década 2006-2016</w:t>
      </w:r>
    </w:p>
    <w:p w14:paraId="28376122" w14:textId="77777777" w:rsidR="005504D4" w:rsidRPr="004F695D" w:rsidRDefault="008B7624" w:rsidP="00004752">
      <w:pPr>
        <w:spacing w:line="360" w:lineRule="auto"/>
        <w:jc w:val="both"/>
        <w:rPr>
          <w:rFonts w:ascii="Arial" w:hAnsi="Arial" w:cs="Arial"/>
          <w:sz w:val="24"/>
          <w:szCs w:val="24"/>
        </w:rPr>
      </w:pPr>
      <w:r w:rsidRPr="004F695D">
        <w:rPr>
          <w:rFonts w:ascii="Arial" w:hAnsi="Arial" w:cs="Arial"/>
          <w:sz w:val="24"/>
          <w:szCs w:val="24"/>
        </w:rPr>
        <w:t>Las</w:t>
      </w:r>
      <w:r w:rsidR="00EA7ABE" w:rsidRPr="004F695D">
        <w:rPr>
          <w:rFonts w:ascii="Arial" w:hAnsi="Arial" w:cs="Arial"/>
          <w:sz w:val="24"/>
          <w:szCs w:val="24"/>
        </w:rPr>
        <w:t xml:space="preserve"> tesis </w:t>
      </w:r>
      <w:r w:rsidR="00D83D29" w:rsidRPr="004F695D">
        <w:rPr>
          <w:rFonts w:ascii="Arial" w:hAnsi="Arial" w:cs="Arial"/>
          <w:sz w:val="24"/>
          <w:szCs w:val="24"/>
        </w:rPr>
        <w:t xml:space="preserve">políticas susceptibles de análisis por los instrumentos de las ciencias, </w:t>
      </w:r>
      <w:r w:rsidR="00EA7ABE" w:rsidRPr="004F695D">
        <w:rPr>
          <w:rFonts w:ascii="Arial" w:hAnsi="Arial" w:cs="Arial"/>
          <w:sz w:val="24"/>
          <w:szCs w:val="24"/>
        </w:rPr>
        <w:t xml:space="preserve">sobre </w:t>
      </w:r>
      <w:r w:rsidR="00D83D29" w:rsidRPr="004F695D">
        <w:rPr>
          <w:rFonts w:ascii="Arial" w:hAnsi="Arial" w:cs="Arial"/>
          <w:sz w:val="24"/>
          <w:szCs w:val="24"/>
        </w:rPr>
        <w:t>la construcción histórica-social de</w:t>
      </w:r>
      <w:r w:rsidR="00EA7ABE" w:rsidRPr="004F695D">
        <w:rPr>
          <w:rFonts w:ascii="Arial" w:hAnsi="Arial" w:cs="Arial"/>
          <w:sz w:val="24"/>
          <w:szCs w:val="24"/>
        </w:rPr>
        <w:t xml:space="preserve"> la década pasada en Ecuador, se pueden agrupar en tres teorías principales</w:t>
      </w:r>
      <w:r w:rsidR="008234DC" w:rsidRPr="004F695D">
        <w:rPr>
          <w:rFonts w:ascii="Arial" w:hAnsi="Arial" w:cs="Arial"/>
          <w:sz w:val="24"/>
          <w:szCs w:val="24"/>
        </w:rPr>
        <w:t xml:space="preserve">. </w:t>
      </w:r>
      <w:r w:rsidR="00B91A70" w:rsidRPr="004F695D">
        <w:rPr>
          <w:rFonts w:ascii="Arial" w:hAnsi="Arial" w:cs="Arial"/>
          <w:sz w:val="24"/>
          <w:szCs w:val="24"/>
        </w:rPr>
        <w:t xml:space="preserve">Las dos primeras, la </w:t>
      </w:r>
      <w:r w:rsidR="00B91A70" w:rsidRPr="004F695D">
        <w:rPr>
          <w:rFonts w:ascii="Arial" w:hAnsi="Arial" w:cs="Arial"/>
          <w:i/>
          <w:sz w:val="24"/>
          <w:szCs w:val="24"/>
        </w:rPr>
        <w:t>Nueva Cleptocracia</w:t>
      </w:r>
      <w:r w:rsidR="00B91A70" w:rsidRPr="004F695D">
        <w:rPr>
          <w:rFonts w:ascii="Arial" w:hAnsi="Arial" w:cs="Arial"/>
          <w:sz w:val="24"/>
          <w:szCs w:val="24"/>
        </w:rPr>
        <w:t xml:space="preserve"> y el </w:t>
      </w:r>
      <w:r w:rsidR="00B91A70" w:rsidRPr="004F695D">
        <w:rPr>
          <w:rFonts w:ascii="Arial" w:hAnsi="Arial" w:cs="Arial"/>
          <w:i/>
          <w:sz w:val="24"/>
          <w:szCs w:val="24"/>
        </w:rPr>
        <w:t>Cambio Falso</w:t>
      </w:r>
      <w:r w:rsidR="00B91A70" w:rsidRPr="004F695D">
        <w:rPr>
          <w:rFonts w:ascii="Arial" w:hAnsi="Arial" w:cs="Arial"/>
          <w:sz w:val="24"/>
          <w:szCs w:val="24"/>
        </w:rPr>
        <w:t xml:space="preserve">, han construido una industria </w:t>
      </w:r>
      <w:r w:rsidR="00026D16" w:rsidRPr="004F695D">
        <w:rPr>
          <w:rFonts w:ascii="Arial" w:hAnsi="Arial" w:cs="Arial"/>
          <w:sz w:val="24"/>
          <w:szCs w:val="24"/>
        </w:rPr>
        <w:t xml:space="preserve">activa </w:t>
      </w:r>
      <w:r w:rsidR="00B91A70" w:rsidRPr="004F695D">
        <w:rPr>
          <w:rFonts w:ascii="Arial" w:hAnsi="Arial" w:cs="Arial"/>
          <w:sz w:val="24"/>
          <w:szCs w:val="24"/>
        </w:rPr>
        <w:t xml:space="preserve">de producción en televisión, periódicos y son la voz que habla más fuerte en la producción académica nacional. </w:t>
      </w:r>
    </w:p>
    <w:p w14:paraId="6F9628E5" w14:textId="5C5EFB57" w:rsidR="005504D4" w:rsidRPr="004F695D" w:rsidRDefault="00063112" w:rsidP="00004752">
      <w:pPr>
        <w:spacing w:line="360" w:lineRule="auto"/>
        <w:jc w:val="both"/>
        <w:rPr>
          <w:rFonts w:ascii="Arial" w:hAnsi="Arial" w:cs="Arial"/>
          <w:sz w:val="24"/>
          <w:szCs w:val="24"/>
        </w:rPr>
      </w:pPr>
      <w:r w:rsidRPr="004F695D">
        <w:rPr>
          <w:rFonts w:ascii="Arial" w:hAnsi="Arial" w:cs="Arial"/>
          <w:sz w:val="24"/>
          <w:szCs w:val="24"/>
        </w:rPr>
        <w:t>La</w:t>
      </w:r>
      <w:r w:rsidRPr="004F695D">
        <w:rPr>
          <w:rFonts w:ascii="Arial" w:hAnsi="Arial" w:cs="Arial"/>
          <w:i/>
          <w:sz w:val="24"/>
          <w:szCs w:val="24"/>
        </w:rPr>
        <w:t xml:space="preserve"> Nueva C</w:t>
      </w:r>
      <w:r w:rsidR="00B336D8" w:rsidRPr="004F695D">
        <w:rPr>
          <w:rFonts w:ascii="Arial" w:hAnsi="Arial" w:cs="Arial"/>
          <w:i/>
          <w:sz w:val="24"/>
          <w:szCs w:val="24"/>
        </w:rPr>
        <w:t>leptocracia</w:t>
      </w:r>
      <w:r w:rsidR="00B336D8" w:rsidRPr="004F695D">
        <w:rPr>
          <w:rFonts w:ascii="Arial" w:hAnsi="Arial" w:cs="Arial"/>
          <w:sz w:val="24"/>
          <w:szCs w:val="24"/>
        </w:rPr>
        <w:t xml:space="preserve"> </w:t>
      </w:r>
      <w:r w:rsidR="008234DC" w:rsidRPr="004F695D">
        <w:rPr>
          <w:rFonts w:ascii="Arial" w:hAnsi="Arial" w:cs="Arial"/>
          <w:sz w:val="24"/>
          <w:szCs w:val="24"/>
        </w:rPr>
        <w:t xml:space="preserve">es </w:t>
      </w:r>
      <w:r w:rsidR="005504D4" w:rsidRPr="004F695D">
        <w:rPr>
          <w:rFonts w:ascii="Arial" w:hAnsi="Arial" w:cs="Arial"/>
          <w:sz w:val="24"/>
          <w:szCs w:val="24"/>
        </w:rPr>
        <w:t xml:space="preserve">la teoría de </w:t>
      </w:r>
      <w:r w:rsidR="008234DC" w:rsidRPr="004F695D">
        <w:rPr>
          <w:rFonts w:ascii="Arial" w:hAnsi="Arial" w:cs="Arial"/>
          <w:sz w:val="24"/>
          <w:szCs w:val="24"/>
        </w:rPr>
        <w:t xml:space="preserve">que se desmantelaron las instituciones democráticas </w:t>
      </w:r>
      <w:r w:rsidR="00CE1645" w:rsidRPr="004F695D">
        <w:rPr>
          <w:rFonts w:ascii="Arial" w:hAnsi="Arial" w:cs="Arial"/>
          <w:sz w:val="24"/>
          <w:szCs w:val="24"/>
        </w:rPr>
        <w:t>existentes previo al 2007</w:t>
      </w:r>
      <w:r w:rsidR="00925362" w:rsidRPr="004F695D">
        <w:rPr>
          <w:rFonts w:ascii="Arial" w:hAnsi="Arial" w:cs="Arial"/>
          <w:sz w:val="24"/>
          <w:szCs w:val="24"/>
        </w:rPr>
        <w:t xml:space="preserve">, </w:t>
      </w:r>
      <w:r w:rsidR="00553C21" w:rsidRPr="004F695D">
        <w:rPr>
          <w:rFonts w:ascii="Arial" w:hAnsi="Arial" w:cs="Arial"/>
          <w:sz w:val="24"/>
          <w:szCs w:val="24"/>
        </w:rPr>
        <w:t xml:space="preserve">instituciones estables que garantizaban la </w:t>
      </w:r>
      <w:r w:rsidR="00925362" w:rsidRPr="004F695D">
        <w:rPr>
          <w:rFonts w:ascii="Arial" w:hAnsi="Arial" w:cs="Arial"/>
          <w:sz w:val="24"/>
          <w:szCs w:val="24"/>
        </w:rPr>
        <w:t xml:space="preserve">participación </w:t>
      </w:r>
      <w:r w:rsidR="005504D4" w:rsidRPr="004F695D">
        <w:rPr>
          <w:rFonts w:ascii="Arial" w:hAnsi="Arial" w:cs="Arial"/>
          <w:sz w:val="24"/>
          <w:szCs w:val="24"/>
        </w:rPr>
        <w:t xml:space="preserve">incluyente y </w:t>
      </w:r>
      <w:r w:rsidR="00925362" w:rsidRPr="004F695D">
        <w:rPr>
          <w:rFonts w:ascii="Arial" w:hAnsi="Arial" w:cs="Arial"/>
          <w:sz w:val="24"/>
          <w:szCs w:val="24"/>
        </w:rPr>
        <w:t>masiva en las decisiones públicas</w:t>
      </w:r>
      <w:r w:rsidR="00553C21" w:rsidRPr="004F695D">
        <w:rPr>
          <w:rFonts w:ascii="Arial" w:hAnsi="Arial" w:cs="Arial"/>
          <w:sz w:val="24"/>
          <w:szCs w:val="24"/>
        </w:rPr>
        <w:t xml:space="preserve">, </w:t>
      </w:r>
      <w:r w:rsidR="005504D4" w:rsidRPr="004F695D">
        <w:rPr>
          <w:rFonts w:ascii="Arial" w:hAnsi="Arial" w:cs="Arial"/>
          <w:sz w:val="24"/>
          <w:szCs w:val="24"/>
        </w:rPr>
        <w:t>universalizaban</w:t>
      </w:r>
      <w:r w:rsidR="00553C21" w:rsidRPr="004F695D">
        <w:rPr>
          <w:rFonts w:ascii="Arial" w:hAnsi="Arial" w:cs="Arial"/>
          <w:sz w:val="24"/>
          <w:szCs w:val="24"/>
        </w:rPr>
        <w:t xml:space="preserve"> derechos y oportunidades, y</w:t>
      </w:r>
      <w:r w:rsidR="005504D4" w:rsidRPr="004F695D">
        <w:rPr>
          <w:rFonts w:ascii="Arial" w:hAnsi="Arial" w:cs="Arial"/>
          <w:sz w:val="24"/>
          <w:szCs w:val="24"/>
        </w:rPr>
        <w:t xml:space="preserve"> </w:t>
      </w:r>
      <w:r w:rsidR="00553C21" w:rsidRPr="004F695D">
        <w:rPr>
          <w:rFonts w:ascii="Arial" w:hAnsi="Arial" w:cs="Arial"/>
          <w:sz w:val="24"/>
          <w:szCs w:val="24"/>
        </w:rPr>
        <w:t>eleva</w:t>
      </w:r>
      <w:r w:rsidR="005504D4" w:rsidRPr="004F695D">
        <w:rPr>
          <w:rFonts w:ascii="Arial" w:hAnsi="Arial" w:cs="Arial"/>
          <w:sz w:val="24"/>
          <w:szCs w:val="24"/>
        </w:rPr>
        <w:t>ban</w:t>
      </w:r>
      <w:r w:rsidR="00553C21" w:rsidRPr="004F695D">
        <w:rPr>
          <w:rFonts w:ascii="Arial" w:hAnsi="Arial" w:cs="Arial"/>
          <w:sz w:val="24"/>
          <w:szCs w:val="24"/>
        </w:rPr>
        <w:t xml:space="preserve"> las condiciones de vida</w:t>
      </w:r>
      <w:r w:rsidR="008234DC" w:rsidRPr="004F695D">
        <w:rPr>
          <w:rFonts w:ascii="Arial" w:hAnsi="Arial" w:cs="Arial"/>
          <w:sz w:val="24"/>
          <w:szCs w:val="24"/>
        </w:rPr>
        <w:t xml:space="preserve">. </w:t>
      </w:r>
      <w:r w:rsidR="009666A8" w:rsidRPr="004F695D">
        <w:rPr>
          <w:rFonts w:ascii="Arial" w:hAnsi="Arial" w:cs="Arial"/>
          <w:sz w:val="24"/>
          <w:szCs w:val="24"/>
        </w:rPr>
        <w:t>Implica que las condiciones de vida y oportunidades empeoraron, usurpadas por un robo a gran escala</w:t>
      </w:r>
      <w:r w:rsidR="005A6E86" w:rsidRPr="004F695D">
        <w:rPr>
          <w:rFonts w:ascii="Arial" w:hAnsi="Arial" w:cs="Arial"/>
          <w:sz w:val="24"/>
          <w:szCs w:val="24"/>
        </w:rPr>
        <w:t>, lideradas por un populista</w:t>
      </w:r>
      <w:r w:rsidR="006116CB" w:rsidRPr="004F695D">
        <w:rPr>
          <w:rFonts w:ascii="Arial" w:hAnsi="Arial" w:cs="Arial"/>
          <w:sz w:val="24"/>
          <w:szCs w:val="24"/>
        </w:rPr>
        <w:t xml:space="preserve"> propagandista</w:t>
      </w:r>
      <w:r w:rsidR="005A6E86" w:rsidRPr="004F695D">
        <w:rPr>
          <w:rFonts w:ascii="Arial" w:hAnsi="Arial" w:cs="Arial"/>
          <w:sz w:val="24"/>
          <w:szCs w:val="24"/>
        </w:rPr>
        <w:t xml:space="preserve"> autoritario que impulsó la “muerte lenta de la democracia y su transformación en el autoritarismo” (de la Torre, 2018: 26</w:t>
      </w:r>
      <w:r w:rsidR="00461A98" w:rsidRPr="004F695D">
        <w:rPr>
          <w:rFonts w:ascii="Arial" w:hAnsi="Arial" w:cs="Arial"/>
          <w:sz w:val="24"/>
          <w:szCs w:val="24"/>
        </w:rPr>
        <w:t>; Vega, 2018</w:t>
      </w:r>
      <w:r w:rsidR="005A6E86" w:rsidRPr="004F695D">
        <w:rPr>
          <w:rFonts w:ascii="Arial" w:hAnsi="Arial" w:cs="Arial"/>
          <w:sz w:val="24"/>
          <w:szCs w:val="24"/>
        </w:rPr>
        <w:t>)</w:t>
      </w:r>
      <w:r w:rsidR="009666A8" w:rsidRPr="004F695D">
        <w:rPr>
          <w:rFonts w:ascii="Arial" w:hAnsi="Arial" w:cs="Arial"/>
          <w:sz w:val="24"/>
          <w:szCs w:val="24"/>
        </w:rPr>
        <w:t xml:space="preserve">. </w:t>
      </w:r>
      <w:r w:rsidR="00865E85" w:rsidRPr="004F695D">
        <w:rPr>
          <w:rFonts w:ascii="Arial" w:hAnsi="Arial" w:cs="Arial"/>
          <w:sz w:val="24"/>
          <w:szCs w:val="24"/>
        </w:rPr>
        <w:t xml:space="preserve">Esta teoría presupone la existencia </w:t>
      </w:r>
      <w:r w:rsidR="00EA7ABE" w:rsidRPr="004F695D">
        <w:rPr>
          <w:rFonts w:ascii="Arial" w:hAnsi="Arial" w:cs="Arial"/>
          <w:sz w:val="24"/>
          <w:szCs w:val="24"/>
        </w:rPr>
        <w:t xml:space="preserve">previa al 2007 de </w:t>
      </w:r>
      <w:r w:rsidR="00865E85" w:rsidRPr="004F695D">
        <w:rPr>
          <w:rFonts w:ascii="Arial" w:hAnsi="Arial" w:cs="Arial"/>
          <w:sz w:val="24"/>
          <w:szCs w:val="24"/>
        </w:rPr>
        <w:t xml:space="preserve">instituciones democráticas donde primaban los derechos, la estabilidad y las decisiones plurales, colectivas y de interés </w:t>
      </w:r>
      <w:r w:rsidR="00925362" w:rsidRPr="004F695D">
        <w:rPr>
          <w:rFonts w:ascii="Arial" w:hAnsi="Arial" w:cs="Arial"/>
          <w:sz w:val="24"/>
          <w:szCs w:val="24"/>
        </w:rPr>
        <w:t>público, en vez de los intereses de grupos reducidos de gran poder</w:t>
      </w:r>
      <w:r w:rsidR="00865E85" w:rsidRPr="004F695D">
        <w:rPr>
          <w:rFonts w:ascii="Arial" w:hAnsi="Arial" w:cs="Arial"/>
          <w:sz w:val="24"/>
          <w:szCs w:val="24"/>
        </w:rPr>
        <w:t xml:space="preserve">. La teoría </w:t>
      </w:r>
      <w:r w:rsidR="00B336D8" w:rsidRPr="004F695D">
        <w:rPr>
          <w:rFonts w:ascii="Arial" w:hAnsi="Arial" w:cs="Arial"/>
          <w:sz w:val="24"/>
          <w:szCs w:val="24"/>
        </w:rPr>
        <w:t xml:space="preserve">implica que el </w:t>
      </w:r>
      <w:r w:rsidR="008C6CAF" w:rsidRPr="004F695D">
        <w:rPr>
          <w:rFonts w:ascii="Arial" w:hAnsi="Arial" w:cs="Arial"/>
          <w:sz w:val="24"/>
          <w:szCs w:val="24"/>
        </w:rPr>
        <w:t>mal manejo</w:t>
      </w:r>
      <w:r w:rsidRPr="004F695D">
        <w:rPr>
          <w:rFonts w:ascii="Arial" w:hAnsi="Arial" w:cs="Arial"/>
          <w:sz w:val="24"/>
          <w:szCs w:val="24"/>
        </w:rPr>
        <w:t xml:space="preserve"> y robo</w:t>
      </w:r>
      <w:r w:rsidR="008C6CAF" w:rsidRPr="004F695D">
        <w:rPr>
          <w:rFonts w:ascii="Arial" w:hAnsi="Arial" w:cs="Arial"/>
          <w:sz w:val="24"/>
          <w:szCs w:val="24"/>
        </w:rPr>
        <w:t xml:space="preserve"> del </w:t>
      </w:r>
      <w:r w:rsidR="00B336D8" w:rsidRPr="004F695D">
        <w:rPr>
          <w:rFonts w:ascii="Arial" w:hAnsi="Arial" w:cs="Arial"/>
          <w:sz w:val="24"/>
          <w:szCs w:val="24"/>
        </w:rPr>
        <w:t xml:space="preserve">acervo </w:t>
      </w:r>
      <w:r w:rsidRPr="004F695D">
        <w:rPr>
          <w:rFonts w:ascii="Arial" w:hAnsi="Arial" w:cs="Arial"/>
          <w:sz w:val="24"/>
          <w:szCs w:val="24"/>
        </w:rPr>
        <w:t xml:space="preserve">público y </w:t>
      </w:r>
      <w:r w:rsidR="00B336D8" w:rsidRPr="004F695D">
        <w:rPr>
          <w:rFonts w:ascii="Arial" w:hAnsi="Arial" w:cs="Arial"/>
          <w:sz w:val="24"/>
          <w:szCs w:val="24"/>
        </w:rPr>
        <w:t xml:space="preserve">social y de oportunidades </w:t>
      </w:r>
      <w:r w:rsidRPr="004F695D">
        <w:rPr>
          <w:rFonts w:ascii="Arial" w:hAnsi="Arial" w:cs="Arial"/>
          <w:sz w:val="24"/>
          <w:szCs w:val="24"/>
        </w:rPr>
        <w:t xml:space="preserve">construido históricamente </w:t>
      </w:r>
      <w:r w:rsidR="00B336D8" w:rsidRPr="004F695D">
        <w:rPr>
          <w:rFonts w:ascii="Arial" w:hAnsi="Arial" w:cs="Arial"/>
          <w:sz w:val="24"/>
          <w:szCs w:val="24"/>
        </w:rPr>
        <w:t>para el progreso</w:t>
      </w:r>
      <w:r w:rsidR="005504D4" w:rsidRPr="004F695D">
        <w:rPr>
          <w:rFonts w:ascii="Arial" w:hAnsi="Arial" w:cs="Arial"/>
          <w:sz w:val="24"/>
          <w:szCs w:val="24"/>
        </w:rPr>
        <w:t xml:space="preserve"> </w:t>
      </w:r>
      <w:r w:rsidR="00B336D8" w:rsidRPr="004F695D">
        <w:rPr>
          <w:rFonts w:ascii="Arial" w:hAnsi="Arial" w:cs="Arial"/>
          <w:sz w:val="24"/>
          <w:szCs w:val="24"/>
        </w:rPr>
        <w:t>generó una deuda social por</w:t>
      </w:r>
      <w:r w:rsidR="00026D16" w:rsidRPr="004F695D">
        <w:rPr>
          <w:rFonts w:ascii="Arial" w:hAnsi="Arial" w:cs="Arial"/>
          <w:sz w:val="24"/>
          <w:szCs w:val="24"/>
        </w:rPr>
        <w:t xml:space="preserve"> parte de</w:t>
      </w:r>
      <w:r w:rsidR="00B336D8" w:rsidRPr="004F695D">
        <w:rPr>
          <w:rFonts w:ascii="Arial" w:hAnsi="Arial" w:cs="Arial"/>
          <w:sz w:val="24"/>
          <w:szCs w:val="24"/>
        </w:rPr>
        <w:t xml:space="preserve"> los gobernantes de la Revolución Ciudadana en detrimento de la ciudadanía. </w:t>
      </w:r>
      <w:r w:rsidR="005504D4" w:rsidRPr="004F695D">
        <w:rPr>
          <w:rFonts w:ascii="Arial" w:hAnsi="Arial" w:cs="Arial"/>
          <w:sz w:val="24"/>
          <w:szCs w:val="24"/>
        </w:rPr>
        <w:t xml:space="preserve">Por eso, exponentes de esta teoría llaman </w:t>
      </w:r>
      <w:r w:rsidR="00CE1645" w:rsidRPr="004F695D">
        <w:rPr>
          <w:rFonts w:ascii="Arial" w:hAnsi="Arial" w:cs="Arial"/>
          <w:sz w:val="24"/>
          <w:szCs w:val="24"/>
        </w:rPr>
        <w:t xml:space="preserve">a </w:t>
      </w:r>
      <w:r w:rsidR="00154CE3" w:rsidRPr="004F695D">
        <w:rPr>
          <w:rFonts w:ascii="Arial" w:hAnsi="Arial" w:cs="Arial"/>
          <w:sz w:val="24"/>
          <w:szCs w:val="24"/>
        </w:rPr>
        <w:t xml:space="preserve">la </w:t>
      </w:r>
      <w:r w:rsidR="00CE1645" w:rsidRPr="004F695D">
        <w:rPr>
          <w:rFonts w:ascii="Arial" w:hAnsi="Arial" w:cs="Arial"/>
          <w:sz w:val="24"/>
          <w:szCs w:val="24"/>
        </w:rPr>
        <w:t>“re</w:t>
      </w:r>
      <w:r w:rsidR="00154CE3" w:rsidRPr="004F695D">
        <w:rPr>
          <w:rFonts w:ascii="Arial" w:hAnsi="Arial" w:cs="Arial"/>
          <w:sz w:val="24"/>
          <w:szCs w:val="24"/>
        </w:rPr>
        <w:t xml:space="preserve">constitución de la </w:t>
      </w:r>
      <w:r w:rsidR="00CE1645" w:rsidRPr="004F695D">
        <w:rPr>
          <w:rFonts w:ascii="Arial" w:hAnsi="Arial" w:cs="Arial"/>
          <w:sz w:val="24"/>
          <w:szCs w:val="24"/>
        </w:rPr>
        <w:t>insti</w:t>
      </w:r>
      <w:r w:rsidR="00154CE3" w:rsidRPr="004F695D">
        <w:rPr>
          <w:rFonts w:ascii="Arial" w:hAnsi="Arial" w:cs="Arial"/>
          <w:sz w:val="24"/>
          <w:szCs w:val="24"/>
        </w:rPr>
        <w:t>tucionalidad”</w:t>
      </w:r>
      <w:r w:rsidR="00CE1645" w:rsidRPr="004F695D">
        <w:rPr>
          <w:rFonts w:ascii="Arial" w:hAnsi="Arial" w:cs="Arial"/>
          <w:sz w:val="24"/>
          <w:szCs w:val="24"/>
        </w:rPr>
        <w:t xml:space="preserve"> </w:t>
      </w:r>
      <w:r w:rsidR="00154CE3" w:rsidRPr="004F695D">
        <w:rPr>
          <w:rFonts w:ascii="Arial" w:hAnsi="Arial" w:cs="Arial"/>
          <w:sz w:val="24"/>
          <w:szCs w:val="24"/>
        </w:rPr>
        <w:t>de</w:t>
      </w:r>
      <w:r w:rsidR="00CE1645" w:rsidRPr="004F695D">
        <w:rPr>
          <w:rFonts w:ascii="Arial" w:hAnsi="Arial" w:cs="Arial"/>
          <w:sz w:val="24"/>
          <w:szCs w:val="24"/>
        </w:rPr>
        <w:t xml:space="preserve">l país </w:t>
      </w:r>
      <w:r w:rsidR="0039369E" w:rsidRPr="004F695D">
        <w:rPr>
          <w:rFonts w:ascii="Arial" w:hAnsi="Arial" w:cs="Arial"/>
          <w:sz w:val="24"/>
          <w:szCs w:val="24"/>
        </w:rPr>
        <w:t>(Pachano</w:t>
      </w:r>
      <w:r w:rsidR="0006532E" w:rsidRPr="004F695D">
        <w:rPr>
          <w:rFonts w:ascii="Arial" w:hAnsi="Arial" w:cs="Arial"/>
          <w:sz w:val="24"/>
          <w:szCs w:val="24"/>
        </w:rPr>
        <w:t>,</w:t>
      </w:r>
      <w:r w:rsidR="0039369E" w:rsidRPr="004F695D">
        <w:rPr>
          <w:rFonts w:ascii="Arial" w:hAnsi="Arial" w:cs="Arial"/>
          <w:sz w:val="24"/>
          <w:szCs w:val="24"/>
        </w:rPr>
        <w:t xml:space="preserve"> 2010;</w:t>
      </w:r>
      <w:r w:rsidR="00B65BAF" w:rsidRPr="004F695D">
        <w:rPr>
          <w:rFonts w:ascii="Arial" w:hAnsi="Arial" w:cs="Arial"/>
          <w:sz w:val="24"/>
          <w:szCs w:val="24"/>
        </w:rPr>
        <w:t xml:space="preserve"> </w:t>
      </w:r>
      <w:r w:rsidR="00784B36" w:rsidRPr="004F695D">
        <w:rPr>
          <w:rFonts w:ascii="Arial" w:hAnsi="Arial" w:cs="Arial"/>
          <w:sz w:val="24"/>
          <w:szCs w:val="24"/>
        </w:rPr>
        <w:t>Pachano, Basabe &amp; Mejía, 2010</w:t>
      </w:r>
      <w:r w:rsidR="00B37744" w:rsidRPr="004F695D">
        <w:rPr>
          <w:rFonts w:ascii="Arial" w:hAnsi="Arial" w:cs="Arial"/>
          <w:sz w:val="24"/>
          <w:szCs w:val="24"/>
        </w:rPr>
        <w:t xml:space="preserve">; </w:t>
      </w:r>
      <w:r w:rsidR="0039369E" w:rsidRPr="004F695D">
        <w:rPr>
          <w:rFonts w:ascii="Arial" w:hAnsi="Arial" w:cs="Arial"/>
          <w:sz w:val="24"/>
          <w:szCs w:val="24"/>
        </w:rPr>
        <w:t>De la Torre</w:t>
      </w:r>
      <w:r w:rsidR="005131C2" w:rsidRPr="004F695D">
        <w:rPr>
          <w:rFonts w:ascii="Arial" w:hAnsi="Arial" w:cs="Arial"/>
          <w:sz w:val="24"/>
          <w:szCs w:val="24"/>
        </w:rPr>
        <w:t xml:space="preserve">, </w:t>
      </w:r>
      <w:r w:rsidR="00B37744" w:rsidRPr="004F695D">
        <w:rPr>
          <w:rFonts w:ascii="Arial" w:hAnsi="Arial" w:cs="Arial"/>
          <w:sz w:val="24"/>
          <w:szCs w:val="24"/>
        </w:rPr>
        <w:t>2</w:t>
      </w:r>
      <w:r w:rsidR="00BA4F66" w:rsidRPr="004F695D">
        <w:rPr>
          <w:rFonts w:ascii="Arial" w:hAnsi="Arial" w:cs="Arial"/>
          <w:sz w:val="24"/>
          <w:szCs w:val="24"/>
        </w:rPr>
        <w:t>016;</w:t>
      </w:r>
      <w:r w:rsidR="00887E1A" w:rsidRPr="004F695D">
        <w:rPr>
          <w:rFonts w:ascii="Arial" w:hAnsi="Arial" w:cs="Arial"/>
          <w:sz w:val="24"/>
          <w:szCs w:val="24"/>
        </w:rPr>
        <w:t xml:space="preserve"> Michelena</w:t>
      </w:r>
      <w:r w:rsidR="00DB3381" w:rsidRPr="004F695D">
        <w:rPr>
          <w:rFonts w:ascii="Arial" w:hAnsi="Arial" w:cs="Arial"/>
          <w:sz w:val="24"/>
          <w:szCs w:val="24"/>
        </w:rPr>
        <w:t>, 2012</w:t>
      </w:r>
      <w:r w:rsidR="00441DA9" w:rsidRPr="004F695D">
        <w:rPr>
          <w:rFonts w:ascii="Arial" w:hAnsi="Arial" w:cs="Arial"/>
          <w:sz w:val="24"/>
          <w:szCs w:val="24"/>
        </w:rPr>
        <w:t xml:space="preserve">; Muñoz, </w:t>
      </w:r>
      <w:proofErr w:type="spellStart"/>
      <w:r w:rsidR="00441DA9" w:rsidRPr="004F695D">
        <w:rPr>
          <w:rFonts w:ascii="Arial" w:hAnsi="Arial" w:cs="Arial"/>
          <w:sz w:val="24"/>
          <w:szCs w:val="24"/>
        </w:rPr>
        <w:t>Unda</w:t>
      </w:r>
      <w:proofErr w:type="spellEnd"/>
      <w:r w:rsidR="00441DA9" w:rsidRPr="004F695D">
        <w:rPr>
          <w:rFonts w:ascii="Arial" w:hAnsi="Arial" w:cs="Arial"/>
          <w:sz w:val="24"/>
          <w:szCs w:val="24"/>
        </w:rPr>
        <w:t xml:space="preserve"> &amp; Saltos, 2018</w:t>
      </w:r>
      <w:r w:rsidR="002E1D3B" w:rsidRPr="004F695D">
        <w:rPr>
          <w:rFonts w:ascii="Arial" w:hAnsi="Arial" w:cs="Arial"/>
          <w:sz w:val="24"/>
          <w:szCs w:val="24"/>
        </w:rPr>
        <w:t>, p.</w:t>
      </w:r>
      <w:r w:rsidR="00154CE3" w:rsidRPr="004F695D">
        <w:rPr>
          <w:rFonts w:ascii="Arial" w:hAnsi="Arial" w:cs="Arial"/>
          <w:sz w:val="24"/>
          <w:szCs w:val="24"/>
        </w:rPr>
        <w:t xml:space="preserve"> 43</w:t>
      </w:r>
      <w:r w:rsidR="0039369E" w:rsidRPr="004F695D">
        <w:rPr>
          <w:rFonts w:ascii="Arial" w:hAnsi="Arial" w:cs="Arial"/>
          <w:sz w:val="24"/>
          <w:szCs w:val="24"/>
        </w:rPr>
        <w:t>).</w:t>
      </w:r>
      <w:r w:rsidR="00B65BAF" w:rsidRPr="004F695D">
        <w:rPr>
          <w:rFonts w:ascii="Arial" w:hAnsi="Arial" w:cs="Arial"/>
          <w:sz w:val="24"/>
          <w:szCs w:val="24"/>
        </w:rPr>
        <w:t xml:space="preserve"> </w:t>
      </w:r>
      <w:r w:rsidR="00B85F5B" w:rsidRPr="004F695D">
        <w:rPr>
          <w:rFonts w:ascii="Arial" w:hAnsi="Arial" w:cs="Arial"/>
          <w:sz w:val="24"/>
          <w:szCs w:val="24"/>
        </w:rPr>
        <w:t>La</w:t>
      </w:r>
      <w:r w:rsidR="005504D4" w:rsidRPr="004F695D">
        <w:rPr>
          <w:rFonts w:ascii="Arial" w:hAnsi="Arial" w:cs="Arial"/>
          <w:sz w:val="24"/>
          <w:szCs w:val="24"/>
        </w:rPr>
        <w:t xml:space="preserve"> implicación</w:t>
      </w:r>
      <w:r w:rsidR="00B85F5B" w:rsidRPr="004F695D">
        <w:rPr>
          <w:rFonts w:ascii="Arial" w:hAnsi="Arial" w:cs="Arial"/>
          <w:sz w:val="24"/>
          <w:szCs w:val="24"/>
        </w:rPr>
        <w:t xml:space="preserve"> empírica</w:t>
      </w:r>
      <w:r w:rsidR="005504D4" w:rsidRPr="004F695D">
        <w:rPr>
          <w:rFonts w:ascii="Arial" w:hAnsi="Arial" w:cs="Arial"/>
          <w:sz w:val="24"/>
          <w:szCs w:val="24"/>
        </w:rPr>
        <w:t xml:space="preserve"> más directa de esta te</w:t>
      </w:r>
      <w:r w:rsidR="00026D16" w:rsidRPr="004F695D">
        <w:rPr>
          <w:rFonts w:ascii="Arial" w:hAnsi="Arial" w:cs="Arial"/>
          <w:sz w:val="24"/>
          <w:szCs w:val="24"/>
        </w:rPr>
        <w:t>oría</w:t>
      </w:r>
      <w:r w:rsidR="005504D4" w:rsidRPr="004F695D">
        <w:rPr>
          <w:rFonts w:ascii="Arial" w:hAnsi="Arial" w:cs="Arial"/>
          <w:sz w:val="24"/>
          <w:szCs w:val="24"/>
        </w:rPr>
        <w:t xml:space="preserve"> es que el Ecuador estaba mejor en el 2006 que en el 2016</w:t>
      </w:r>
      <w:r w:rsidR="00B85F5B" w:rsidRPr="004F695D">
        <w:rPr>
          <w:rFonts w:ascii="Arial" w:hAnsi="Arial" w:cs="Arial"/>
          <w:sz w:val="24"/>
          <w:szCs w:val="24"/>
        </w:rPr>
        <w:t xml:space="preserve">. Una implicación un poco más cuidadosa es que el Ecuador tuvo más progreso social entre 1996 y el 2006, que entre el 2006 y el 2016 </w:t>
      </w:r>
      <w:r w:rsidR="007842BE" w:rsidRPr="004F695D">
        <w:rPr>
          <w:rFonts w:ascii="Arial" w:hAnsi="Arial" w:cs="Arial"/>
          <w:sz w:val="24"/>
          <w:szCs w:val="24"/>
        </w:rPr>
        <w:t>(</w:t>
      </w:r>
      <w:r w:rsidR="002F5D40" w:rsidRPr="004F695D">
        <w:rPr>
          <w:rFonts w:ascii="Arial" w:hAnsi="Arial" w:cs="Arial"/>
          <w:sz w:val="24"/>
          <w:szCs w:val="24"/>
        </w:rPr>
        <w:t xml:space="preserve">Hurtado, 2012; </w:t>
      </w:r>
      <w:proofErr w:type="spellStart"/>
      <w:r w:rsidR="002F5D40" w:rsidRPr="004F695D">
        <w:rPr>
          <w:rFonts w:ascii="Arial" w:hAnsi="Arial" w:cs="Arial"/>
          <w:sz w:val="24"/>
          <w:szCs w:val="24"/>
        </w:rPr>
        <w:t>Larreátegui</w:t>
      </w:r>
      <w:proofErr w:type="spellEnd"/>
      <w:r w:rsidR="002F5D40" w:rsidRPr="004F695D">
        <w:rPr>
          <w:rFonts w:ascii="Arial" w:hAnsi="Arial" w:cs="Arial"/>
          <w:sz w:val="24"/>
          <w:szCs w:val="24"/>
        </w:rPr>
        <w:t xml:space="preserve">, 2012; </w:t>
      </w:r>
      <w:r w:rsidR="007842BE" w:rsidRPr="004F695D">
        <w:rPr>
          <w:rFonts w:ascii="Arial" w:hAnsi="Arial" w:cs="Arial"/>
          <w:sz w:val="24"/>
          <w:szCs w:val="24"/>
        </w:rPr>
        <w:t>Paredes, 2017</w:t>
      </w:r>
      <w:r w:rsidR="0039369E" w:rsidRPr="004F695D">
        <w:rPr>
          <w:rFonts w:ascii="Arial" w:hAnsi="Arial" w:cs="Arial"/>
          <w:sz w:val="24"/>
          <w:szCs w:val="24"/>
        </w:rPr>
        <w:t>)</w:t>
      </w:r>
      <w:r w:rsidR="00CE1645" w:rsidRPr="004F695D">
        <w:rPr>
          <w:rFonts w:ascii="Arial" w:hAnsi="Arial" w:cs="Arial"/>
          <w:sz w:val="24"/>
          <w:szCs w:val="24"/>
        </w:rPr>
        <w:t xml:space="preserve"> en términos absolutos, así como compara</w:t>
      </w:r>
      <w:r w:rsidR="00026D16" w:rsidRPr="004F695D">
        <w:rPr>
          <w:rFonts w:ascii="Arial" w:hAnsi="Arial" w:cs="Arial"/>
          <w:sz w:val="24"/>
          <w:szCs w:val="24"/>
        </w:rPr>
        <w:t>dos a otros países de la región, y progresó menos que la generalidad de los otros países.</w:t>
      </w:r>
    </w:p>
    <w:p w14:paraId="6EABC755" w14:textId="77777777" w:rsidR="00247E28" w:rsidRPr="004F695D" w:rsidRDefault="00B85F5B" w:rsidP="00004752">
      <w:pPr>
        <w:spacing w:line="360" w:lineRule="auto"/>
        <w:jc w:val="both"/>
        <w:rPr>
          <w:rFonts w:ascii="Arial" w:hAnsi="Arial" w:cs="Arial"/>
          <w:sz w:val="24"/>
          <w:szCs w:val="24"/>
        </w:rPr>
      </w:pPr>
      <w:r w:rsidRPr="004F695D">
        <w:rPr>
          <w:rFonts w:ascii="Arial" w:hAnsi="Arial" w:cs="Arial"/>
          <w:sz w:val="24"/>
          <w:szCs w:val="24"/>
        </w:rPr>
        <w:lastRenderedPageBreak/>
        <w:t xml:space="preserve">En segundo </w:t>
      </w:r>
      <w:proofErr w:type="gramStart"/>
      <w:r w:rsidRPr="004F695D">
        <w:rPr>
          <w:rFonts w:ascii="Arial" w:hAnsi="Arial" w:cs="Arial"/>
          <w:sz w:val="24"/>
          <w:szCs w:val="24"/>
        </w:rPr>
        <w:t>lugar</w:t>
      </w:r>
      <w:proofErr w:type="gramEnd"/>
      <w:r w:rsidRPr="004F695D">
        <w:rPr>
          <w:rFonts w:ascii="Arial" w:hAnsi="Arial" w:cs="Arial"/>
          <w:sz w:val="24"/>
          <w:szCs w:val="24"/>
        </w:rPr>
        <w:t xml:space="preserve"> </w:t>
      </w:r>
      <w:r w:rsidR="00DA5BB2" w:rsidRPr="004F695D">
        <w:rPr>
          <w:rFonts w:ascii="Arial" w:hAnsi="Arial" w:cs="Arial"/>
          <w:sz w:val="24"/>
          <w:szCs w:val="24"/>
        </w:rPr>
        <w:t xml:space="preserve">encontramos a </w:t>
      </w:r>
      <w:r w:rsidRPr="004F695D">
        <w:rPr>
          <w:rFonts w:ascii="Arial" w:hAnsi="Arial" w:cs="Arial"/>
          <w:sz w:val="24"/>
          <w:szCs w:val="24"/>
        </w:rPr>
        <w:t>la teoría del</w:t>
      </w:r>
      <w:r w:rsidR="00B336D8" w:rsidRPr="004F695D">
        <w:rPr>
          <w:rFonts w:ascii="Arial" w:hAnsi="Arial" w:cs="Arial"/>
          <w:i/>
          <w:sz w:val="24"/>
          <w:szCs w:val="24"/>
        </w:rPr>
        <w:t xml:space="preserve"> Cambio Falso</w:t>
      </w:r>
      <w:r w:rsidRPr="004F695D">
        <w:rPr>
          <w:rFonts w:ascii="Arial" w:hAnsi="Arial" w:cs="Arial"/>
          <w:i/>
          <w:sz w:val="24"/>
          <w:szCs w:val="24"/>
        </w:rPr>
        <w:t>,</w:t>
      </w:r>
      <w:r w:rsidRPr="004F695D">
        <w:rPr>
          <w:rFonts w:ascii="Arial" w:hAnsi="Arial" w:cs="Arial"/>
          <w:sz w:val="24"/>
          <w:szCs w:val="24"/>
        </w:rPr>
        <w:t xml:space="preserve"> la cual dice</w:t>
      </w:r>
      <w:r w:rsidR="008234DC" w:rsidRPr="004F695D">
        <w:rPr>
          <w:rFonts w:ascii="Arial" w:hAnsi="Arial" w:cs="Arial"/>
          <w:sz w:val="24"/>
          <w:szCs w:val="24"/>
        </w:rPr>
        <w:t xml:space="preserve"> que si bien se han visto progresos, </w:t>
      </w:r>
      <w:r w:rsidR="008C6CAF" w:rsidRPr="004F695D">
        <w:rPr>
          <w:rFonts w:ascii="Arial" w:hAnsi="Arial" w:cs="Arial"/>
          <w:sz w:val="24"/>
          <w:szCs w:val="24"/>
        </w:rPr>
        <w:t xml:space="preserve">y las condiciones de los y las ciudadanas han mejorado, </w:t>
      </w:r>
      <w:r w:rsidR="008234DC" w:rsidRPr="004F695D">
        <w:rPr>
          <w:rFonts w:ascii="Arial" w:hAnsi="Arial" w:cs="Arial"/>
          <w:sz w:val="24"/>
          <w:szCs w:val="24"/>
        </w:rPr>
        <w:t>esto s</w:t>
      </w:r>
      <w:r w:rsidR="00C32511" w:rsidRPr="004F695D">
        <w:rPr>
          <w:rFonts w:ascii="Arial" w:hAnsi="Arial" w:cs="Arial"/>
          <w:sz w:val="24"/>
          <w:szCs w:val="24"/>
        </w:rPr>
        <w:t xml:space="preserve">e debe al </w:t>
      </w:r>
      <w:r w:rsidR="00C32511" w:rsidRPr="004F695D">
        <w:rPr>
          <w:rFonts w:ascii="Arial" w:hAnsi="Arial" w:cs="Arial"/>
          <w:i/>
          <w:sz w:val="24"/>
          <w:szCs w:val="24"/>
        </w:rPr>
        <w:t>boom</w:t>
      </w:r>
      <w:r w:rsidR="00C32511" w:rsidRPr="004F695D">
        <w:rPr>
          <w:rFonts w:ascii="Arial" w:hAnsi="Arial" w:cs="Arial"/>
          <w:sz w:val="24"/>
          <w:szCs w:val="24"/>
        </w:rPr>
        <w:t xml:space="preserve"> petrolero</w:t>
      </w:r>
      <w:r w:rsidR="008C6CAF" w:rsidRPr="004F695D">
        <w:rPr>
          <w:rFonts w:ascii="Arial" w:hAnsi="Arial" w:cs="Arial"/>
          <w:sz w:val="24"/>
          <w:szCs w:val="24"/>
        </w:rPr>
        <w:t xml:space="preserve"> y que </w:t>
      </w:r>
      <w:r w:rsidR="00D65C4F" w:rsidRPr="004F695D">
        <w:rPr>
          <w:rFonts w:ascii="Arial" w:hAnsi="Arial" w:cs="Arial"/>
          <w:sz w:val="24"/>
          <w:szCs w:val="24"/>
        </w:rPr>
        <w:t xml:space="preserve">al país le hubiera ido igual o mejor bajo </w:t>
      </w:r>
      <w:r w:rsidR="008C6CAF" w:rsidRPr="004F695D">
        <w:rPr>
          <w:rFonts w:ascii="Arial" w:hAnsi="Arial" w:cs="Arial"/>
          <w:sz w:val="24"/>
          <w:szCs w:val="24"/>
        </w:rPr>
        <w:t xml:space="preserve">cualquier gobierno. </w:t>
      </w:r>
      <w:r w:rsidR="00063112" w:rsidRPr="004F695D">
        <w:rPr>
          <w:rFonts w:ascii="Arial" w:hAnsi="Arial" w:cs="Arial"/>
          <w:sz w:val="24"/>
          <w:szCs w:val="24"/>
        </w:rPr>
        <w:t xml:space="preserve">No hay un cambio </w:t>
      </w:r>
      <w:r w:rsidRPr="004F695D">
        <w:rPr>
          <w:rFonts w:ascii="Arial" w:hAnsi="Arial" w:cs="Arial"/>
          <w:sz w:val="24"/>
          <w:szCs w:val="24"/>
        </w:rPr>
        <w:t xml:space="preserve">organizativo </w:t>
      </w:r>
      <w:r w:rsidR="00063112" w:rsidRPr="004F695D">
        <w:rPr>
          <w:rFonts w:ascii="Arial" w:hAnsi="Arial" w:cs="Arial"/>
          <w:sz w:val="24"/>
          <w:szCs w:val="24"/>
        </w:rPr>
        <w:t xml:space="preserve">progresista real en pro de la ciudadanía y </w:t>
      </w:r>
      <w:r w:rsidR="000D1E5E" w:rsidRPr="004F695D">
        <w:rPr>
          <w:rFonts w:ascii="Arial" w:hAnsi="Arial" w:cs="Arial"/>
          <w:sz w:val="24"/>
          <w:szCs w:val="24"/>
        </w:rPr>
        <w:t xml:space="preserve">las condiciones que satisfacen </w:t>
      </w:r>
      <w:r w:rsidR="00063112" w:rsidRPr="004F695D">
        <w:rPr>
          <w:rFonts w:ascii="Arial" w:hAnsi="Arial" w:cs="Arial"/>
          <w:sz w:val="24"/>
          <w:szCs w:val="24"/>
        </w:rPr>
        <w:t>los derechos.</w:t>
      </w:r>
      <w:r w:rsidR="00FE6F8F" w:rsidRPr="004F695D">
        <w:rPr>
          <w:rFonts w:ascii="Arial" w:hAnsi="Arial" w:cs="Arial"/>
          <w:sz w:val="24"/>
          <w:szCs w:val="24"/>
        </w:rPr>
        <w:t xml:space="preserve"> Hay un cambio “gatopardo”, para que nada cambie (Oviedo, 2014).</w:t>
      </w:r>
      <w:r w:rsidR="00063112" w:rsidRPr="004F695D">
        <w:rPr>
          <w:rFonts w:ascii="Arial" w:hAnsi="Arial" w:cs="Arial"/>
          <w:sz w:val="24"/>
          <w:szCs w:val="24"/>
        </w:rPr>
        <w:t xml:space="preserve"> Hay un recambio de élites con intereses de grupo similares que no han generado progreso hacia la universalización de derechos</w:t>
      </w:r>
      <w:r w:rsidR="00D65C4F" w:rsidRPr="004F695D">
        <w:rPr>
          <w:rFonts w:ascii="Arial" w:hAnsi="Arial" w:cs="Arial"/>
          <w:sz w:val="24"/>
          <w:szCs w:val="24"/>
        </w:rPr>
        <w:t>,</w:t>
      </w:r>
      <w:r w:rsidRPr="004F695D">
        <w:rPr>
          <w:rFonts w:ascii="Arial" w:hAnsi="Arial" w:cs="Arial"/>
          <w:sz w:val="24"/>
          <w:szCs w:val="24"/>
        </w:rPr>
        <w:t xml:space="preserve"> democratización del Estado y la participación en el disfrute de oportunidades y frutos del país</w:t>
      </w:r>
      <w:r w:rsidR="00063112" w:rsidRPr="004F695D">
        <w:rPr>
          <w:rFonts w:ascii="Arial" w:hAnsi="Arial" w:cs="Arial"/>
          <w:sz w:val="24"/>
          <w:szCs w:val="24"/>
        </w:rPr>
        <w:t xml:space="preserve">. </w:t>
      </w:r>
      <w:r w:rsidR="008C6CAF" w:rsidRPr="004F695D">
        <w:rPr>
          <w:rFonts w:ascii="Arial" w:hAnsi="Arial" w:cs="Arial"/>
          <w:sz w:val="24"/>
          <w:szCs w:val="24"/>
        </w:rPr>
        <w:t>Según esta teoría, e</w:t>
      </w:r>
      <w:r w:rsidR="008234DC" w:rsidRPr="004F695D">
        <w:rPr>
          <w:rFonts w:ascii="Arial" w:hAnsi="Arial" w:cs="Arial"/>
          <w:sz w:val="24"/>
          <w:szCs w:val="24"/>
        </w:rPr>
        <w:t xml:space="preserve">n el peor de los casos la política pública entorpeció el progreso y en </w:t>
      </w:r>
      <w:r w:rsidR="00DA5BB2" w:rsidRPr="004F695D">
        <w:rPr>
          <w:rFonts w:ascii="Arial" w:hAnsi="Arial" w:cs="Arial"/>
          <w:sz w:val="24"/>
          <w:szCs w:val="24"/>
        </w:rPr>
        <w:t xml:space="preserve">el </w:t>
      </w:r>
      <w:r w:rsidR="008234DC" w:rsidRPr="004F695D">
        <w:rPr>
          <w:rFonts w:ascii="Arial" w:hAnsi="Arial" w:cs="Arial"/>
          <w:sz w:val="24"/>
          <w:szCs w:val="24"/>
        </w:rPr>
        <w:t>mejor de los casos la política pública no ayudó</w:t>
      </w:r>
      <w:r w:rsidR="00925362" w:rsidRPr="004F695D">
        <w:rPr>
          <w:rFonts w:ascii="Arial" w:hAnsi="Arial" w:cs="Arial"/>
          <w:sz w:val="24"/>
          <w:szCs w:val="24"/>
        </w:rPr>
        <w:t xml:space="preserve"> y se dejó pasar una gran oportunidad</w:t>
      </w:r>
      <w:r w:rsidR="00B65BAF" w:rsidRPr="004F695D">
        <w:rPr>
          <w:rFonts w:ascii="Arial" w:hAnsi="Arial" w:cs="Arial"/>
          <w:sz w:val="24"/>
          <w:szCs w:val="24"/>
        </w:rPr>
        <w:t xml:space="preserve"> </w:t>
      </w:r>
      <w:r w:rsidR="00147FE9" w:rsidRPr="004F695D">
        <w:rPr>
          <w:rFonts w:ascii="Arial" w:hAnsi="Arial" w:cs="Arial"/>
          <w:sz w:val="24"/>
          <w:szCs w:val="24"/>
        </w:rPr>
        <w:t>(</w:t>
      </w:r>
      <w:r w:rsidR="00186BB6" w:rsidRPr="004F695D">
        <w:rPr>
          <w:rFonts w:ascii="Arial" w:hAnsi="Arial" w:cs="Arial"/>
          <w:sz w:val="24"/>
          <w:szCs w:val="24"/>
        </w:rPr>
        <w:t xml:space="preserve">Acosta </w:t>
      </w:r>
      <w:r w:rsidR="00461A98" w:rsidRPr="004F695D">
        <w:rPr>
          <w:rFonts w:ascii="Arial" w:hAnsi="Arial" w:cs="Arial"/>
          <w:sz w:val="24"/>
          <w:szCs w:val="24"/>
        </w:rPr>
        <w:t xml:space="preserve">&amp; Cajas, 2018a; </w:t>
      </w:r>
      <w:r w:rsidR="00186BB6" w:rsidRPr="004F695D">
        <w:rPr>
          <w:rFonts w:ascii="Arial" w:hAnsi="Arial" w:cs="Arial"/>
          <w:sz w:val="24"/>
          <w:szCs w:val="24"/>
        </w:rPr>
        <w:t>2018</w:t>
      </w:r>
      <w:r w:rsidR="00461A98" w:rsidRPr="004F695D">
        <w:rPr>
          <w:rFonts w:ascii="Arial" w:hAnsi="Arial" w:cs="Arial"/>
          <w:sz w:val="24"/>
          <w:szCs w:val="24"/>
        </w:rPr>
        <w:t>b</w:t>
      </w:r>
      <w:r w:rsidR="00186BB6" w:rsidRPr="004F695D">
        <w:rPr>
          <w:rFonts w:ascii="Arial" w:hAnsi="Arial" w:cs="Arial"/>
          <w:sz w:val="24"/>
          <w:szCs w:val="24"/>
        </w:rPr>
        <w:t xml:space="preserve">; </w:t>
      </w:r>
      <w:r w:rsidR="002F5D40" w:rsidRPr="004F695D">
        <w:rPr>
          <w:rFonts w:ascii="Arial" w:hAnsi="Arial" w:cs="Arial"/>
          <w:sz w:val="24"/>
          <w:szCs w:val="24"/>
        </w:rPr>
        <w:t xml:space="preserve">Hurtado, 2012; </w:t>
      </w:r>
      <w:r w:rsidR="00147FE9" w:rsidRPr="004F695D">
        <w:rPr>
          <w:rFonts w:ascii="Arial" w:hAnsi="Arial" w:cs="Arial"/>
          <w:sz w:val="24"/>
          <w:szCs w:val="24"/>
        </w:rPr>
        <w:t>Paredes, 2013</w:t>
      </w:r>
      <w:r w:rsidR="00394CA6" w:rsidRPr="004F695D">
        <w:rPr>
          <w:rFonts w:ascii="Arial" w:hAnsi="Arial" w:cs="Arial"/>
          <w:sz w:val="24"/>
          <w:szCs w:val="24"/>
        </w:rPr>
        <w:t>; Grijalva</w:t>
      </w:r>
      <w:r w:rsidR="00F721AC" w:rsidRPr="004F695D">
        <w:rPr>
          <w:rFonts w:ascii="Arial" w:hAnsi="Arial" w:cs="Arial"/>
          <w:sz w:val="24"/>
          <w:szCs w:val="24"/>
        </w:rPr>
        <w:t>,</w:t>
      </w:r>
      <w:r w:rsidR="00394CA6" w:rsidRPr="004F695D">
        <w:rPr>
          <w:rFonts w:ascii="Arial" w:hAnsi="Arial" w:cs="Arial"/>
          <w:sz w:val="24"/>
          <w:szCs w:val="24"/>
        </w:rPr>
        <w:t xml:space="preserve"> 2017</w:t>
      </w:r>
      <w:r w:rsidR="0039369E" w:rsidRPr="004F695D">
        <w:rPr>
          <w:rFonts w:ascii="Arial" w:hAnsi="Arial" w:cs="Arial"/>
          <w:sz w:val="24"/>
          <w:szCs w:val="24"/>
        </w:rPr>
        <w:t>)</w:t>
      </w:r>
      <w:r w:rsidR="00CE1645" w:rsidRPr="004F695D">
        <w:rPr>
          <w:rFonts w:ascii="Arial" w:hAnsi="Arial" w:cs="Arial"/>
          <w:sz w:val="24"/>
          <w:szCs w:val="24"/>
        </w:rPr>
        <w:t>.</w:t>
      </w:r>
      <w:r w:rsidR="000D1E5E" w:rsidRPr="004F695D">
        <w:rPr>
          <w:rFonts w:ascii="Arial" w:hAnsi="Arial" w:cs="Arial"/>
          <w:sz w:val="24"/>
          <w:szCs w:val="24"/>
        </w:rPr>
        <w:t xml:space="preserve"> Esta teoría implica que el Ecuador progresó menos entre 2006 y 2016 que entre 1996 y 2006, </w:t>
      </w:r>
      <w:r w:rsidR="00D65C4F" w:rsidRPr="004F695D">
        <w:rPr>
          <w:rFonts w:ascii="Arial" w:hAnsi="Arial" w:cs="Arial"/>
          <w:sz w:val="24"/>
          <w:szCs w:val="24"/>
        </w:rPr>
        <w:t xml:space="preserve">en un ranking </w:t>
      </w:r>
      <w:r w:rsidR="000D1E5E" w:rsidRPr="004F695D">
        <w:rPr>
          <w:rFonts w:ascii="Arial" w:hAnsi="Arial" w:cs="Arial"/>
          <w:sz w:val="24"/>
          <w:szCs w:val="24"/>
        </w:rPr>
        <w:t xml:space="preserve">respecto a otros países similares, y ciertamente menos que la mitad del resto de países en la ola del </w:t>
      </w:r>
      <w:r w:rsidR="000D1E5E" w:rsidRPr="004F695D">
        <w:rPr>
          <w:rFonts w:ascii="Arial" w:hAnsi="Arial" w:cs="Arial"/>
          <w:i/>
          <w:sz w:val="24"/>
          <w:szCs w:val="24"/>
        </w:rPr>
        <w:t xml:space="preserve">boom de </w:t>
      </w:r>
      <w:proofErr w:type="spellStart"/>
      <w:r w:rsidR="000D1E5E" w:rsidRPr="004F695D">
        <w:rPr>
          <w:rFonts w:ascii="Arial" w:hAnsi="Arial" w:cs="Arial"/>
          <w:i/>
          <w:sz w:val="24"/>
          <w:szCs w:val="24"/>
        </w:rPr>
        <w:t>commodities</w:t>
      </w:r>
      <w:proofErr w:type="spellEnd"/>
      <w:r w:rsidR="000D1E5E" w:rsidRPr="004F695D">
        <w:rPr>
          <w:rFonts w:ascii="Arial" w:hAnsi="Arial" w:cs="Arial"/>
          <w:sz w:val="24"/>
          <w:szCs w:val="24"/>
        </w:rPr>
        <w:t>.</w:t>
      </w:r>
    </w:p>
    <w:p w14:paraId="4F0B08AE" w14:textId="77777777" w:rsidR="00230541" w:rsidRPr="004F695D" w:rsidRDefault="008234DC" w:rsidP="00004752">
      <w:pPr>
        <w:spacing w:line="360" w:lineRule="auto"/>
        <w:jc w:val="both"/>
        <w:rPr>
          <w:rFonts w:ascii="Arial" w:hAnsi="Arial" w:cs="Arial"/>
          <w:sz w:val="24"/>
          <w:szCs w:val="24"/>
        </w:rPr>
      </w:pPr>
      <w:r w:rsidRPr="004F695D">
        <w:rPr>
          <w:rFonts w:ascii="Arial" w:hAnsi="Arial" w:cs="Arial"/>
          <w:sz w:val="24"/>
          <w:szCs w:val="24"/>
        </w:rPr>
        <w:t>La tercer</w:t>
      </w:r>
      <w:r w:rsidR="00946A1A" w:rsidRPr="004F695D">
        <w:rPr>
          <w:rFonts w:ascii="Arial" w:hAnsi="Arial" w:cs="Arial"/>
          <w:sz w:val="24"/>
          <w:szCs w:val="24"/>
        </w:rPr>
        <w:t>a</w:t>
      </w:r>
      <w:r w:rsidRPr="004F695D">
        <w:rPr>
          <w:rFonts w:ascii="Arial" w:hAnsi="Arial" w:cs="Arial"/>
          <w:sz w:val="24"/>
          <w:szCs w:val="24"/>
        </w:rPr>
        <w:t xml:space="preserve"> teoría</w:t>
      </w:r>
      <w:r w:rsidR="00B336D8" w:rsidRPr="004F695D">
        <w:rPr>
          <w:rFonts w:ascii="Arial" w:hAnsi="Arial" w:cs="Arial"/>
          <w:sz w:val="24"/>
          <w:szCs w:val="24"/>
        </w:rPr>
        <w:t xml:space="preserve">, </w:t>
      </w:r>
      <w:r w:rsidR="00D65C4F" w:rsidRPr="004F695D">
        <w:rPr>
          <w:rFonts w:ascii="Arial" w:hAnsi="Arial" w:cs="Arial"/>
          <w:sz w:val="24"/>
          <w:szCs w:val="24"/>
        </w:rPr>
        <w:t>l</w:t>
      </w:r>
      <w:r w:rsidR="00B336D8" w:rsidRPr="004F695D">
        <w:rPr>
          <w:rFonts w:ascii="Arial" w:hAnsi="Arial" w:cs="Arial"/>
          <w:sz w:val="24"/>
          <w:szCs w:val="24"/>
        </w:rPr>
        <w:t>a</w:t>
      </w:r>
      <w:r w:rsidR="00B336D8" w:rsidRPr="004F695D">
        <w:rPr>
          <w:rFonts w:ascii="Arial" w:hAnsi="Arial" w:cs="Arial"/>
          <w:i/>
          <w:sz w:val="24"/>
          <w:szCs w:val="24"/>
        </w:rPr>
        <w:t xml:space="preserve"> Democratización Real</w:t>
      </w:r>
      <w:r w:rsidR="00B336D8" w:rsidRPr="004F695D">
        <w:rPr>
          <w:rFonts w:ascii="Arial" w:hAnsi="Arial" w:cs="Arial"/>
          <w:sz w:val="24"/>
          <w:szCs w:val="24"/>
        </w:rPr>
        <w:t>,</w:t>
      </w:r>
      <w:r w:rsidRPr="004F695D">
        <w:rPr>
          <w:rFonts w:ascii="Arial" w:hAnsi="Arial" w:cs="Arial"/>
          <w:sz w:val="24"/>
          <w:szCs w:val="24"/>
        </w:rPr>
        <w:t xml:space="preserve"> es </w:t>
      </w:r>
      <w:proofErr w:type="gramStart"/>
      <w:r w:rsidRPr="004F695D">
        <w:rPr>
          <w:rFonts w:ascii="Arial" w:hAnsi="Arial" w:cs="Arial"/>
          <w:sz w:val="24"/>
          <w:szCs w:val="24"/>
        </w:rPr>
        <w:t>que</w:t>
      </w:r>
      <w:proofErr w:type="gramEnd"/>
      <w:r w:rsidRPr="004F695D">
        <w:rPr>
          <w:rFonts w:ascii="Arial" w:hAnsi="Arial" w:cs="Arial"/>
          <w:sz w:val="24"/>
          <w:szCs w:val="24"/>
        </w:rPr>
        <w:t xml:space="preserve"> si bien los precios del petróleo constituyeron una opor</w:t>
      </w:r>
      <w:r w:rsidR="00247E28" w:rsidRPr="004F695D">
        <w:rPr>
          <w:rFonts w:ascii="Arial" w:hAnsi="Arial" w:cs="Arial"/>
          <w:sz w:val="24"/>
          <w:szCs w:val="24"/>
        </w:rPr>
        <w:t xml:space="preserve">tunidad, el nivel de progreso en la democratización del Estado, la participación, las oportunidades y la elevación de las condiciones de vida </w:t>
      </w:r>
      <w:r w:rsidRPr="004F695D">
        <w:rPr>
          <w:rFonts w:ascii="Arial" w:hAnsi="Arial" w:cs="Arial"/>
          <w:sz w:val="24"/>
          <w:szCs w:val="24"/>
        </w:rPr>
        <w:t xml:space="preserve">se debieron a una política pública que </w:t>
      </w:r>
      <w:r w:rsidR="00C32511" w:rsidRPr="004F695D">
        <w:rPr>
          <w:rFonts w:ascii="Arial" w:hAnsi="Arial" w:cs="Arial"/>
          <w:sz w:val="24"/>
          <w:szCs w:val="24"/>
        </w:rPr>
        <w:t xml:space="preserve">fortaleció y </w:t>
      </w:r>
      <w:r w:rsidRPr="004F695D">
        <w:rPr>
          <w:rFonts w:ascii="Arial" w:hAnsi="Arial" w:cs="Arial"/>
          <w:sz w:val="24"/>
          <w:szCs w:val="24"/>
        </w:rPr>
        <w:t>movilizó las energías públicas</w:t>
      </w:r>
      <w:r w:rsidR="00461A98" w:rsidRPr="004F695D">
        <w:rPr>
          <w:rFonts w:ascii="Arial" w:hAnsi="Arial" w:cs="Arial"/>
          <w:sz w:val="24"/>
          <w:szCs w:val="24"/>
        </w:rPr>
        <w:t xml:space="preserve"> con soberanía</w:t>
      </w:r>
      <w:r w:rsidRPr="004F695D">
        <w:rPr>
          <w:rFonts w:ascii="Arial" w:hAnsi="Arial" w:cs="Arial"/>
          <w:sz w:val="24"/>
          <w:szCs w:val="24"/>
        </w:rPr>
        <w:t xml:space="preserve"> hacia la garantía de derechos y </w:t>
      </w:r>
      <w:r w:rsidR="00C32511" w:rsidRPr="004F695D">
        <w:rPr>
          <w:rFonts w:ascii="Arial" w:hAnsi="Arial" w:cs="Arial"/>
          <w:sz w:val="24"/>
          <w:szCs w:val="24"/>
        </w:rPr>
        <w:t xml:space="preserve">su </w:t>
      </w:r>
      <w:r w:rsidR="00CE1645" w:rsidRPr="004F695D">
        <w:rPr>
          <w:rFonts w:ascii="Arial" w:hAnsi="Arial" w:cs="Arial"/>
          <w:sz w:val="24"/>
          <w:szCs w:val="24"/>
        </w:rPr>
        <w:t>sostenibilidad</w:t>
      </w:r>
      <w:r w:rsidR="00230541" w:rsidRPr="004F695D">
        <w:rPr>
          <w:rFonts w:ascii="Arial" w:hAnsi="Arial" w:cs="Arial"/>
          <w:sz w:val="24"/>
          <w:szCs w:val="24"/>
        </w:rPr>
        <w:t xml:space="preserve"> (Restrepo</w:t>
      </w:r>
      <w:r w:rsidR="00CE1645" w:rsidRPr="004F695D">
        <w:rPr>
          <w:rFonts w:ascii="Arial" w:hAnsi="Arial" w:cs="Arial"/>
          <w:sz w:val="24"/>
          <w:szCs w:val="24"/>
        </w:rPr>
        <w:t>, 2015</w:t>
      </w:r>
      <w:r w:rsidR="00230541" w:rsidRPr="004F695D">
        <w:rPr>
          <w:rFonts w:ascii="Arial" w:hAnsi="Arial" w:cs="Arial"/>
          <w:sz w:val="24"/>
          <w:szCs w:val="24"/>
        </w:rPr>
        <w:t>;</w:t>
      </w:r>
      <w:r w:rsidR="00CE1645" w:rsidRPr="004F695D">
        <w:rPr>
          <w:rFonts w:ascii="Arial" w:hAnsi="Arial" w:cs="Arial"/>
          <w:sz w:val="24"/>
          <w:szCs w:val="24"/>
        </w:rPr>
        <w:t xml:space="preserve"> Restrepo, 2017a; Restrepo, 2017b;</w:t>
      </w:r>
      <w:r w:rsidR="00230541" w:rsidRPr="004F695D">
        <w:rPr>
          <w:rFonts w:ascii="Arial" w:hAnsi="Arial" w:cs="Arial"/>
          <w:sz w:val="24"/>
          <w:szCs w:val="24"/>
        </w:rPr>
        <w:t xml:space="preserve"> Paz y Miño, 2009</w:t>
      </w:r>
      <w:r w:rsidR="008D0ACA" w:rsidRPr="004F695D">
        <w:rPr>
          <w:rFonts w:ascii="Arial" w:hAnsi="Arial" w:cs="Arial"/>
          <w:sz w:val="24"/>
          <w:szCs w:val="24"/>
        </w:rPr>
        <w:t>; Muñoz, 2013</w:t>
      </w:r>
      <w:r w:rsidR="00230541" w:rsidRPr="004F695D">
        <w:rPr>
          <w:rFonts w:ascii="Arial" w:hAnsi="Arial" w:cs="Arial"/>
          <w:sz w:val="24"/>
          <w:szCs w:val="24"/>
        </w:rPr>
        <w:t>)</w:t>
      </w:r>
      <w:r w:rsidR="00CE1645" w:rsidRPr="004F695D">
        <w:rPr>
          <w:rFonts w:ascii="Arial" w:hAnsi="Arial" w:cs="Arial"/>
          <w:sz w:val="24"/>
          <w:szCs w:val="24"/>
        </w:rPr>
        <w:t>.</w:t>
      </w:r>
      <w:r w:rsidRPr="004F695D">
        <w:rPr>
          <w:rFonts w:ascii="Arial" w:hAnsi="Arial" w:cs="Arial"/>
          <w:sz w:val="24"/>
          <w:szCs w:val="24"/>
        </w:rPr>
        <w:t xml:space="preserve"> </w:t>
      </w:r>
      <w:r w:rsidR="008D0ACA" w:rsidRPr="004F695D">
        <w:rPr>
          <w:rFonts w:ascii="Arial" w:hAnsi="Arial" w:cs="Arial"/>
          <w:color w:val="000000" w:themeColor="text1"/>
          <w:sz w:val="24"/>
          <w:szCs w:val="24"/>
        </w:rPr>
        <w:t>Esta teoría s</w:t>
      </w:r>
      <w:r w:rsidR="00247E28" w:rsidRPr="004F695D">
        <w:rPr>
          <w:rFonts w:ascii="Arial" w:hAnsi="Arial" w:cs="Arial"/>
          <w:color w:val="000000" w:themeColor="text1"/>
          <w:sz w:val="24"/>
          <w:szCs w:val="24"/>
        </w:rPr>
        <w:t xml:space="preserve">intoniza con la afirmación de la ex embajadora de EE.UU. cuando en un cable </w:t>
      </w:r>
      <w:r w:rsidR="000D1E5E" w:rsidRPr="004F695D">
        <w:rPr>
          <w:rFonts w:ascii="Arial" w:hAnsi="Arial" w:cs="Arial"/>
          <w:color w:val="000000" w:themeColor="text1"/>
          <w:sz w:val="24"/>
          <w:szCs w:val="24"/>
        </w:rPr>
        <w:t xml:space="preserve">“sensible” </w:t>
      </w:r>
      <w:r w:rsidR="00247E28" w:rsidRPr="004F695D">
        <w:rPr>
          <w:rFonts w:ascii="Arial" w:hAnsi="Arial" w:cs="Arial"/>
          <w:color w:val="000000" w:themeColor="text1"/>
          <w:sz w:val="24"/>
          <w:szCs w:val="24"/>
        </w:rPr>
        <w:t>publica</w:t>
      </w:r>
      <w:r w:rsidR="000D1E5E" w:rsidRPr="004F695D">
        <w:rPr>
          <w:rFonts w:ascii="Arial" w:hAnsi="Arial" w:cs="Arial"/>
          <w:color w:val="000000" w:themeColor="text1"/>
          <w:sz w:val="24"/>
          <w:szCs w:val="24"/>
        </w:rPr>
        <w:t>do</w:t>
      </w:r>
      <w:r w:rsidR="00247E28" w:rsidRPr="004F695D">
        <w:rPr>
          <w:rFonts w:ascii="Arial" w:hAnsi="Arial" w:cs="Arial"/>
          <w:color w:val="000000" w:themeColor="text1"/>
          <w:sz w:val="24"/>
          <w:szCs w:val="24"/>
        </w:rPr>
        <w:t xml:space="preserve"> por </w:t>
      </w:r>
      <w:r w:rsidR="00247E28" w:rsidRPr="004F695D">
        <w:rPr>
          <w:rFonts w:ascii="Arial" w:hAnsi="Arial" w:cs="Arial"/>
          <w:i/>
          <w:color w:val="000000" w:themeColor="text1"/>
          <w:sz w:val="24"/>
          <w:szCs w:val="24"/>
        </w:rPr>
        <w:t>WikiLeaks</w:t>
      </w:r>
      <w:r w:rsidR="00247E28" w:rsidRPr="004F695D">
        <w:rPr>
          <w:rFonts w:ascii="Arial" w:hAnsi="Arial" w:cs="Arial"/>
          <w:color w:val="000000" w:themeColor="text1"/>
          <w:sz w:val="24"/>
          <w:szCs w:val="24"/>
        </w:rPr>
        <w:t xml:space="preserve">, describe al Ecuador durante la década 1996-2006 como </w:t>
      </w:r>
      <w:r w:rsidR="005B59B4" w:rsidRPr="004F695D">
        <w:rPr>
          <w:rFonts w:ascii="Arial" w:hAnsi="Arial" w:cs="Arial"/>
          <w:color w:val="000000" w:themeColor="text1"/>
          <w:sz w:val="24"/>
          <w:szCs w:val="24"/>
        </w:rPr>
        <w:t>“</w:t>
      </w:r>
      <w:r w:rsidR="00247E28" w:rsidRPr="004F695D">
        <w:rPr>
          <w:rFonts w:ascii="Arial" w:hAnsi="Arial" w:cs="Arial"/>
          <w:color w:val="000000" w:themeColor="text1"/>
          <w:sz w:val="24"/>
          <w:szCs w:val="24"/>
        </w:rPr>
        <w:t xml:space="preserve">uno de los países más </w:t>
      </w:r>
      <w:r w:rsidR="005B59B4" w:rsidRPr="004F695D">
        <w:rPr>
          <w:rFonts w:ascii="Arial" w:hAnsi="Arial" w:cs="Arial"/>
          <w:color w:val="000000" w:themeColor="text1"/>
          <w:sz w:val="24"/>
          <w:szCs w:val="24"/>
        </w:rPr>
        <w:t xml:space="preserve">inestables, </w:t>
      </w:r>
      <w:proofErr w:type="spellStart"/>
      <w:r w:rsidR="005B59B4" w:rsidRPr="004F695D">
        <w:rPr>
          <w:rFonts w:ascii="Arial" w:hAnsi="Arial" w:cs="Arial"/>
          <w:color w:val="000000" w:themeColor="text1"/>
          <w:sz w:val="24"/>
          <w:szCs w:val="24"/>
        </w:rPr>
        <w:t>anti-democráticos</w:t>
      </w:r>
      <w:proofErr w:type="spellEnd"/>
      <w:r w:rsidR="005B59B4" w:rsidRPr="004F695D">
        <w:rPr>
          <w:rFonts w:ascii="Arial" w:hAnsi="Arial" w:cs="Arial"/>
          <w:color w:val="000000" w:themeColor="text1"/>
          <w:sz w:val="24"/>
          <w:szCs w:val="24"/>
        </w:rPr>
        <w:t xml:space="preserve"> y </w:t>
      </w:r>
      <w:r w:rsidR="00247E28" w:rsidRPr="004F695D">
        <w:rPr>
          <w:rFonts w:ascii="Arial" w:hAnsi="Arial" w:cs="Arial"/>
          <w:color w:val="000000" w:themeColor="text1"/>
          <w:sz w:val="24"/>
          <w:szCs w:val="24"/>
        </w:rPr>
        <w:t xml:space="preserve">corruptos </w:t>
      </w:r>
      <w:r w:rsidR="005B59B4" w:rsidRPr="004F695D">
        <w:rPr>
          <w:rFonts w:ascii="Arial" w:hAnsi="Arial" w:cs="Arial"/>
          <w:color w:val="000000" w:themeColor="text1"/>
          <w:sz w:val="24"/>
          <w:szCs w:val="24"/>
        </w:rPr>
        <w:t>de América Latina (cuyos) sistemas político y económico están basados</w:t>
      </w:r>
      <w:r w:rsidR="000903B8" w:rsidRPr="004F695D">
        <w:rPr>
          <w:rFonts w:ascii="Arial" w:hAnsi="Arial" w:cs="Arial"/>
          <w:color w:val="000000" w:themeColor="text1"/>
          <w:sz w:val="24"/>
          <w:szCs w:val="24"/>
        </w:rPr>
        <w:t xml:space="preserve"> en la competencia </w:t>
      </w:r>
      <w:r w:rsidR="000D1E5E" w:rsidRPr="004F695D">
        <w:rPr>
          <w:rFonts w:ascii="Arial" w:hAnsi="Arial" w:cs="Arial"/>
          <w:color w:val="000000" w:themeColor="text1"/>
          <w:sz w:val="24"/>
          <w:szCs w:val="24"/>
        </w:rPr>
        <w:t>entre</w:t>
      </w:r>
      <w:r w:rsidR="000903B8" w:rsidRPr="004F695D">
        <w:rPr>
          <w:rFonts w:ascii="Arial" w:hAnsi="Arial" w:cs="Arial"/>
          <w:color w:val="000000" w:themeColor="text1"/>
          <w:sz w:val="24"/>
          <w:szCs w:val="24"/>
        </w:rPr>
        <w:t xml:space="preserve"> élites </w:t>
      </w:r>
      <w:r w:rsidR="000D1E5E" w:rsidRPr="004F695D">
        <w:rPr>
          <w:rFonts w:ascii="Arial" w:hAnsi="Arial" w:cs="Arial"/>
          <w:color w:val="000000" w:themeColor="text1"/>
          <w:sz w:val="24"/>
          <w:szCs w:val="24"/>
        </w:rPr>
        <w:t xml:space="preserve">atrincheradas </w:t>
      </w:r>
      <w:r w:rsidR="005B59B4" w:rsidRPr="004F695D">
        <w:rPr>
          <w:rFonts w:ascii="Arial" w:hAnsi="Arial" w:cs="Arial"/>
          <w:color w:val="000000" w:themeColor="text1"/>
          <w:sz w:val="24"/>
          <w:szCs w:val="24"/>
        </w:rPr>
        <w:t>por beneficios lucrativos brindados por el Estado (…</w:t>
      </w:r>
      <w:r w:rsidR="00715001" w:rsidRPr="004F695D">
        <w:rPr>
          <w:rFonts w:ascii="Arial" w:hAnsi="Arial" w:cs="Arial"/>
          <w:color w:val="000000" w:themeColor="text1"/>
          <w:sz w:val="24"/>
          <w:szCs w:val="24"/>
        </w:rPr>
        <w:t xml:space="preserve">) que fuerzan a los </w:t>
      </w:r>
      <w:r w:rsidR="005B59B4" w:rsidRPr="004F695D">
        <w:rPr>
          <w:rFonts w:ascii="Arial" w:hAnsi="Arial" w:cs="Arial"/>
          <w:color w:val="000000" w:themeColor="text1"/>
          <w:sz w:val="24"/>
          <w:szCs w:val="24"/>
        </w:rPr>
        <w:t>a</w:t>
      </w:r>
      <w:r w:rsidR="00715001" w:rsidRPr="004F695D">
        <w:rPr>
          <w:rFonts w:ascii="Arial" w:hAnsi="Arial" w:cs="Arial"/>
          <w:color w:val="000000" w:themeColor="text1"/>
          <w:sz w:val="24"/>
          <w:szCs w:val="24"/>
        </w:rPr>
        <w:t xml:space="preserve"> los ecuatorianos a</w:t>
      </w:r>
      <w:r w:rsidR="005B59B4" w:rsidRPr="004F695D">
        <w:rPr>
          <w:rFonts w:ascii="Arial" w:hAnsi="Arial" w:cs="Arial"/>
          <w:color w:val="000000" w:themeColor="text1"/>
          <w:sz w:val="24"/>
          <w:szCs w:val="24"/>
        </w:rPr>
        <w:t xml:space="preserve"> emigrar</w:t>
      </w:r>
      <w:r w:rsidR="00715001" w:rsidRPr="004F695D">
        <w:rPr>
          <w:rFonts w:ascii="Arial" w:hAnsi="Arial" w:cs="Arial"/>
          <w:color w:val="000000" w:themeColor="text1"/>
          <w:sz w:val="24"/>
          <w:szCs w:val="24"/>
        </w:rPr>
        <w:t xml:space="preserve"> (…) Quizás más importantemente, Ecuador parece tambalear constantemente en el límite de convertirse en un Estado fallido”</w:t>
      </w:r>
      <w:r w:rsidR="005B59B4" w:rsidRPr="004F695D">
        <w:rPr>
          <w:rFonts w:ascii="Arial" w:hAnsi="Arial" w:cs="Arial"/>
          <w:color w:val="000000" w:themeColor="text1"/>
          <w:sz w:val="24"/>
          <w:szCs w:val="24"/>
        </w:rPr>
        <w:t xml:space="preserve"> </w:t>
      </w:r>
      <w:r w:rsidR="000903B8" w:rsidRPr="004F695D">
        <w:rPr>
          <w:rFonts w:ascii="Arial" w:hAnsi="Arial" w:cs="Arial"/>
          <w:color w:val="000000" w:themeColor="text1"/>
          <w:sz w:val="24"/>
          <w:szCs w:val="24"/>
        </w:rPr>
        <w:t>(</w:t>
      </w:r>
      <w:r w:rsidR="005B59B4" w:rsidRPr="004F695D">
        <w:rPr>
          <w:rFonts w:ascii="Arial" w:hAnsi="Arial" w:cs="Arial"/>
          <w:color w:val="000000" w:themeColor="text1"/>
          <w:sz w:val="24"/>
          <w:szCs w:val="24"/>
        </w:rPr>
        <w:t>Jewell</w:t>
      </w:r>
      <w:r w:rsidR="000903B8" w:rsidRPr="004F695D">
        <w:rPr>
          <w:rFonts w:ascii="Arial" w:hAnsi="Arial" w:cs="Arial"/>
          <w:color w:val="000000" w:themeColor="text1"/>
          <w:sz w:val="24"/>
          <w:szCs w:val="24"/>
        </w:rPr>
        <w:t>, 2005)</w:t>
      </w:r>
      <w:r w:rsidR="00715001" w:rsidRPr="004F695D">
        <w:rPr>
          <w:rFonts w:ascii="Arial" w:hAnsi="Arial" w:cs="Arial"/>
          <w:color w:val="000000" w:themeColor="text1"/>
          <w:sz w:val="24"/>
          <w:szCs w:val="24"/>
        </w:rPr>
        <w:t xml:space="preserve">. Esta teoría señala </w:t>
      </w:r>
      <w:r w:rsidR="000D1E5E" w:rsidRPr="004F695D">
        <w:rPr>
          <w:rFonts w:ascii="Arial" w:hAnsi="Arial" w:cs="Arial"/>
          <w:color w:val="000000" w:themeColor="text1"/>
          <w:sz w:val="24"/>
          <w:szCs w:val="24"/>
        </w:rPr>
        <w:t xml:space="preserve">que </w:t>
      </w:r>
      <w:r w:rsidR="00D65C4F" w:rsidRPr="004F695D">
        <w:rPr>
          <w:rFonts w:ascii="Arial" w:hAnsi="Arial" w:cs="Arial"/>
          <w:color w:val="000000" w:themeColor="text1"/>
          <w:sz w:val="24"/>
          <w:szCs w:val="24"/>
        </w:rPr>
        <w:t xml:space="preserve">algo </w:t>
      </w:r>
      <w:r w:rsidR="000D1E5E" w:rsidRPr="004F695D">
        <w:rPr>
          <w:rFonts w:ascii="Arial" w:hAnsi="Arial" w:cs="Arial"/>
          <w:color w:val="000000" w:themeColor="text1"/>
          <w:sz w:val="24"/>
          <w:szCs w:val="24"/>
        </w:rPr>
        <w:t xml:space="preserve">poco distinto se puede esperar de </w:t>
      </w:r>
      <w:r w:rsidR="00715001" w:rsidRPr="004F695D">
        <w:rPr>
          <w:rFonts w:ascii="Arial" w:hAnsi="Arial" w:cs="Arial"/>
          <w:color w:val="000000" w:themeColor="text1"/>
          <w:sz w:val="24"/>
          <w:szCs w:val="24"/>
        </w:rPr>
        <w:t>proceso</w:t>
      </w:r>
      <w:r w:rsidR="000D1E5E" w:rsidRPr="004F695D">
        <w:rPr>
          <w:rFonts w:ascii="Arial" w:hAnsi="Arial" w:cs="Arial"/>
          <w:color w:val="000000" w:themeColor="text1"/>
          <w:sz w:val="24"/>
          <w:szCs w:val="24"/>
        </w:rPr>
        <w:t>s como el</w:t>
      </w:r>
      <w:r w:rsidR="00715001" w:rsidRPr="004F695D">
        <w:rPr>
          <w:rFonts w:ascii="Arial" w:hAnsi="Arial" w:cs="Arial"/>
          <w:color w:val="000000" w:themeColor="text1"/>
          <w:sz w:val="24"/>
          <w:szCs w:val="24"/>
        </w:rPr>
        <w:t xml:space="preserve"> de</w:t>
      </w:r>
      <w:r w:rsidR="000D1E5E" w:rsidRPr="004F695D">
        <w:rPr>
          <w:rFonts w:ascii="Arial" w:hAnsi="Arial" w:cs="Arial"/>
          <w:color w:val="000000" w:themeColor="text1"/>
          <w:sz w:val="24"/>
          <w:szCs w:val="24"/>
        </w:rPr>
        <w:t xml:space="preserve"> la</w:t>
      </w:r>
      <w:r w:rsidR="00715001" w:rsidRPr="004F695D">
        <w:rPr>
          <w:rFonts w:ascii="Arial" w:hAnsi="Arial" w:cs="Arial"/>
          <w:color w:val="000000" w:themeColor="text1"/>
          <w:sz w:val="24"/>
          <w:szCs w:val="24"/>
        </w:rPr>
        <w:t xml:space="preserve"> </w:t>
      </w:r>
      <w:proofErr w:type="spellStart"/>
      <w:r w:rsidR="00715001" w:rsidRPr="004F695D">
        <w:rPr>
          <w:rFonts w:ascii="Arial" w:hAnsi="Arial" w:cs="Arial"/>
          <w:i/>
          <w:color w:val="000000" w:themeColor="text1"/>
          <w:sz w:val="24"/>
          <w:szCs w:val="24"/>
        </w:rPr>
        <w:t>Sucretización</w:t>
      </w:r>
      <w:proofErr w:type="spellEnd"/>
      <w:r w:rsidR="00715001" w:rsidRPr="004F695D">
        <w:rPr>
          <w:rFonts w:ascii="Arial" w:hAnsi="Arial" w:cs="Arial"/>
          <w:color w:val="000000" w:themeColor="text1"/>
          <w:sz w:val="24"/>
          <w:szCs w:val="24"/>
        </w:rPr>
        <w:t xml:space="preserve"> de la deuda en los </w:t>
      </w:r>
      <w:r w:rsidR="000D1E5E" w:rsidRPr="004F695D">
        <w:rPr>
          <w:rFonts w:ascii="Arial" w:hAnsi="Arial" w:cs="Arial"/>
          <w:color w:val="000000" w:themeColor="text1"/>
          <w:sz w:val="24"/>
          <w:szCs w:val="24"/>
        </w:rPr>
        <w:t>‘</w:t>
      </w:r>
      <w:r w:rsidR="00715001" w:rsidRPr="004F695D">
        <w:rPr>
          <w:rFonts w:ascii="Arial" w:hAnsi="Arial" w:cs="Arial"/>
          <w:color w:val="000000" w:themeColor="text1"/>
          <w:sz w:val="24"/>
          <w:szCs w:val="24"/>
        </w:rPr>
        <w:t xml:space="preserve">80, donde el Estado </w:t>
      </w:r>
      <w:r w:rsidR="000D1E5E" w:rsidRPr="004F695D">
        <w:rPr>
          <w:rFonts w:ascii="Arial" w:hAnsi="Arial" w:cs="Arial"/>
          <w:color w:val="000000" w:themeColor="text1"/>
          <w:sz w:val="24"/>
          <w:szCs w:val="24"/>
        </w:rPr>
        <w:t xml:space="preserve">socializó </w:t>
      </w:r>
      <w:r w:rsidR="00715001" w:rsidRPr="004F695D">
        <w:rPr>
          <w:rFonts w:ascii="Arial" w:hAnsi="Arial" w:cs="Arial"/>
          <w:color w:val="000000" w:themeColor="text1"/>
          <w:sz w:val="24"/>
          <w:szCs w:val="24"/>
        </w:rPr>
        <w:t xml:space="preserve">deuda de </w:t>
      </w:r>
      <w:r w:rsidR="00D65C4F" w:rsidRPr="004F695D">
        <w:rPr>
          <w:rFonts w:ascii="Arial" w:hAnsi="Arial" w:cs="Arial"/>
          <w:color w:val="000000" w:themeColor="text1"/>
          <w:sz w:val="24"/>
          <w:szCs w:val="24"/>
        </w:rPr>
        <w:t xml:space="preserve">grandes grupos económicos </w:t>
      </w:r>
      <w:r w:rsidR="00715001" w:rsidRPr="004F695D">
        <w:rPr>
          <w:rFonts w:ascii="Arial" w:hAnsi="Arial" w:cs="Arial"/>
          <w:color w:val="000000" w:themeColor="text1"/>
          <w:sz w:val="24"/>
          <w:szCs w:val="24"/>
        </w:rPr>
        <w:t xml:space="preserve">privados, incluyendo </w:t>
      </w:r>
      <w:r w:rsidR="00250853" w:rsidRPr="004F695D">
        <w:rPr>
          <w:rFonts w:ascii="Arial" w:hAnsi="Arial" w:cs="Arial"/>
          <w:color w:val="000000" w:themeColor="text1"/>
          <w:sz w:val="24"/>
          <w:szCs w:val="24"/>
        </w:rPr>
        <w:t xml:space="preserve">la de </w:t>
      </w:r>
      <w:r w:rsidR="00715001" w:rsidRPr="004F695D">
        <w:rPr>
          <w:rFonts w:ascii="Arial" w:hAnsi="Arial" w:cs="Arial"/>
          <w:color w:val="000000" w:themeColor="text1"/>
          <w:sz w:val="24"/>
          <w:szCs w:val="24"/>
        </w:rPr>
        <w:t xml:space="preserve">clubs de lujo, y la crisis del ’99 donde los banqueros, a cargo de la política </w:t>
      </w:r>
      <w:r w:rsidR="00250853" w:rsidRPr="004F695D">
        <w:rPr>
          <w:rFonts w:ascii="Arial" w:hAnsi="Arial" w:cs="Arial"/>
          <w:color w:val="000000" w:themeColor="text1"/>
          <w:sz w:val="24"/>
          <w:szCs w:val="24"/>
        </w:rPr>
        <w:t xml:space="preserve">económica </w:t>
      </w:r>
      <w:r w:rsidR="00250853" w:rsidRPr="004F695D">
        <w:rPr>
          <w:rFonts w:ascii="Arial" w:hAnsi="Arial" w:cs="Arial"/>
          <w:color w:val="000000" w:themeColor="text1"/>
          <w:sz w:val="24"/>
          <w:szCs w:val="24"/>
        </w:rPr>
        <w:lastRenderedPageBreak/>
        <w:t xml:space="preserve">y </w:t>
      </w:r>
      <w:r w:rsidR="00715001" w:rsidRPr="004F695D">
        <w:rPr>
          <w:rFonts w:ascii="Arial" w:hAnsi="Arial" w:cs="Arial"/>
          <w:color w:val="000000" w:themeColor="text1"/>
          <w:sz w:val="24"/>
          <w:szCs w:val="24"/>
        </w:rPr>
        <w:t xml:space="preserve">de liberalización financiera, colapsaron la economía y </w:t>
      </w:r>
      <w:r w:rsidR="00250853" w:rsidRPr="004F695D">
        <w:rPr>
          <w:rFonts w:ascii="Arial" w:hAnsi="Arial" w:cs="Arial"/>
          <w:color w:val="000000" w:themeColor="text1"/>
          <w:sz w:val="24"/>
          <w:szCs w:val="24"/>
        </w:rPr>
        <w:t xml:space="preserve">los </w:t>
      </w:r>
      <w:r w:rsidR="00715001" w:rsidRPr="004F695D">
        <w:rPr>
          <w:rFonts w:ascii="Arial" w:hAnsi="Arial" w:cs="Arial"/>
          <w:color w:val="000000" w:themeColor="text1"/>
          <w:sz w:val="24"/>
          <w:szCs w:val="24"/>
        </w:rPr>
        <w:t>sistema</w:t>
      </w:r>
      <w:r w:rsidR="00250853" w:rsidRPr="004F695D">
        <w:rPr>
          <w:rFonts w:ascii="Arial" w:hAnsi="Arial" w:cs="Arial"/>
          <w:color w:val="000000" w:themeColor="text1"/>
          <w:sz w:val="24"/>
          <w:szCs w:val="24"/>
        </w:rPr>
        <w:t>s</w:t>
      </w:r>
      <w:r w:rsidR="00715001" w:rsidRPr="004F695D">
        <w:rPr>
          <w:rFonts w:ascii="Arial" w:hAnsi="Arial" w:cs="Arial"/>
          <w:color w:val="000000" w:themeColor="text1"/>
          <w:sz w:val="24"/>
          <w:szCs w:val="24"/>
        </w:rPr>
        <w:t xml:space="preserve"> político</w:t>
      </w:r>
      <w:r w:rsidR="00250853" w:rsidRPr="004F695D">
        <w:rPr>
          <w:rFonts w:ascii="Arial" w:hAnsi="Arial" w:cs="Arial"/>
          <w:color w:val="000000" w:themeColor="text1"/>
          <w:sz w:val="24"/>
          <w:szCs w:val="24"/>
        </w:rPr>
        <w:t xml:space="preserve"> y social</w:t>
      </w:r>
      <w:r w:rsidR="00715001" w:rsidRPr="004F695D">
        <w:rPr>
          <w:rFonts w:ascii="Arial" w:hAnsi="Arial" w:cs="Arial"/>
          <w:color w:val="000000" w:themeColor="text1"/>
          <w:sz w:val="24"/>
          <w:szCs w:val="24"/>
        </w:rPr>
        <w:t xml:space="preserve">. Esta teoría sostiene que ha habido un cambio fundamental desde entonces. </w:t>
      </w:r>
      <w:r w:rsidR="00250853" w:rsidRPr="004F695D">
        <w:rPr>
          <w:rFonts w:ascii="Arial" w:hAnsi="Arial" w:cs="Arial"/>
          <w:color w:val="000000" w:themeColor="text1"/>
          <w:sz w:val="24"/>
          <w:szCs w:val="24"/>
        </w:rPr>
        <w:t xml:space="preserve">Señala que </w:t>
      </w:r>
      <w:r w:rsidR="008D0ACA" w:rsidRPr="004F695D">
        <w:rPr>
          <w:rFonts w:ascii="Arial" w:hAnsi="Arial" w:cs="Arial"/>
          <w:color w:val="000000" w:themeColor="text1"/>
          <w:sz w:val="24"/>
          <w:szCs w:val="24"/>
        </w:rPr>
        <w:t xml:space="preserve">Ecuador ha tenido grandes progresos sociales a favor de universalizar los derechos de las personas, con un </w:t>
      </w:r>
      <w:r w:rsidR="00250853" w:rsidRPr="004F695D">
        <w:rPr>
          <w:rFonts w:ascii="Arial" w:hAnsi="Arial" w:cs="Arial"/>
          <w:color w:val="000000" w:themeColor="text1"/>
          <w:sz w:val="24"/>
          <w:szCs w:val="24"/>
        </w:rPr>
        <w:t>mejoramiento marcado en la gestión</w:t>
      </w:r>
      <w:r w:rsidR="008D0ACA" w:rsidRPr="004F695D">
        <w:rPr>
          <w:rFonts w:ascii="Arial" w:hAnsi="Arial" w:cs="Arial"/>
          <w:color w:val="000000" w:themeColor="text1"/>
          <w:sz w:val="24"/>
          <w:szCs w:val="24"/>
        </w:rPr>
        <w:t xml:space="preserve"> del Estado y orientación de la economía y las políticas públicas, más allá de lo explicado por el </w:t>
      </w:r>
      <w:r w:rsidR="008D0ACA" w:rsidRPr="004F695D">
        <w:rPr>
          <w:rFonts w:ascii="Arial" w:hAnsi="Arial" w:cs="Arial"/>
          <w:i/>
          <w:color w:val="000000" w:themeColor="text1"/>
          <w:sz w:val="24"/>
          <w:szCs w:val="24"/>
        </w:rPr>
        <w:t xml:space="preserve">boom de </w:t>
      </w:r>
      <w:proofErr w:type="spellStart"/>
      <w:r w:rsidR="008D0ACA" w:rsidRPr="004F695D">
        <w:rPr>
          <w:rFonts w:ascii="Arial" w:hAnsi="Arial" w:cs="Arial"/>
          <w:i/>
          <w:color w:val="000000" w:themeColor="text1"/>
          <w:sz w:val="24"/>
          <w:szCs w:val="24"/>
        </w:rPr>
        <w:t>commodities</w:t>
      </w:r>
      <w:proofErr w:type="spellEnd"/>
      <w:r w:rsidR="008D0ACA" w:rsidRPr="004F695D">
        <w:rPr>
          <w:rFonts w:ascii="Arial" w:hAnsi="Arial" w:cs="Arial"/>
          <w:color w:val="000000" w:themeColor="text1"/>
          <w:sz w:val="24"/>
          <w:szCs w:val="24"/>
        </w:rPr>
        <w:t xml:space="preserve"> regional. Esta teoría implica que Ecuador estuvo mejor en el 2016 que en el 2006, que esa década tuvo más progreso que la década anterior de 1996 al 2006, y que el recorrido de progreso </w:t>
      </w:r>
      <w:r w:rsidR="000D1E5E" w:rsidRPr="004F695D">
        <w:rPr>
          <w:rFonts w:ascii="Arial" w:hAnsi="Arial" w:cs="Arial"/>
          <w:color w:val="000000" w:themeColor="text1"/>
          <w:sz w:val="24"/>
          <w:szCs w:val="24"/>
        </w:rPr>
        <w:t xml:space="preserve">comparado (ranking) </w:t>
      </w:r>
      <w:r w:rsidR="008D0ACA" w:rsidRPr="004F695D">
        <w:rPr>
          <w:rFonts w:ascii="Arial" w:hAnsi="Arial" w:cs="Arial"/>
          <w:color w:val="000000" w:themeColor="text1"/>
          <w:sz w:val="24"/>
          <w:szCs w:val="24"/>
        </w:rPr>
        <w:t xml:space="preserve">fue más amplio que la media de países comparables en la década 2006-2016, </w:t>
      </w:r>
      <w:r w:rsidR="000D1E5E" w:rsidRPr="004F695D">
        <w:rPr>
          <w:rFonts w:ascii="Arial" w:hAnsi="Arial" w:cs="Arial"/>
          <w:color w:val="000000" w:themeColor="text1"/>
          <w:sz w:val="24"/>
          <w:szCs w:val="24"/>
        </w:rPr>
        <w:t>y elevó su puesto en el ranking</w:t>
      </w:r>
      <w:r w:rsidR="006C57B9" w:rsidRPr="004F695D">
        <w:rPr>
          <w:rFonts w:ascii="Arial" w:hAnsi="Arial" w:cs="Arial"/>
          <w:color w:val="000000" w:themeColor="text1"/>
          <w:sz w:val="24"/>
          <w:szCs w:val="24"/>
        </w:rPr>
        <w:t>. Es decir, afirma que</w:t>
      </w:r>
      <w:r w:rsidR="00250853" w:rsidRPr="004F695D">
        <w:rPr>
          <w:rFonts w:ascii="Arial" w:hAnsi="Arial" w:cs="Arial"/>
          <w:color w:val="000000" w:themeColor="text1"/>
          <w:sz w:val="24"/>
          <w:szCs w:val="24"/>
        </w:rPr>
        <w:t xml:space="preserve"> no solo hay una diferencia respecto a la década pasada, sino que</w:t>
      </w:r>
      <w:r w:rsidR="006C57B9" w:rsidRPr="004F695D">
        <w:rPr>
          <w:rFonts w:ascii="Arial" w:hAnsi="Arial" w:cs="Arial"/>
          <w:color w:val="000000" w:themeColor="text1"/>
          <w:sz w:val="24"/>
          <w:szCs w:val="24"/>
        </w:rPr>
        <w:t xml:space="preserve"> hay “diferencia en las diferencias”. </w:t>
      </w:r>
      <w:r w:rsidR="002D3826" w:rsidRPr="004F695D">
        <w:rPr>
          <w:rFonts w:ascii="Arial" w:hAnsi="Arial" w:cs="Arial"/>
          <w:color w:val="000000" w:themeColor="text1"/>
          <w:sz w:val="24"/>
          <w:szCs w:val="24"/>
        </w:rPr>
        <w:t xml:space="preserve">Este progreso en las condiciones sustanciales, según la Democratización Real, es la base del éxito político del gobierno de la denominada </w:t>
      </w:r>
      <w:r w:rsidR="000D1E5E" w:rsidRPr="004F695D">
        <w:rPr>
          <w:rFonts w:ascii="Arial" w:hAnsi="Arial" w:cs="Arial"/>
          <w:color w:val="000000" w:themeColor="text1"/>
          <w:sz w:val="24"/>
          <w:szCs w:val="24"/>
        </w:rPr>
        <w:t>‘</w:t>
      </w:r>
      <w:r w:rsidR="002D3826" w:rsidRPr="004F695D">
        <w:rPr>
          <w:rFonts w:ascii="Arial" w:hAnsi="Arial" w:cs="Arial"/>
          <w:color w:val="000000" w:themeColor="text1"/>
          <w:sz w:val="24"/>
          <w:szCs w:val="24"/>
        </w:rPr>
        <w:t>Revolución Ciudadana</w:t>
      </w:r>
      <w:r w:rsidR="000D1E5E" w:rsidRPr="004F695D">
        <w:rPr>
          <w:rFonts w:ascii="Arial" w:hAnsi="Arial" w:cs="Arial"/>
          <w:color w:val="000000" w:themeColor="text1"/>
          <w:sz w:val="24"/>
          <w:szCs w:val="24"/>
        </w:rPr>
        <w:t>’</w:t>
      </w:r>
      <w:r w:rsidR="002D3826" w:rsidRPr="004F695D">
        <w:rPr>
          <w:rFonts w:ascii="Arial" w:hAnsi="Arial" w:cs="Arial"/>
          <w:color w:val="000000" w:themeColor="text1"/>
          <w:sz w:val="24"/>
          <w:szCs w:val="24"/>
        </w:rPr>
        <w:t xml:space="preserve">, evidenciado en la mayor estabilidad de la historia nacional, así como el crecimiento de la votación por Rafael Correa en </w:t>
      </w:r>
      <w:r w:rsidR="00D65C4F" w:rsidRPr="004F695D">
        <w:rPr>
          <w:rFonts w:ascii="Arial" w:hAnsi="Arial" w:cs="Arial"/>
          <w:color w:val="000000" w:themeColor="text1"/>
          <w:sz w:val="24"/>
          <w:szCs w:val="24"/>
        </w:rPr>
        <w:t>las elecciones d</w:t>
      </w:r>
      <w:r w:rsidR="002D3826" w:rsidRPr="004F695D">
        <w:rPr>
          <w:rFonts w:ascii="Arial" w:hAnsi="Arial" w:cs="Arial"/>
          <w:color w:val="000000" w:themeColor="text1"/>
          <w:sz w:val="24"/>
          <w:szCs w:val="24"/>
        </w:rPr>
        <w:t xml:space="preserve">e 2006, 2009 y 2013, así como del crecimiento de su </w:t>
      </w:r>
      <w:r w:rsidR="000D1E5E" w:rsidRPr="004F695D">
        <w:rPr>
          <w:rFonts w:ascii="Arial" w:hAnsi="Arial" w:cs="Arial"/>
          <w:color w:val="000000" w:themeColor="text1"/>
          <w:sz w:val="24"/>
          <w:szCs w:val="24"/>
        </w:rPr>
        <w:t>partido</w:t>
      </w:r>
      <w:r w:rsidR="002D3826" w:rsidRPr="004F695D">
        <w:rPr>
          <w:rFonts w:ascii="Arial" w:hAnsi="Arial" w:cs="Arial"/>
          <w:color w:val="000000" w:themeColor="text1"/>
          <w:sz w:val="24"/>
          <w:szCs w:val="24"/>
        </w:rPr>
        <w:t xml:space="preserve"> en la Legislatura.</w:t>
      </w:r>
    </w:p>
    <w:p w14:paraId="7558DE57" w14:textId="77777777" w:rsidR="00585E4E" w:rsidRPr="004F695D" w:rsidRDefault="006C57B9" w:rsidP="00004752">
      <w:pPr>
        <w:spacing w:line="360" w:lineRule="auto"/>
        <w:jc w:val="both"/>
        <w:rPr>
          <w:rFonts w:ascii="Arial" w:hAnsi="Arial" w:cs="Arial"/>
          <w:sz w:val="24"/>
          <w:szCs w:val="24"/>
        </w:rPr>
      </w:pPr>
      <w:r w:rsidRPr="004F695D">
        <w:rPr>
          <w:rFonts w:ascii="Arial" w:hAnsi="Arial" w:cs="Arial"/>
          <w:sz w:val="24"/>
          <w:szCs w:val="24"/>
        </w:rPr>
        <w:t xml:space="preserve">En este estudio obviamos las recomendaciones de que para vivir bien los países del Sur no deben vivir </w:t>
      </w:r>
      <w:r w:rsidR="00186BB6" w:rsidRPr="004F695D">
        <w:rPr>
          <w:rFonts w:ascii="Arial" w:hAnsi="Arial" w:cs="Arial"/>
          <w:sz w:val="24"/>
          <w:szCs w:val="24"/>
        </w:rPr>
        <w:t>mejor</w:t>
      </w:r>
      <w:r w:rsidRPr="004F695D">
        <w:rPr>
          <w:rFonts w:ascii="Arial" w:hAnsi="Arial" w:cs="Arial"/>
          <w:sz w:val="24"/>
          <w:szCs w:val="24"/>
        </w:rPr>
        <w:t>, la implicación de que no debemos aliviar la pobreza porque es un invento del mundo occidental colonial (Escobar</w:t>
      </w:r>
      <w:r w:rsidR="00BA4F66" w:rsidRPr="004F695D">
        <w:rPr>
          <w:rFonts w:ascii="Arial" w:hAnsi="Arial" w:cs="Arial"/>
          <w:sz w:val="24"/>
          <w:szCs w:val="24"/>
        </w:rPr>
        <w:t>, 2005</w:t>
      </w:r>
      <w:r w:rsidRPr="004F695D">
        <w:rPr>
          <w:rFonts w:ascii="Arial" w:hAnsi="Arial" w:cs="Arial"/>
          <w:sz w:val="24"/>
          <w:szCs w:val="24"/>
        </w:rPr>
        <w:t>),</w:t>
      </w:r>
      <w:r w:rsidR="00A04167" w:rsidRPr="004F695D">
        <w:rPr>
          <w:rFonts w:ascii="Arial" w:hAnsi="Arial" w:cs="Arial"/>
          <w:sz w:val="24"/>
          <w:szCs w:val="24"/>
        </w:rPr>
        <w:t xml:space="preserve"> que debemos decrecer</w:t>
      </w:r>
      <w:r w:rsidRPr="004F695D">
        <w:rPr>
          <w:rFonts w:ascii="Arial" w:hAnsi="Arial" w:cs="Arial"/>
          <w:sz w:val="24"/>
          <w:szCs w:val="24"/>
        </w:rPr>
        <w:t>, o de que un adecuado desarrollo no fomenta la emancipación humana</w:t>
      </w:r>
      <w:r w:rsidR="00EB2080" w:rsidRPr="004F695D">
        <w:rPr>
          <w:rFonts w:ascii="Arial" w:hAnsi="Arial" w:cs="Arial"/>
          <w:sz w:val="24"/>
          <w:szCs w:val="24"/>
        </w:rPr>
        <w:t xml:space="preserve"> y ecológica</w:t>
      </w:r>
      <w:r w:rsidRPr="004F695D">
        <w:rPr>
          <w:rFonts w:ascii="Arial" w:hAnsi="Arial" w:cs="Arial"/>
          <w:sz w:val="24"/>
          <w:szCs w:val="24"/>
        </w:rPr>
        <w:t>.</w:t>
      </w:r>
      <w:r w:rsidR="00B65BAF" w:rsidRPr="004F695D">
        <w:rPr>
          <w:rFonts w:ascii="Arial" w:hAnsi="Arial" w:cs="Arial"/>
          <w:sz w:val="24"/>
          <w:szCs w:val="24"/>
        </w:rPr>
        <w:t xml:space="preserve"> </w:t>
      </w:r>
      <w:r w:rsidR="00653C15" w:rsidRPr="004F695D">
        <w:rPr>
          <w:rFonts w:ascii="Arial" w:hAnsi="Arial" w:cs="Arial"/>
          <w:sz w:val="24"/>
          <w:szCs w:val="24"/>
        </w:rPr>
        <w:t>Si bien se puede reconocer la necesidad de revertir el lucro y consumo sin fin, además de la necesidad de encontrar felicidad sin excesos como los que se concentran en el “mundo desarrollado”, las sociedades latinoamericanas tienen altos niveles de privaciones biológicas y sociales que vulneran los derechos y sus potencialidades de florecimiento humano y ecológico</w:t>
      </w:r>
      <w:r w:rsidR="00585E4E" w:rsidRPr="004F695D">
        <w:rPr>
          <w:rFonts w:ascii="Arial" w:hAnsi="Arial" w:cs="Arial"/>
          <w:sz w:val="24"/>
          <w:szCs w:val="24"/>
        </w:rPr>
        <w:t>, cuya satisfacción es necesaria para la “vida en plenitud”</w:t>
      </w:r>
      <w:r w:rsidR="00653C15" w:rsidRPr="004F695D">
        <w:rPr>
          <w:rFonts w:ascii="Arial" w:hAnsi="Arial" w:cs="Arial"/>
          <w:sz w:val="24"/>
          <w:szCs w:val="24"/>
        </w:rPr>
        <w:t xml:space="preserve"> (</w:t>
      </w:r>
      <w:proofErr w:type="spellStart"/>
      <w:r w:rsidR="00C1128C" w:rsidRPr="004F695D">
        <w:rPr>
          <w:rFonts w:ascii="Arial" w:hAnsi="Arial" w:cs="Arial"/>
          <w:sz w:val="24"/>
          <w:szCs w:val="24"/>
        </w:rPr>
        <w:t>Sarayaku</w:t>
      </w:r>
      <w:proofErr w:type="spellEnd"/>
      <w:r w:rsidR="00C1128C" w:rsidRPr="004F695D">
        <w:rPr>
          <w:rFonts w:ascii="Arial" w:hAnsi="Arial" w:cs="Arial"/>
          <w:sz w:val="24"/>
          <w:szCs w:val="24"/>
        </w:rPr>
        <w:t xml:space="preserve">, </w:t>
      </w:r>
      <w:r w:rsidR="00585E4E" w:rsidRPr="004F695D">
        <w:rPr>
          <w:rFonts w:ascii="Arial" w:hAnsi="Arial" w:cs="Arial"/>
          <w:sz w:val="24"/>
          <w:szCs w:val="24"/>
        </w:rPr>
        <w:t xml:space="preserve">2003; </w:t>
      </w:r>
      <w:r w:rsidR="00653C15" w:rsidRPr="004F695D">
        <w:rPr>
          <w:rFonts w:ascii="Arial" w:hAnsi="Arial" w:cs="Arial"/>
          <w:sz w:val="24"/>
          <w:szCs w:val="24"/>
        </w:rPr>
        <w:t>Sen</w:t>
      </w:r>
      <w:r w:rsidR="00BA4F66" w:rsidRPr="004F695D">
        <w:rPr>
          <w:rFonts w:ascii="Arial" w:hAnsi="Arial" w:cs="Arial"/>
          <w:sz w:val="24"/>
          <w:szCs w:val="24"/>
        </w:rPr>
        <w:t>, 2001</w:t>
      </w:r>
      <w:r w:rsidR="00653C15" w:rsidRPr="004F695D">
        <w:rPr>
          <w:rFonts w:ascii="Arial" w:hAnsi="Arial" w:cs="Arial"/>
          <w:sz w:val="24"/>
          <w:szCs w:val="24"/>
        </w:rPr>
        <w:t>; SENPLADES</w:t>
      </w:r>
      <w:r w:rsidR="0029273A" w:rsidRPr="004F695D">
        <w:rPr>
          <w:rFonts w:ascii="Arial" w:hAnsi="Arial" w:cs="Arial"/>
          <w:sz w:val="24"/>
          <w:szCs w:val="24"/>
        </w:rPr>
        <w:t>, 2013</w:t>
      </w:r>
      <w:r w:rsidR="00585E4E" w:rsidRPr="004F695D">
        <w:rPr>
          <w:rFonts w:ascii="Arial" w:hAnsi="Arial" w:cs="Arial"/>
          <w:sz w:val="24"/>
          <w:szCs w:val="24"/>
        </w:rPr>
        <w:t xml:space="preserve">; </w:t>
      </w:r>
      <w:proofErr w:type="spellStart"/>
      <w:r w:rsidR="00585E4E" w:rsidRPr="004F695D">
        <w:rPr>
          <w:rFonts w:ascii="Arial" w:hAnsi="Arial" w:cs="Arial"/>
          <w:sz w:val="24"/>
          <w:szCs w:val="24"/>
        </w:rPr>
        <w:t>Altmann</w:t>
      </w:r>
      <w:proofErr w:type="spellEnd"/>
      <w:r w:rsidR="00BA4F66" w:rsidRPr="004F695D">
        <w:rPr>
          <w:rFonts w:ascii="Arial" w:hAnsi="Arial" w:cs="Arial"/>
          <w:sz w:val="24"/>
          <w:szCs w:val="24"/>
        </w:rPr>
        <w:t>, 2016</w:t>
      </w:r>
      <w:r w:rsidR="00653C15" w:rsidRPr="004F695D">
        <w:rPr>
          <w:rFonts w:ascii="Arial" w:hAnsi="Arial" w:cs="Arial"/>
          <w:sz w:val="24"/>
          <w:szCs w:val="24"/>
        </w:rPr>
        <w:t xml:space="preserve">). Por lo tanto, es importante que llegue a niveles constitutivos de una plataforma de satisfacción de necesidades y posibilidades de emancipación. </w:t>
      </w:r>
      <w:r w:rsidR="00AD69A5" w:rsidRPr="004F695D">
        <w:rPr>
          <w:rFonts w:ascii="Arial" w:hAnsi="Arial" w:cs="Arial"/>
          <w:sz w:val="24"/>
          <w:szCs w:val="24"/>
        </w:rPr>
        <w:t xml:space="preserve">Una interpretación sobre la relación entre Buen Vivir o </w:t>
      </w:r>
      <w:proofErr w:type="spellStart"/>
      <w:r w:rsidR="00AD69A5" w:rsidRPr="004F695D">
        <w:rPr>
          <w:rFonts w:ascii="Arial" w:hAnsi="Arial" w:cs="Arial"/>
          <w:sz w:val="24"/>
          <w:szCs w:val="24"/>
        </w:rPr>
        <w:t>Sumak</w:t>
      </w:r>
      <w:proofErr w:type="spellEnd"/>
      <w:r w:rsidR="00AD69A5" w:rsidRPr="004F695D">
        <w:rPr>
          <w:rFonts w:ascii="Arial" w:hAnsi="Arial" w:cs="Arial"/>
          <w:sz w:val="24"/>
          <w:szCs w:val="24"/>
        </w:rPr>
        <w:t xml:space="preserve"> </w:t>
      </w:r>
      <w:proofErr w:type="spellStart"/>
      <w:r w:rsidR="00AD69A5" w:rsidRPr="004F695D">
        <w:rPr>
          <w:rFonts w:ascii="Arial" w:hAnsi="Arial" w:cs="Arial"/>
          <w:sz w:val="24"/>
          <w:szCs w:val="24"/>
        </w:rPr>
        <w:t>Kawsay</w:t>
      </w:r>
      <w:proofErr w:type="spellEnd"/>
      <w:r w:rsidR="00AD69A5" w:rsidRPr="004F695D">
        <w:rPr>
          <w:rFonts w:ascii="Arial" w:hAnsi="Arial" w:cs="Arial"/>
          <w:sz w:val="24"/>
          <w:szCs w:val="24"/>
        </w:rPr>
        <w:t>, desarrollo, crecimiento y la vida colectiva que vale ser considerada fue propuesta</w:t>
      </w:r>
      <w:r w:rsidR="00585E4E" w:rsidRPr="004F695D">
        <w:rPr>
          <w:rFonts w:ascii="Arial" w:hAnsi="Arial" w:cs="Arial"/>
          <w:sz w:val="24"/>
          <w:szCs w:val="24"/>
        </w:rPr>
        <w:t xml:space="preserve"> </w:t>
      </w:r>
      <w:r w:rsidR="00AD69A5" w:rsidRPr="004F695D">
        <w:rPr>
          <w:rFonts w:ascii="Arial" w:hAnsi="Arial" w:cs="Arial"/>
          <w:sz w:val="24"/>
          <w:szCs w:val="24"/>
        </w:rPr>
        <w:t xml:space="preserve">por </w:t>
      </w:r>
      <w:r w:rsidR="00585E4E" w:rsidRPr="004F695D">
        <w:rPr>
          <w:rFonts w:ascii="Arial" w:hAnsi="Arial" w:cs="Arial"/>
          <w:sz w:val="24"/>
          <w:szCs w:val="24"/>
        </w:rPr>
        <w:t>la S</w:t>
      </w:r>
      <w:r w:rsidR="00AD69A5" w:rsidRPr="004F695D">
        <w:rPr>
          <w:rFonts w:ascii="Arial" w:hAnsi="Arial" w:cs="Arial"/>
          <w:sz w:val="24"/>
          <w:szCs w:val="24"/>
        </w:rPr>
        <w:t>ecretaría Nacional de Planificación para el Desarrollo</w:t>
      </w:r>
      <w:r w:rsidR="00585E4E" w:rsidRPr="004F695D">
        <w:rPr>
          <w:rFonts w:ascii="Arial" w:hAnsi="Arial" w:cs="Arial"/>
          <w:sz w:val="24"/>
          <w:szCs w:val="24"/>
        </w:rPr>
        <w:t>.</w:t>
      </w:r>
    </w:p>
    <w:p w14:paraId="6D56955B" w14:textId="42DD2EB1" w:rsidR="00585E4E" w:rsidRPr="004F695D" w:rsidRDefault="00585E4E" w:rsidP="00004752">
      <w:pPr>
        <w:autoSpaceDE w:val="0"/>
        <w:autoSpaceDN w:val="0"/>
        <w:adjustRightInd w:val="0"/>
        <w:spacing w:after="0" w:line="360" w:lineRule="auto"/>
        <w:ind w:left="567" w:right="707"/>
        <w:jc w:val="both"/>
        <w:rPr>
          <w:rFonts w:ascii="Arial" w:hAnsi="Arial" w:cs="Arial"/>
          <w:sz w:val="24"/>
          <w:szCs w:val="24"/>
        </w:rPr>
      </w:pPr>
      <w:r w:rsidRPr="004F695D">
        <w:rPr>
          <w:rFonts w:ascii="Arial" w:hAnsi="Arial" w:cs="Arial"/>
          <w:sz w:val="24"/>
          <w:szCs w:val="24"/>
        </w:rPr>
        <w:lastRenderedPageBreak/>
        <w:t xml:space="preserve">El </w:t>
      </w:r>
      <w:proofErr w:type="spellStart"/>
      <w:r w:rsidRPr="004F695D">
        <w:rPr>
          <w:rFonts w:ascii="Arial" w:hAnsi="Arial" w:cs="Arial"/>
          <w:sz w:val="24"/>
          <w:szCs w:val="24"/>
        </w:rPr>
        <w:t>Sumak</w:t>
      </w:r>
      <w:proofErr w:type="spellEnd"/>
      <w:r w:rsidRPr="004F695D">
        <w:rPr>
          <w:rFonts w:ascii="Arial" w:hAnsi="Arial" w:cs="Arial"/>
          <w:sz w:val="24"/>
          <w:szCs w:val="24"/>
        </w:rPr>
        <w:t xml:space="preserve"> </w:t>
      </w:r>
      <w:proofErr w:type="spellStart"/>
      <w:r w:rsidRPr="004F695D">
        <w:rPr>
          <w:rFonts w:ascii="Arial" w:hAnsi="Arial" w:cs="Arial"/>
          <w:sz w:val="24"/>
          <w:szCs w:val="24"/>
        </w:rPr>
        <w:t>Kawsay</w:t>
      </w:r>
      <w:proofErr w:type="spellEnd"/>
      <w:r w:rsidRPr="004F695D">
        <w:rPr>
          <w:rFonts w:ascii="Arial" w:hAnsi="Arial" w:cs="Arial"/>
          <w:sz w:val="24"/>
          <w:szCs w:val="24"/>
        </w:rPr>
        <w:t xml:space="preserve"> fortalece la </w:t>
      </w:r>
      <w:r w:rsidR="00282676" w:rsidRPr="004F695D">
        <w:rPr>
          <w:rFonts w:ascii="Arial" w:hAnsi="Arial" w:cs="Arial"/>
          <w:sz w:val="24"/>
          <w:szCs w:val="24"/>
        </w:rPr>
        <w:t>cohesión</w:t>
      </w:r>
      <w:r w:rsidRPr="004F695D">
        <w:rPr>
          <w:rFonts w:ascii="Arial" w:hAnsi="Arial" w:cs="Arial"/>
          <w:sz w:val="24"/>
          <w:szCs w:val="24"/>
        </w:rPr>
        <w:t xml:space="preserve"> social, los valores comunitarios y la participación activa de individuos y colectividades en las decisiones relevantes para la </w:t>
      </w:r>
      <w:r w:rsidR="00282676" w:rsidRPr="004F695D">
        <w:rPr>
          <w:rFonts w:ascii="Arial" w:hAnsi="Arial" w:cs="Arial"/>
          <w:sz w:val="24"/>
          <w:szCs w:val="24"/>
        </w:rPr>
        <w:t>construcción</w:t>
      </w:r>
      <w:r w:rsidRPr="004F695D">
        <w:rPr>
          <w:rFonts w:ascii="Arial" w:hAnsi="Arial" w:cs="Arial"/>
          <w:sz w:val="24"/>
          <w:szCs w:val="24"/>
        </w:rPr>
        <w:t xml:space="preserve"> de su propio destino y felicidad. Se fundamenta en la equidad con respeto a la diversidad, cuya </w:t>
      </w:r>
      <w:r w:rsidR="00EB6AEF" w:rsidRPr="004F695D">
        <w:rPr>
          <w:rFonts w:ascii="Arial" w:hAnsi="Arial" w:cs="Arial"/>
          <w:sz w:val="24"/>
          <w:szCs w:val="24"/>
        </w:rPr>
        <w:t>realización</w:t>
      </w:r>
      <w:r w:rsidRPr="004F695D">
        <w:rPr>
          <w:rFonts w:ascii="Arial" w:hAnsi="Arial" w:cs="Arial"/>
          <w:sz w:val="24"/>
          <w:szCs w:val="24"/>
        </w:rPr>
        <w:t xml:space="preserve"> plena no puede exceder los </w:t>
      </w:r>
      <w:r w:rsidR="00EB6AEF" w:rsidRPr="004F695D">
        <w:rPr>
          <w:rFonts w:ascii="Arial" w:hAnsi="Arial" w:cs="Arial"/>
          <w:sz w:val="24"/>
          <w:szCs w:val="24"/>
        </w:rPr>
        <w:t>límites</w:t>
      </w:r>
      <w:r w:rsidRPr="004F695D">
        <w:rPr>
          <w:rFonts w:ascii="Arial" w:hAnsi="Arial" w:cs="Arial"/>
          <w:sz w:val="24"/>
          <w:szCs w:val="24"/>
        </w:rPr>
        <w:t xml:space="preserve"> de los ecosistemas que la han originado. No se trata de volver a un pasado idealizado, sino de encarar los problemas de las sociedades </w:t>
      </w:r>
      <w:r w:rsidR="00EB6AEF" w:rsidRPr="004F695D">
        <w:rPr>
          <w:rFonts w:ascii="Arial" w:hAnsi="Arial" w:cs="Arial"/>
          <w:sz w:val="24"/>
          <w:szCs w:val="24"/>
        </w:rPr>
        <w:t>contemporáneas</w:t>
      </w:r>
      <w:r w:rsidRPr="004F695D">
        <w:rPr>
          <w:rFonts w:ascii="Arial" w:hAnsi="Arial" w:cs="Arial"/>
          <w:sz w:val="24"/>
          <w:szCs w:val="24"/>
        </w:rPr>
        <w:t xml:space="preserve"> con responsabilidad </w:t>
      </w:r>
      <w:r w:rsidR="00EB6AEF" w:rsidRPr="004F695D">
        <w:rPr>
          <w:rFonts w:ascii="Arial" w:hAnsi="Arial" w:cs="Arial"/>
          <w:sz w:val="24"/>
          <w:szCs w:val="24"/>
        </w:rPr>
        <w:t>histórica</w:t>
      </w:r>
      <w:r w:rsidRPr="004F695D">
        <w:rPr>
          <w:rFonts w:ascii="Arial" w:hAnsi="Arial" w:cs="Arial"/>
          <w:sz w:val="24"/>
          <w:szCs w:val="24"/>
        </w:rPr>
        <w:t xml:space="preserve">. El Buen Vivir no postula el no desarrollo, sino que aporta a una </w:t>
      </w:r>
      <w:r w:rsidR="00282676" w:rsidRPr="004F695D">
        <w:rPr>
          <w:rFonts w:ascii="Arial" w:hAnsi="Arial" w:cs="Arial"/>
          <w:sz w:val="24"/>
          <w:szCs w:val="24"/>
        </w:rPr>
        <w:t>visión</w:t>
      </w:r>
      <w:r w:rsidRPr="004F695D">
        <w:rPr>
          <w:rFonts w:ascii="Arial" w:hAnsi="Arial" w:cs="Arial"/>
          <w:sz w:val="24"/>
          <w:szCs w:val="24"/>
        </w:rPr>
        <w:t xml:space="preserve"> distinta de la </w:t>
      </w:r>
      <w:r w:rsidR="00EB6AEF" w:rsidRPr="004F695D">
        <w:rPr>
          <w:rFonts w:ascii="Arial" w:hAnsi="Arial" w:cs="Arial"/>
          <w:sz w:val="24"/>
          <w:szCs w:val="24"/>
        </w:rPr>
        <w:t>economía</w:t>
      </w:r>
      <w:r w:rsidRPr="004F695D">
        <w:rPr>
          <w:rFonts w:ascii="Arial" w:hAnsi="Arial" w:cs="Arial"/>
          <w:sz w:val="24"/>
          <w:szCs w:val="24"/>
        </w:rPr>
        <w:t xml:space="preserve">, la </w:t>
      </w:r>
      <w:r w:rsidR="00EB6AEF" w:rsidRPr="004F695D">
        <w:rPr>
          <w:rFonts w:ascii="Arial" w:hAnsi="Arial" w:cs="Arial"/>
          <w:sz w:val="24"/>
          <w:szCs w:val="24"/>
        </w:rPr>
        <w:t>política</w:t>
      </w:r>
      <w:r w:rsidRPr="004F695D">
        <w:rPr>
          <w:rFonts w:ascii="Arial" w:hAnsi="Arial" w:cs="Arial"/>
          <w:sz w:val="24"/>
          <w:szCs w:val="24"/>
        </w:rPr>
        <w:t xml:space="preserve">, las relaciones sociales y la preservación de la vida en el planeta. El Buen Vivir promueve la </w:t>
      </w:r>
      <w:r w:rsidR="00EB6AEF" w:rsidRPr="004F695D">
        <w:rPr>
          <w:rFonts w:ascii="Arial" w:hAnsi="Arial" w:cs="Arial"/>
          <w:sz w:val="24"/>
          <w:szCs w:val="24"/>
        </w:rPr>
        <w:t>búsqueda</w:t>
      </w:r>
      <w:r w:rsidRPr="004F695D">
        <w:rPr>
          <w:rFonts w:ascii="Arial" w:hAnsi="Arial" w:cs="Arial"/>
          <w:sz w:val="24"/>
          <w:szCs w:val="24"/>
        </w:rPr>
        <w:t xml:space="preserve"> comunitaria y sustentable de la felicidad colectiva, y una mejora de la calidad de vida a partir de los valores (S</w:t>
      </w:r>
      <w:r w:rsidR="00315BF8" w:rsidRPr="004F695D">
        <w:rPr>
          <w:rFonts w:ascii="Arial" w:hAnsi="Arial" w:cs="Arial"/>
          <w:sz w:val="24"/>
          <w:szCs w:val="24"/>
        </w:rPr>
        <w:t xml:space="preserve">ENPLADES, </w:t>
      </w:r>
      <w:r w:rsidRPr="004F695D">
        <w:rPr>
          <w:rFonts w:ascii="Arial" w:hAnsi="Arial" w:cs="Arial"/>
          <w:sz w:val="24"/>
          <w:szCs w:val="24"/>
        </w:rPr>
        <w:t xml:space="preserve">2013, </w:t>
      </w:r>
      <w:r w:rsidR="002E1D3B" w:rsidRPr="004F695D">
        <w:rPr>
          <w:rFonts w:ascii="Arial" w:hAnsi="Arial" w:cs="Arial"/>
          <w:sz w:val="24"/>
          <w:szCs w:val="24"/>
        </w:rPr>
        <w:t xml:space="preserve">p. </w:t>
      </w:r>
      <w:r w:rsidRPr="004F695D">
        <w:rPr>
          <w:rFonts w:ascii="Arial" w:hAnsi="Arial" w:cs="Arial"/>
          <w:sz w:val="24"/>
          <w:szCs w:val="24"/>
        </w:rPr>
        <w:t>23).</w:t>
      </w:r>
    </w:p>
    <w:p w14:paraId="2DACB7AD" w14:textId="77777777" w:rsidR="00585E4E" w:rsidRPr="004F695D" w:rsidRDefault="00585E4E" w:rsidP="00004752">
      <w:pPr>
        <w:spacing w:line="360" w:lineRule="auto"/>
        <w:jc w:val="both"/>
        <w:rPr>
          <w:rFonts w:ascii="Arial" w:hAnsi="Arial" w:cs="Arial"/>
          <w:sz w:val="24"/>
          <w:szCs w:val="24"/>
        </w:rPr>
      </w:pPr>
    </w:p>
    <w:p w14:paraId="5F4C30BC" w14:textId="1B65F304" w:rsidR="00B64D2B" w:rsidRPr="004F695D" w:rsidRDefault="00653C15" w:rsidP="00004752">
      <w:pPr>
        <w:spacing w:line="360" w:lineRule="auto"/>
        <w:jc w:val="both"/>
        <w:rPr>
          <w:rFonts w:ascii="Arial" w:hAnsi="Arial" w:cs="Arial"/>
          <w:sz w:val="24"/>
          <w:szCs w:val="24"/>
        </w:rPr>
      </w:pPr>
      <w:r w:rsidRPr="004F695D">
        <w:rPr>
          <w:rFonts w:ascii="Arial" w:hAnsi="Arial" w:cs="Arial"/>
          <w:sz w:val="24"/>
          <w:szCs w:val="24"/>
        </w:rPr>
        <w:t>El presente estudio invita a aplicar este marco a la evaluación de las políticas, coincidente con la temporalidad de hacerlo cada 10 años recomendada por Sabatier (</w:t>
      </w:r>
      <w:r w:rsidR="00585E4E" w:rsidRPr="004F695D">
        <w:rPr>
          <w:rFonts w:ascii="Arial" w:hAnsi="Arial" w:cs="Arial"/>
          <w:sz w:val="24"/>
          <w:szCs w:val="24"/>
        </w:rPr>
        <w:t>2010</w:t>
      </w:r>
      <w:r w:rsidRPr="004F695D">
        <w:rPr>
          <w:rFonts w:ascii="Arial" w:hAnsi="Arial" w:cs="Arial"/>
          <w:sz w:val="24"/>
          <w:szCs w:val="24"/>
        </w:rPr>
        <w:t xml:space="preserve">). Con ello, </w:t>
      </w:r>
      <w:r w:rsidR="008C6CAF" w:rsidRPr="004F695D">
        <w:rPr>
          <w:rFonts w:ascii="Arial" w:hAnsi="Arial" w:cs="Arial"/>
          <w:sz w:val="24"/>
          <w:szCs w:val="24"/>
        </w:rPr>
        <w:t xml:space="preserve">se espera contribuir </w:t>
      </w:r>
      <w:r w:rsidR="00F95DB2" w:rsidRPr="004F695D">
        <w:rPr>
          <w:rFonts w:ascii="Arial" w:hAnsi="Arial" w:cs="Arial"/>
          <w:sz w:val="24"/>
          <w:szCs w:val="24"/>
        </w:rPr>
        <w:t xml:space="preserve">científicamente </w:t>
      </w:r>
      <w:r w:rsidR="008C6CAF" w:rsidRPr="004F695D">
        <w:rPr>
          <w:rFonts w:ascii="Arial" w:hAnsi="Arial" w:cs="Arial"/>
          <w:sz w:val="24"/>
          <w:szCs w:val="24"/>
        </w:rPr>
        <w:t>a</w:t>
      </w:r>
      <w:r w:rsidR="005D11AC" w:rsidRPr="004F695D">
        <w:rPr>
          <w:rFonts w:ascii="Arial" w:hAnsi="Arial" w:cs="Arial"/>
          <w:sz w:val="24"/>
          <w:szCs w:val="24"/>
        </w:rPr>
        <w:t xml:space="preserve"> brind</w:t>
      </w:r>
      <w:r w:rsidR="008C6CAF" w:rsidRPr="004F695D">
        <w:rPr>
          <w:rFonts w:ascii="Arial" w:hAnsi="Arial" w:cs="Arial"/>
          <w:sz w:val="24"/>
          <w:szCs w:val="24"/>
        </w:rPr>
        <w:t>ar</w:t>
      </w:r>
      <w:r w:rsidR="005D11AC" w:rsidRPr="004F695D">
        <w:rPr>
          <w:rFonts w:ascii="Arial" w:hAnsi="Arial" w:cs="Arial"/>
          <w:sz w:val="24"/>
          <w:szCs w:val="24"/>
        </w:rPr>
        <w:t xml:space="preserve"> pistas de </w:t>
      </w:r>
      <w:r w:rsidR="00AD69A5" w:rsidRPr="004F695D">
        <w:rPr>
          <w:rFonts w:ascii="Arial" w:hAnsi="Arial" w:cs="Arial"/>
          <w:sz w:val="24"/>
          <w:szCs w:val="24"/>
        </w:rPr>
        <w:t xml:space="preserve">los casos a ser estudiados para </w:t>
      </w:r>
      <w:r w:rsidR="005D11AC" w:rsidRPr="004F695D">
        <w:rPr>
          <w:rFonts w:ascii="Arial" w:hAnsi="Arial" w:cs="Arial"/>
          <w:sz w:val="24"/>
          <w:szCs w:val="24"/>
        </w:rPr>
        <w:t>mejorar las políticas públicas</w:t>
      </w:r>
      <w:r w:rsidR="00AD69A5" w:rsidRPr="004F695D">
        <w:rPr>
          <w:rFonts w:ascii="Arial" w:hAnsi="Arial" w:cs="Arial"/>
          <w:sz w:val="24"/>
          <w:szCs w:val="24"/>
        </w:rPr>
        <w:t xml:space="preserve"> en América Latina.</w:t>
      </w:r>
    </w:p>
    <w:p w14:paraId="08F6789D" w14:textId="77777777" w:rsidR="00F940E5" w:rsidRPr="004F695D" w:rsidRDefault="00F940E5" w:rsidP="00004752">
      <w:pPr>
        <w:pStyle w:val="Prrafodelista"/>
        <w:numPr>
          <w:ilvl w:val="0"/>
          <w:numId w:val="1"/>
        </w:numPr>
        <w:spacing w:line="360" w:lineRule="auto"/>
        <w:jc w:val="both"/>
        <w:rPr>
          <w:rFonts w:ascii="Arial" w:hAnsi="Arial" w:cs="Arial"/>
          <w:b/>
          <w:sz w:val="24"/>
          <w:szCs w:val="24"/>
        </w:rPr>
      </w:pPr>
      <w:r w:rsidRPr="004F695D">
        <w:rPr>
          <w:rFonts w:ascii="Arial" w:hAnsi="Arial" w:cs="Arial"/>
          <w:b/>
          <w:sz w:val="24"/>
          <w:szCs w:val="24"/>
        </w:rPr>
        <w:t>Métodos</w:t>
      </w:r>
    </w:p>
    <w:p w14:paraId="727DCA1E" w14:textId="77777777" w:rsidR="00F940E5" w:rsidRPr="004F695D" w:rsidRDefault="00F940E5" w:rsidP="00004752">
      <w:pPr>
        <w:spacing w:line="360" w:lineRule="auto"/>
        <w:jc w:val="both"/>
        <w:rPr>
          <w:rFonts w:ascii="Arial" w:hAnsi="Arial" w:cs="Arial"/>
          <w:sz w:val="24"/>
          <w:szCs w:val="24"/>
        </w:rPr>
      </w:pPr>
      <w:r w:rsidRPr="004F695D">
        <w:rPr>
          <w:rFonts w:ascii="Arial" w:hAnsi="Arial" w:cs="Arial"/>
          <w:sz w:val="24"/>
          <w:szCs w:val="24"/>
        </w:rPr>
        <w:t>En el presente análisis consideraremos una amplia gama de indicadores que miden y afectan la calidad de vida de las personas. Investigadores de distintas orientaciones asignarán distintos pesos a</w:t>
      </w:r>
      <w:r w:rsidR="00F95DB2" w:rsidRPr="004F695D">
        <w:rPr>
          <w:rFonts w:ascii="Arial" w:hAnsi="Arial" w:cs="Arial"/>
          <w:sz w:val="24"/>
          <w:szCs w:val="24"/>
        </w:rPr>
        <w:t xml:space="preserve"> los distintos indicadores. Sin embargo, todos ellos</w:t>
      </w:r>
      <w:r w:rsidRPr="004F695D">
        <w:rPr>
          <w:rFonts w:ascii="Arial" w:hAnsi="Arial" w:cs="Arial"/>
          <w:sz w:val="24"/>
          <w:szCs w:val="24"/>
        </w:rPr>
        <w:t xml:space="preserve"> nos brindan información útil para entender el progreso humano y social. Ninguno tiene la última palabra sobre cómo les fue a las personas y las naciones, pero especialmente considerados en conjunto, son muy dicientes sobre la dirección de la vida a escala nacional. Las fuentes de donde se obtienen </w:t>
      </w:r>
      <w:r w:rsidR="004263C4" w:rsidRPr="004F695D">
        <w:rPr>
          <w:rFonts w:ascii="Arial" w:hAnsi="Arial" w:cs="Arial"/>
          <w:sz w:val="24"/>
          <w:szCs w:val="24"/>
        </w:rPr>
        <w:t>las medidas base son las disponibles y validadas por la Comisión Económica de América Latina de las Naciones Unidas (CEPAL), el Banco Mundial, la Organización de las Naciones Unidas para la Educación, la Ciencia y la Cultura (UNESCO)</w:t>
      </w:r>
      <w:r w:rsidR="00D65C4F" w:rsidRPr="004F695D">
        <w:rPr>
          <w:rFonts w:ascii="Arial" w:hAnsi="Arial" w:cs="Arial"/>
          <w:sz w:val="24"/>
          <w:szCs w:val="24"/>
        </w:rPr>
        <w:t>, el Instituto de Métricas</w:t>
      </w:r>
      <w:r w:rsidR="007F0941" w:rsidRPr="004F695D">
        <w:rPr>
          <w:rFonts w:ascii="Arial" w:hAnsi="Arial" w:cs="Arial"/>
          <w:sz w:val="24"/>
          <w:szCs w:val="24"/>
        </w:rPr>
        <w:t xml:space="preserve"> y Evaluación</w:t>
      </w:r>
      <w:r w:rsidR="00D65C4F" w:rsidRPr="004F695D">
        <w:rPr>
          <w:rFonts w:ascii="Arial" w:hAnsi="Arial" w:cs="Arial"/>
          <w:sz w:val="24"/>
          <w:szCs w:val="24"/>
        </w:rPr>
        <w:t xml:space="preserve"> de Salud</w:t>
      </w:r>
      <w:r w:rsidR="004263C4" w:rsidRPr="004F695D">
        <w:rPr>
          <w:rFonts w:ascii="Arial" w:hAnsi="Arial" w:cs="Arial"/>
          <w:sz w:val="24"/>
          <w:szCs w:val="24"/>
        </w:rPr>
        <w:t xml:space="preserve"> y el Foro Económico Mundial. Los indicadores base a ser considerados son los siguientes:</w:t>
      </w:r>
    </w:p>
    <w:p w14:paraId="5EBFCBBF" w14:textId="77777777" w:rsidR="004263C4" w:rsidRPr="004F695D" w:rsidRDefault="004263C4" w:rsidP="00004752">
      <w:pPr>
        <w:pStyle w:val="Prrafodelista"/>
        <w:numPr>
          <w:ilvl w:val="0"/>
          <w:numId w:val="8"/>
        </w:numPr>
        <w:spacing w:line="360" w:lineRule="auto"/>
        <w:jc w:val="both"/>
        <w:rPr>
          <w:rFonts w:ascii="Arial" w:hAnsi="Arial" w:cs="Arial"/>
          <w:sz w:val="24"/>
          <w:szCs w:val="24"/>
        </w:rPr>
      </w:pPr>
      <w:r w:rsidRPr="004F695D">
        <w:rPr>
          <w:rFonts w:ascii="Arial" w:hAnsi="Arial" w:cs="Arial"/>
          <w:sz w:val="24"/>
          <w:szCs w:val="24"/>
        </w:rPr>
        <w:lastRenderedPageBreak/>
        <w:t>Pobreza</w:t>
      </w:r>
    </w:p>
    <w:p w14:paraId="7EF8391F" w14:textId="77777777" w:rsidR="00A65FE8" w:rsidRPr="004F695D" w:rsidRDefault="00A65FE8" w:rsidP="00004752">
      <w:pPr>
        <w:pStyle w:val="Prrafodelista"/>
        <w:numPr>
          <w:ilvl w:val="0"/>
          <w:numId w:val="8"/>
        </w:numPr>
        <w:spacing w:line="360" w:lineRule="auto"/>
        <w:jc w:val="both"/>
        <w:rPr>
          <w:rFonts w:ascii="Arial" w:hAnsi="Arial" w:cs="Arial"/>
          <w:sz w:val="24"/>
          <w:szCs w:val="24"/>
        </w:rPr>
      </w:pPr>
      <w:r w:rsidRPr="004F695D">
        <w:rPr>
          <w:rFonts w:ascii="Arial" w:hAnsi="Arial" w:cs="Arial"/>
          <w:sz w:val="24"/>
          <w:szCs w:val="24"/>
        </w:rPr>
        <w:t>Desigualdad medida por el Índice Gini</w:t>
      </w:r>
    </w:p>
    <w:p w14:paraId="13B45931" w14:textId="77777777" w:rsidR="00A65FE8" w:rsidRPr="004F695D" w:rsidRDefault="00A65FE8" w:rsidP="00004752">
      <w:pPr>
        <w:pStyle w:val="Prrafodelista"/>
        <w:numPr>
          <w:ilvl w:val="0"/>
          <w:numId w:val="8"/>
        </w:numPr>
        <w:spacing w:line="360" w:lineRule="auto"/>
        <w:jc w:val="both"/>
        <w:rPr>
          <w:rFonts w:ascii="Arial" w:hAnsi="Arial" w:cs="Arial"/>
          <w:sz w:val="24"/>
          <w:szCs w:val="24"/>
        </w:rPr>
      </w:pPr>
      <w:r w:rsidRPr="004F695D">
        <w:rPr>
          <w:rFonts w:ascii="Arial" w:hAnsi="Arial" w:cs="Arial"/>
          <w:sz w:val="24"/>
          <w:szCs w:val="24"/>
        </w:rPr>
        <w:t>Índice de Desarrollo Humano</w:t>
      </w:r>
    </w:p>
    <w:p w14:paraId="08CE7B41" w14:textId="77777777" w:rsidR="00A65FE8" w:rsidRPr="004F695D" w:rsidRDefault="00A65FE8" w:rsidP="00004752">
      <w:pPr>
        <w:pStyle w:val="Prrafodelista"/>
        <w:numPr>
          <w:ilvl w:val="0"/>
          <w:numId w:val="8"/>
        </w:numPr>
        <w:spacing w:line="360" w:lineRule="auto"/>
        <w:jc w:val="both"/>
        <w:rPr>
          <w:rFonts w:ascii="Arial" w:hAnsi="Arial" w:cs="Arial"/>
          <w:sz w:val="24"/>
          <w:szCs w:val="24"/>
        </w:rPr>
      </w:pPr>
      <w:r w:rsidRPr="004F695D">
        <w:rPr>
          <w:rFonts w:ascii="Arial" w:hAnsi="Arial" w:cs="Arial"/>
          <w:sz w:val="24"/>
          <w:szCs w:val="24"/>
        </w:rPr>
        <w:t>Prevalencia de Subalimentación</w:t>
      </w:r>
    </w:p>
    <w:p w14:paraId="745B26E8" w14:textId="77777777" w:rsidR="004263C4" w:rsidRPr="004F695D" w:rsidRDefault="004263C4" w:rsidP="00004752">
      <w:pPr>
        <w:pStyle w:val="Prrafodelista"/>
        <w:numPr>
          <w:ilvl w:val="0"/>
          <w:numId w:val="8"/>
        </w:numPr>
        <w:spacing w:line="360" w:lineRule="auto"/>
        <w:jc w:val="both"/>
        <w:rPr>
          <w:rFonts w:ascii="Arial" w:hAnsi="Arial" w:cs="Arial"/>
          <w:sz w:val="24"/>
          <w:szCs w:val="24"/>
        </w:rPr>
      </w:pPr>
      <w:r w:rsidRPr="004F695D">
        <w:rPr>
          <w:rFonts w:ascii="Arial" w:hAnsi="Arial" w:cs="Arial"/>
          <w:sz w:val="24"/>
          <w:szCs w:val="24"/>
        </w:rPr>
        <w:t>PIB per cápita</w:t>
      </w:r>
    </w:p>
    <w:p w14:paraId="67F07842" w14:textId="77777777" w:rsidR="00A65FE8" w:rsidRPr="004F695D" w:rsidRDefault="00A65FE8" w:rsidP="00004752">
      <w:pPr>
        <w:pStyle w:val="Prrafodelista"/>
        <w:numPr>
          <w:ilvl w:val="0"/>
          <w:numId w:val="8"/>
        </w:numPr>
        <w:spacing w:line="360" w:lineRule="auto"/>
        <w:jc w:val="both"/>
        <w:rPr>
          <w:rFonts w:ascii="Arial" w:hAnsi="Arial" w:cs="Arial"/>
          <w:sz w:val="24"/>
          <w:szCs w:val="24"/>
        </w:rPr>
      </w:pPr>
      <w:r w:rsidRPr="004F695D">
        <w:rPr>
          <w:rFonts w:ascii="Arial" w:hAnsi="Arial" w:cs="Arial"/>
          <w:sz w:val="24"/>
          <w:szCs w:val="24"/>
        </w:rPr>
        <w:t>Desempleo</w:t>
      </w:r>
    </w:p>
    <w:p w14:paraId="0F425E10" w14:textId="77777777" w:rsidR="004263C4" w:rsidRPr="004F695D" w:rsidRDefault="004263C4" w:rsidP="00004752">
      <w:pPr>
        <w:pStyle w:val="Prrafodelista"/>
        <w:numPr>
          <w:ilvl w:val="0"/>
          <w:numId w:val="8"/>
        </w:numPr>
        <w:spacing w:line="360" w:lineRule="auto"/>
        <w:jc w:val="both"/>
        <w:rPr>
          <w:rFonts w:ascii="Arial" w:hAnsi="Arial" w:cs="Arial"/>
          <w:sz w:val="24"/>
          <w:szCs w:val="24"/>
        </w:rPr>
      </w:pPr>
      <w:r w:rsidRPr="004F695D">
        <w:rPr>
          <w:rFonts w:ascii="Arial" w:hAnsi="Arial" w:cs="Arial"/>
          <w:sz w:val="24"/>
          <w:szCs w:val="24"/>
        </w:rPr>
        <w:t>Expectativa de vida</w:t>
      </w:r>
    </w:p>
    <w:p w14:paraId="001F3660" w14:textId="77777777" w:rsidR="004263C4" w:rsidRPr="004F695D" w:rsidRDefault="004263C4" w:rsidP="00004752">
      <w:pPr>
        <w:pStyle w:val="Prrafodelista"/>
        <w:numPr>
          <w:ilvl w:val="0"/>
          <w:numId w:val="8"/>
        </w:numPr>
        <w:spacing w:line="360" w:lineRule="auto"/>
        <w:jc w:val="both"/>
        <w:rPr>
          <w:rFonts w:ascii="Arial" w:hAnsi="Arial" w:cs="Arial"/>
          <w:sz w:val="24"/>
          <w:szCs w:val="24"/>
        </w:rPr>
      </w:pPr>
      <w:r w:rsidRPr="004F695D">
        <w:rPr>
          <w:rFonts w:ascii="Arial" w:hAnsi="Arial" w:cs="Arial"/>
          <w:sz w:val="24"/>
          <w:szCs w:val="24"/>
        </w:rPr>
        <w:t>Emigración</w:t>
      </w:r>
    </w:p>
    <w:p w14:paraId="4875BAF2" w14:textId="77777777" w:rsidR="004263C4" w:rsidRPr="004F695D" w:rsidRDefault="004263C4" w:rsidP="00004752">
      <w:pPr>
        <w:pStyle w:val="Prrafodelista"/>
        <w:numPr>
          <w:ilvl w:val="0"/>
          <w:numId w:val="8"/>
        </w:numPr>
        <w:spacing w:line="360" w:lineRule="auto"/>
        <w:jc w:val="both"/>
        <w:rPr>
          <w:rFonts w:ascii="Arial" w:hAnsi="Arial" w:cs="Arial"/>
          <w:sz w:val="24"/>
          <w:szCs w:val="24"/>
        </w:rPr>
      </w:pPr>
      <w:r w:rsidRPr="004F695D">
        <w:rPr>
          <w:rFonts w:ascii="Arial" w:hAnsi="Arial" w:cs="Arial"/>
          <w:sz w:val="24"/>
          <w:szCs w:val="24"/>
        </w:rPr>
        <w:t>Tasa de homicidio</w:t>
      </w:r>
    </w:p>
    <w:p w14:paraId="6791A6FC" w14:textId="77777777" w:rsidR="004263C4" w:rsidRPr="004F695D" w:rsidRDefault="004263C4" w:rsidP="00004752">
      <w:pPr>
        <w:pStyle w:val="Prrafodelista"/>
        <w:numPr>
          <w:ilvl w:val="0"/>
          <w:numId w:val="8"/>
        </w:numPr>
        <w:spacing w:line="360" w:lineRule="auto"/>
        <w:jc w:val="both"/>
        <w:rPr>
          <w:rFonts w:ascii="Arial" w:hAnsi="Arial" w:cs="Arial"/>
          <w:sz w:val="24"/>
          <w:szCs w:val="24"/>
        </w:rPr>
      </w:pPr>
      <w:r w:rsidRPr="004F695D">
        <w:rPr>
          <w:rFonts w:ascii="Arial" w:hAnsi="Arial" w:cs="Arial"/>
          <w:sz w:val="24"/>
          <w:szCs w:val="24"/>
        </w:rPr>
        <w:t>Tasa de suicidio</w:t>
      </w:r>
    </w:p>
    <w:p w14:paraId="59C00E4D" w14:textId="77777777" w:rsidR="004263C4" w:rsidRPr="004F695D" w:rsidRDefault="007E0FB8" w:rsidP="00004752">
      <w:pPr>
        <w:pStyle w:val="Prrafodelista"/>
        <w:numPr>
          <w:ilvl w:val="0"/>
          <w:numId w:val="8"/>
        </w:numPr>
        <w:spacing w:line="360" w:lineRule="auto"/>
        <w:jc w:val="both"/>
        <w:rPr>
          <w:rFonts w:ascii="Arial" w:hAnsi="Arial" w:cs="Arial"/>
          <w:sz w:val="24"/>
          <w:szCs w:val="24"/>
        </w:rPr>
      </w:pPr>
      <w:r w:rsidRPr="004F695D">
        <w:rPr>
          <w:rFonts w:ascii="Arial" w:hAnsi="Arial" w:cs="Arial"/>
          <w:sz w:val="24"/>
          <w:szCs w:val="24"/>
        </w:rPr>
        <w:t xml:space="preserve">Índice de </w:t>
      </w:r>
      <w:r w:rsidR="00C575E9" w:rsidRPr="004F695D">
        <w:rPr>
          <w:rFonts w:ascii="Arial" w:hAnsi="Arial" w:cs="Arial"/>
          <w:sz w:val="24"/>
          <w:szCs w:val="24"/>
        </w:rPr>
        <w:t xml:space="preserve">Competitividad </w:t>
      </w:r>
      <w:r w:rsidR="00D65C4F" w:rsidRPr="004F695D">
        <w:rPr>
          <w:rFonts w:ascii="Arial" w:hAnsi="Arial" w:cs="Arial"/>
          <w:sz w:val="24"/>
          <w:szCs w:val="24"/>
        </w:rPr>
        <w:t>Global</w:t>
      </w:r>
    </w:p>
    <w:p w14:paraId="37F18A5F" w14:textId="77777777" w:rsidR="00C575E9" w:rsidRPr="004F695D" w:rsidRDefault="00A65FE8" w:rsidP="00004752">
      <w:pPr>
        <w:pStyle w:val="Prrafodelista"/>
        <w:numPr>
          <w:ilvl w:val="0"/>
          <w:numId w:val="8"/>
        </w:numPr>
        <w:spacing w:line="360" w:lineRule="auto"/>
        <w:jc w:val="both"/>
        <w:rPr>
          <w:rFonts w:ascii="Arial" w:hAnsi="Arial" w:cs="Arial"/>
          <w:sz w:val="24"/>
          <w:szCs w:val="24"/>
        </w:rPr>
      </w:pPr>
      <w:r w:rsidRPr="004F695D">
        <w:rPr>
          <w:rFonts w:ascii="Arial" w:hAnsi="Arial" w:cs="Arial"/>
          <w:sz w:val="24"/>
          <w:szCs w:val="24"/>
        </w:rPr>
        <w:t>Tasa de alfabetización</w:t>
      </w:r>
    </w:p>
    <w:p w14:paraId="485635A7" w14:textId="77777777" w:rsidR="00A65FE8" w:rsidRPr="004F695D" w:rsidRDefault="00A65FE8" w:rsidP="00004752">
      <w:pPr>
        <w:pStyle w:val="Prrafodelista"/>
        <w:numPr>
          <w:ilvl w:val="0"/>
          <w:numId w:val="8"/>
        </w:numPr>
        <w:spacing w:line="360" w:lineRule="auto"/>
        <w:jc w:val="both"/>
        <w:rPr>
          <w:rFonts w:ascii="Arial" w:hAnsi="Arial" w:cs="Arial"/>
          <w:sz w:val="24"/>
          <w:szCs w:val="24"/>
        </w:rPr>
      </w:pPr>
      <w:r w:rsidRPr="004F695D">
        <w:rPr>
          <w:rFonts w:ascii="Arial" w:hAnsi="Arial" w:cs="Arial"/>
          <w:sz w:val="24"/>
          <w:szCs w:val="24"/>
        </w:rPr>
        <w:t>Inscripción escolar en secundaria</w:t>
      </w:r>
    </w:p>
    <w:p w14:paraId="2E552B06" w14:textId="77777777" w:rsidR="00A65FE8" w:rsidRPr="004F695D" w:rsidRDefault="00A65FE8" w:rsidP="00004752">
      <w:pPr>
        <w:pStyle w:val="Prrafodelista"/>
        <w:numPr>
          <w:ilvl w:val="0"/>
          <w:numId w:val="8"/>
        </w:numPr>
        <w:spacing w:line="360" w:lineRule="auto"/>
        <w:jc w:val="both"/>
        <w:rPr>
          <w:rFonts w:ascii="Arial" w:hAnsi="Arial" w:cs="Arial"/>
          <w:sz w:val="24"/>
          <w:szCs w:val="24"/>
        </w:rPr>
      </w:pPr>
      <w:r w:rsidRPr="004F695D">
        <w:rPr>
          <w:rFonts w:ascii="Arial" w:hAnsi="Arial" w:cs="Arial"/>
          <w:sz w:val="24"/>
          <w:szCs w:val="24"/>
        </w:rPr>
        <w:t>Exámenes Regionales Comparativos y Explicativos en Lectura y Matemáticas</w:t>
      </w:r>
      <w:r w:rsidR="0022330F" w:rsidRPr="004F695D">
        <w:rPr>
          <w:rStyle w:val="Refdenotaalpie"/>
          <w:rFonts w:ascii="Arial" w:hAnsi="Arial" w:cs="Arial"/>
          <w:sz w:val="24"/>
          <w:szCs w:val="24"/>
        </w:rPr>
        <w:footnoteReference w:id="1"/>
      </w:r>
    </w:p>
    <w:p w14:paraId="1460597A" w14:textId="77777777" w:rsidR="00A65FE8" w:rsidRPr="004F695D" w:rsidRDefault="00A65FE8" w:rsidP="00004752">
      <w:pPr>
        <w:pStyle w:val="Prrafodelista"/>
        <w:numPr>
          <w:ilvl w:val="0"/>
          <w:numId w:val="8"/>
        </w:numPr>
        <w:spacing w:line="360" w:lineRule="auto"/>
        <w:jc w:val="both"/>
        <w:rPr>
          <w:rFonts w:ascii="Arial" w:hAnsi="Arial" w:cs="Arial"/>
          <w:sz w:val="24"/>
          <w:szCs w:val="24"/>
        </w:rPr>
      </w:pPr>
      <w:r w:rsidRPr="004F695D">
        <w:rPr>
          <w:rFonts w:ascii="Arial" w:hAnsi="Arial" w:cs="Arial"/>
          <w:sz w:val="24"/>
          <w:szCs w:val="24"/>
        </w:rPr>
        <w:t>Índice de Fragilidad del Estado</w:t>
      </w:r>
    </w:p>
    <w:p w14:paraId="4F555E0F" w14:textId="77777777" w:rsidR="00845328" w:rsidRPr="004F695D" w:rsidRDefault="00322EB2" w:rsidP="00004752">
      <w:pPr>
        <w:spacing w:line="360" w:lineRule="auto"/>
        <w:jc w:val="both"/>
        <w:rPr>
          <w:rFonts w:ascii="Arial" w:hAnsi="Arial" w:cs="Arial"/>
          <w:sz w:val="24"/>
          <w:szCs w:val="24"/>
        </w:rPr>
      </w:pPr>
      <w:r w:rsidRPr="004F695D">
        <w:rPr>
          <w:rFonts w:ascii="Arial" w:hAnsi="Arial" w:cs="Arial"/>
          <w:sz w:val="24"/>
          <w:szCs w:val="24"/>
        </w:rPr>
        <w:t xml:space="preserve">Sin embargo, queremos investigar no el estado actual, sino el cambio. No se puede tener un criterio sobre el progreso social de un pueblo y nación si solo se mira la cifra estática de un momento. Para verificar la competencia entre la teoría de la Nueva Cleptocracia y la Democratización Real, respecto a la primera implicación </w:t>
      </w:r>
      <w:proofErr w:type="spellStart"/>
      <w:r w:rsidRPr="004F695D">
        <w:rPr>
          <w:rFonts w:ascii="Arial" w:hAnsi="Arial" w:cs="Arial"/>
          <w:sz w:val="24"/>
          <w:szCs w:val="24"/>
        </w:rPr>
        <w:t>testeable</w:t>
      </w:r>
      <w:proofErr w:type="spellEnd"/>
      <w:r w:rsidRPr="004F695D">
        <w:rPr>
          <w:rFonts w:ascii="Arial" w:hAnsi="Arial" w:cs="Arial"/>
          <w:sz w:val="24"/>
          <w:szCs w:val="24"/>
        </w:rPr>
        <w:t xml:space="preserve"> de estas teorías, podemos simplemente ver cuándo estaba mejor el Ecuador, en el 2006 o en el 2016</w:t>
      </w:r>
      <w:r w:rsidR="00845328" w:rsidRPr="004F695D">
        <w:rPr>
          <w:rFonts w:ascii="Arial" w:hAnsi="Arial" w:cs="Arial"/>
          <w:sz w:val="24"/>
          <w:szCs w:val="24"/>
        </w:rPr>
        <w:t>; y cuándo mejoró más, en</w:t>
      </w:r>
      <w:r w:rsidR="00B65BAF" w:rsidRPr="004F695D">
        <w:rPr>
          <w:rFonts w:ascii="Arial" w:hAnsi="Arial" w:cs="Arial"/>
          <w:sz w:val="24"/>
          <w:szCs w:val="24"/>
        </w:rPr>
        <w:t xml:space="preserve"> </w:t>
      </w:r>
      <w:r w:rsidR="00845328" w:rsidRPr="004F695D">
        <w:rPr>
          <w:rFonts w:ascii="Arial" w:hAnsi="Arial" w:cs="Arial"/>
          <w:sz w:val="24"/>
          <w:szCs w:val="24"/>
        </w:rPr>
        <w:t>la década 1996-2006 o en la década 2006-2016</w:t>
      </w:r>
      <w:r w:rsidRPr="004F695D">
        <w:rPr>
          <w:rFonts w:ascii="Arial" w:hAnsi="Arial" w:cs="Arial"/>
          <w:sz w:val="24"/>
          <w:szCs w:val="24"/>
        </w:rPr>
        <w:t xml:space="preserve">. </w:t>
      </w:r>
    </w:p>
    <w:p w14:paraId="19063CE5" w14:textId="6EC62329" w:rsidR="00A00065" w:rsidRPr="004F695D" w:rsidRDefault="00FD2BBA" w:rsidP="00004752">
      <w:pPr>
        <w:spacing w:line="360" w:lineRule="auto"/>
        <w:jc w:val="both"/>
        <w:rPr>
          <w:rFonts w:ascii="Arial" w:hAnsi="Arial" w:cs="Arial"/>
          <w:sz w:val="24"/>
          <w:szCs w:val="24"/>
        </w:rPr>
      </w:pPr>
      <w:r w:rsidRPr="004F695D">
        <w:rPr>
          <w:rFonts w:ascii="Arial" w:hAnsi="Arial" w:cs="Arial"/>
          <w:sz w:val="24"/>
          <w:szCs w:val="24"/>
        </w:rPr>
        <w:t xml:space="preserve">Sin embargo, este análisis no nos permite decidir entre la teoría del Cambio Falso y la Democratización Real, ya que la teoría del Cambio Falso no niega progreso social entre el 2006 y el 2016, sino que </w:t>
      </w:r>
      <w:r w:rsidR="00D34C64" w:rsidRPr="004F695D">
        <w:rPr>
          <w:rFonts w:ascii="Arial" w:hAnsi="Arial" w:cs="Arial"/>
          <w:sz w:val="24"/>
          <w:szCs w:val="24"/>
        </w:rPr>
        <w:t xml:space="preserve">asevera </w:t>
      </w:r>
      <w:r w:rsidRPr="004F695D">
        <w:rPr>
          <w:rFonts w:ascii="Arial" w:hAnsi="Arial" w:cs="Arial"/>
          <w:sz w:val="24"/>
          <w:szCs w:val="24"/>
        </w:rPr>
        <w:t xml:space="preserve">que </w:t>
      </w:r>
      <w:r w:rsidR="00D34C64" w:rsidRPr="004F695D">
        <w:rPr>
          <w:rFonts w:ascii="Arial" w:hAnsi="Arial" w:cs="Arial"/>
          <w:sz w:val="24"/>
          <w:szCs w:val="24"/>
        </w:rPr>
        <w:t>su origen radica en</w:t>
      </w:r>
      <w:r w:rsidRPr="004F695D">
        <w:rPr>
          <w:rFonts w:ascii="Arial" w:hAnsi="Arial" w:cs="Arial"/>
          <w:sz w:val="24"/>
          <w:szCs w:val="24"/>
        </w:rPr>
        <w:t xml:space="preserve"> el boom </w:t>
      </w:r>
      <w:r w:rsidR="00D34C64" w:rsidRPr="004F695D">
        <w:rPr>
          <w:rFonts w:ascii="Arial" w:hAnsi="Arial" w:cs="Arial"/>
          <w:sz w:val="24"/>
          <w:szCs w:val="24"/>
        </w:rPr>
        <w:t>de</w:t>
      </w:r>
      <w:r w:rsidRPr="004F695D">
        <w:rPr>
          <w:rFonts w:ascii="Arial" w:hAnsi="Arial" w:cs="Arial"/>
          <w:sz w:val="24"/>
          <w:szCs w:val="24"/>
        </w:rPr>
        <w:t xml:space="preserve"> los precios de materias primas y no </w:t>
      </w:r>
      <w:r w:rsidR="00D34C64" w:rsidRPr="004F695D">
        <w:rPr>
          <w:rFonts w:ascii="Arial" w:hAnsi="Arial" w:cs="Arial"/>
          <w:sz w:val="24"/>
          <w:szCs w:val="24"/>
        </w:rPr>
        <w:t xml:space="preserve">en </w:t>
      </w:r>
      <w:r w:rsidRPr="004F695D">
        <w:rPr>
          <w:rFonts w:ascii="Arial" w:hAnsi="Arial" w:cs="Arial"/>
          <w:sz w:val="24"/>
          <w:szCs w:val="24"/>
        </w:rPr>
        <w:t>factores endógenos de reforma. En este sentido podemos comparar el desempeño del Ecuador resp</w:t>
      </w:r>
      <w:r w:rsidR="00132D93" w:rsidRPr="004F695D">
        <w:rPr>
          <w:rFonts w:ascii="Arial" w:hAnsi="Arial" w:cs="Arial"/>
          <w:sz w:val="24"/>
          <w:szCs w:val="24"/>
        </w:rPr>
        <w:t>ecto a otros países de la región</w:t>
      </w:r>
      <w:r w:rsidR="00762B3E" w:rsidRPr="004F695D">
        <w:rPr>
          <w:rFonts w:ascii="Arial" w:hAnsi="Arial" w:cs="Arial"/>
          <w:sz w:val="24"/>
          <w:szCs w:val="24"/>
        </w:rPr>
        <w:t xml:space="preserve">, homogéneamente distribuidos entre países con gobiernos denominados de </w:t>
      </w:r>
      <w:r w:rsidR="00804D3E" w:rsidRPr="004F695D">
        <w:rPr>
          <w:rFonts w:ascii="Arial" w:hAnsi="Arial" w:cs="Arial"/>
          <w:sz w:val="24"/>
          <w:szCs w:val="24"/>
        </w:rPr>
        <w:t>‘</w:t>
      </w:r>
      <w:r w:rsidR="00762B3E" w:rsidRPr="004F695D">
        <w:rPr>
          <w:rFonts w:ascii="Arial" w:hAnsi="Arial" w:cs="Arial"/>
          <w:sz w:val="24"/>
          <w:szCs w:val="24"/>
        </w:rPr>
        <w:t>izquierda</w:t>
      </w:r>
      <w:r w:rsidR="00804D3E" w:rsidRPr="004F695D">
        <w:rPr>
          <w:rFonts w:ascii="Arial" w:hAnsi="Arial" w:cs="Arial"/>
          <w:sz w:val="24"/>
          <w:szCs w:val="24"/>
        </w:rPr>
        <w:t>’</w:t>
      </w:r>
      <w:r w:rsidR="00762B3E" w:rsidRPr="004F695D">
        <w:rPr>
          <w:rFonts w:ascii="Arial" w:hAnsi="Arial" w:cs="Arial"/>
          <w:sz w:val="24"/>
          <w:szCs w:val="24"/>
        </w:rPr>
        <w:t xml:space="preserve"> y de </w:t>
      </w:r>
      <w:r w:rsidR="00804D3E" w:rsidRPr="004F695D">
        <w:rPr>
          <w:rFonts w:ascii="Arial" w:hAnsi="Arial" w:cs="Arial"/>
          <w:sz w:val="24"/>
          <w:szCs w:val="24"/>
        </w:rPr>
        <w:t>‘</w:t>
      </w:r>
      <w:r w:rsidR="00762B3E" w:rsidRPr="004F695D">
        <w:rPr>
          <w:rFonts w:ascii="Arial" w:hAnsi="Arial" w:cs="Arial"/>
          <w:sz w:val="24"/>
          <w:szCs w:val="24"/>
        </w:rPr>
        <w:t>derecha</w:t>
      </w:r>
      <w:r w:rsidR="00804D3E" w:rsidRPr="004F695D">
        <w:rPr>
          <w:rFonts w:ascii="Arial" w:hAnsi="Arial" w:cs="Arial"/>
          <w:sz w:val="24"/>
          <w:szCs w:val="24"/>
        </w:rPr>
        <w:t>’</w:t>
      </w:r>
      <w:r w:rsidR="00762B3E" w:rsidRPr="004F695D">
        <w:rPr>
          <w:rFonts w:ascii="Arial" w:hAnsi="Arial" w:cs="Arial"/>
          <w:sz w:val="24"/>
          <w:szCs w:val="24"/>
        </w:rPr>
        <w:t>,</w:t>
      </w:r>
      <w:r w:rsidR="00132D93" w:rsidRPr="004F695D">
        <w:rPr>
          <w:rFonts w:ascii="Arial" w:hAnsi="Arial" w:cs="Arial"/>
          <w:sz w:val="24"/>
          <w:szCs w:val="24"/>
        </w:rPr>
        <w:t xml:space="preserve"> que también estuvieron en la ola de los precios de materias primas. </w:t>
      </w:r>
      <w:r w:rsidR="00A00065" w:rsidRPr="004F695D">
        <w:rPr>
          <w:rFonts w:ascii="Arial" w:hAnsi="Arial" w:cs="Arial"/>
          <w:sz w:val="24"/>
          <w:szCs w:val="24"/>
        </w:rPr>
        <w:t>E</w:t>
      </w:r>
      <w:r w:rsidR="002E1D3B" w:rsidRPr="004F695D">
        <w:rPr>
          <w:rFonts w:ascii="Arial" w:hAnsi="Arial" w:cs="Arial"/>
          <w:sz w:val="24"/>
          <w:szCs w:val="24"/>
        </w:rPr>
        <w:t>stos países de comparación so</w:t>
      </w:r>
      <w:r w:rsidR="00A00065" w:rsidRPr="004F695D">
        <w:rPr>
          <w:rFonts w:ascii="Arial" w:hAnsi="Arial" w:cs="Arial"/>
          <w:sz w:val="24"/>
          <w:szCs w:val="24"/>
        </w:rPr>
        <w:t>n:</w:t>
      </w:r>
    </w:p>
    <w:p w14:paraId="1F5ACFB2" w14:textId="77777777" w:rsidR="00A00065" w:rsidRPr="004F695D" w:rsidRDefault="00A00065" w:rsidP="00004752">
      <w:pPr>
        <w:pStyle w:val="Prrafodelista"/>
        <w:numPr>
          <w:ilvl w:val="1"/>
          <w:numId w:val="9"/>
        </w:numPr>
        <w:spacing w:line="360" w:lineRule="auto"/>
        <w:jc w:val="both"/>
        <w:rPr>
          <w:rFonts w:ascii="Arial" w:hAnsi="Arial" w:cs="Arial"/>
          <w:sz w:val="24"/>
          <w:szCs w:val="24"/>
        </w:rPr>
      </w:pPr>
      <w:r w:rsidRPr="004F695D">
        <w:rPr>
          <w:rFonts w:ascii="Arial" w:hAnsi="Arial" w:cs="Arial"/>
          <w:sz w:val="24"/>
          <w:szCs w:val="24"/>
        </w:rPr>
        <w:lastRenderedPageBreak/>
        <w:t>Argentina</w:t>
      </w:r>
    </w:p>
    <w:p w14:paraId="79DEA379" w14:textId="77777777" w:rsidR="00A00065" w:rsidRPr="004F695D" w:rsidRDefault="00A00065" w:rsidP="00004752">
      <w:pPr>
        <w:pStyle w:val="Prrafodelista"/>
        <w:numPr>
          <w:ilvl w:val="1"/>
          <w:numId w:val="9"/>
        </w:numPr>
        <w:spacing w:line="360" w:lineRule="auto"/>
        <w:jc w:val="both"/>
        <w:rPr>
          <w:rFonts w:ascii="Arial" w:hAnsi="Arial" w:cs="Arial"/>
          <w:sz w:val="24"/>
          <w:szCs w:val="24"/>
        </w:rPr>
      </w:pPr>
      <w:r w:rsidRPr="004F695D">
        <w:rPr>
          <w:rFonts w:ascii="Arial" w:hAnsi="Arial" w:cs="Arial"/>
          <w:sz w:val="24"/>
          <w:szCs w:val="24"/>
        </w:rPr>
        <w:t>Brasil</w:t>
      </w:r>
    </w:p>
    <w:p w14:paraId="6D32418E" w14:textId="77777777" w:rsidR="00A00065" w:rsidRPr="004F695D" w:rsidRDefault="00A00065" w:rsidP="00004752">
      <w:pPr>
        <w:pStyle w:val="Prrafodelista"/>
        <w:numPr>
          <w:ilvl w:val="1"/>
          <w:numId w:val="9"/>
        </w:numPr>
        <w:spacing w:line="360" w:lineRule="auto"/>
        <w:jc w:val="both"/>
        <w:rPr>
          <w:rFonts w:ascii="Arial" w:hAnsi="Arial" w:cs="Arial"/>
          <w:sz w:val="24"/>
          <w:szCs w:val="24"/>
        </w:rPr>
      </w:pPr>
      <w:r w:rsidRPr="004F695D">
        <w:rPr>
          <w:rFonts w:ascii="Arial" w:hAnsi="Arial" w:cs="Arial"/>
          <w:sz w:val="24"/>
          <w:szCs w:val="24"/>
        </w:rPr>
        <w:t>Bolivia</w:t>
      </w:r>
    </w:p>
    <w:p w14:paraId="3C09D44E" w14:textId="77777777" w:rsidR="00A00065" w:rsidRPr="004F695D" w:rsidRDefault="00A00065" w:rsidP="00004752">
      <w:pPr>
        <w:pStyle w:val="Prrafodelista"/>
        <w:numPr>
          <w:ilvl w:val="1"/>
          <w:numId w:val="9"/>
        </w:numPr>
        <w:spacing w:line="360" w:lineRule="auto"/>
        <w:jc w:val="both"/>
        <w:rPr>
          <w:rFonts w:ascii="Arial" w:hAnsi="Arial" w:cs="Arial"/>
          <w:sz w:val="24"/>
          <w:szCs w:val="24"/>
        </w:rPr>
      </w:pPr>
      <w:r w:rsidRPr="004F695D">
        <w:rPr>
          <w:rFonts w:ascii="Arial" w:hAnsi="Arial" w:cs="Arial"/>
          <w:sz w:val="24"/>
          <w:szCs w:val="24"/>
        </w:rPr>
        <w:t>Chile</w:t>
      </w:r>
    </w:p>
    <w:p w14:paraId="60228794" w14:textId="77777777" w:rsidR="00A00065" w:rsidRPr="004F695D" w:rsidRDefault="00A00065" w:rsidP="00004752">
      <w:pPr>
        <w:pStyle w:val="Prrafodelista"/>
        <w:numPr>
          <w:ilvl w:val="1"/>
          <w:numId w:val="9"/>
        </w:numPr>
        <w:spacing w:line="360" w:lineRule="auto"/>
        <w:jc w:val="both"/>
        <w:rPr>
          <w:rFonts w:ascii="Arial" w:hAnsi="Arial" w:cs="Arial"/>
          <w:sz w:val="24"/>
          <w:szCs w:val="24"/>
        </w:rPr>
      </w:pPr>
      <w:r w:rsidRPr="004F695D">
        <w:rPr>
          <w:rFonts w:ascii="Arial" w:hAnsi="Arial" w:cs="Arial"/>
          <w:sz w:val="24"/>
          <w:szCs w:val="24"/>
        </w:rPr>
        <w:t>Colombia</w:t>
      </w:r>
    </w:p>
    <w:p w14:paraId="27B83167" w14:textId="77777777" w:rsidR="00A00065" w:rsidRPr="004F695D" w:rsidRDefault="00A00065" w:rsidP="00004752">
      <w:pPr>
        <w:pStyle w:val="Prrafodelista"/>
        <w:numPr>
          <w:ilvl w:val="1"/>
          <w:numId w:val="9"/>
        </w:numPr>
        <w:spacing w:line="360" w:lineRule="auto"/>
        <w:jc w:val="both"/>
        <w:rPr>
          <w:rFonts w:ascii="Arial" w:hAnsi="Arial" w:cs="Arial"/>
          <w:sz w:val="24"/>
          <w:szCs w:val="24"/>
        </w:rPr>
      </w:pPr>
      <w:r w:rsidRPr="004F695D">
        <w:rPr>
          <w:rFonts w:ascii="Arial" w:hAnsi="Arial" w:cs="Arial"/>
          <w:sz w:val="24"/>
          <w:szCs w:val="24"/>
        </w:rPr>
        <w:t>México</w:t>
      </w:r>
    </w:p>
    <w:p w14:paraId="604C00D3" w14:textId="77777777" w:rsidR="00A00065" w:rsidRPr="004F695D" w:rsidRDefault="00A00065" w:rsidP="00004752">
      <w:pPr>
        <w:pStyle w:val="Prrafodelista"/>
        <w:numPr>
          <w:ilvl w:val="1"/>
          <w:numId w:val="9"/>
        </w:numPr>
        <w:spacing w:line="360" w:lineRule="auto"/>
        <w:jc w:val="both"/>
        <w:rPr>
          <w:rFonts w:ascii="Arial" w:hAnsi="Arial" w:cs="Arial"/>
          <w:sz w:val="24"/>
          <w:szCs w:val="24"/>
        </w:rPr>
      </w:pPr>
      <w:r w:rsidRPr="004F695D">
        <w:rPr>
          <w:rFonts w:ascii="Arial" w:hAnsi="Arial" w:cs="Arial"/>
          <w:sz w:val="24"/>
          <w:szCs w:val="24"/>
        </w:rPr>
        <w:t>Paraguay</w:t>
      </w:r>
    </w:p>
    <w:p w14:paraId="5EC898A2" w14:textId="77777777" w:rsidR="00A00065" w:rsidRPr="004F695D" w:rsidRDefault="00A00065" w:rsidP="00004752">
      <w:pPr>
        <w:pStyle w:val="Prrafodelista"/>
        <w:numPr>
          <w:ilvl w:val="1"/>
          <w:numId w:val="9"/>
        </w:numPr>
        <w:spacing w:line="360" w:lineRule="auto"/>
        <w:jc w:val="both"/>
        <w:rPr>
          <w:rFonts w:ascii="Arial" w:hAnsi="Arial" w:cs="Arial"/>
          <w:sz w:val="24"/>
          <w:szCs w:val="24"/>
        </w:rPr>
      </w:pPr>
      <w:r w:rsidRPr="004F695D">
        <w:rPr>
          <w:rFonts w:ascii="Arial" w:hAnsi="Arial" w:cs="Arial"/>
          <w:sz w:val="24"/>
          <w:szCs w:val="24"/>
        </w:rPr>
        <w:t>Perú</w:t>
      </w:r>
    </w:p>
    <w:p w14:paraId="509473F7" w14:textId="77777777" w:rsidR="00A00065" w:rsidRPr="004F695D" w:rsidRDefault="00A00065" w:rsidP="00004752">
      <w:pPr>
        <w:pStyle w:val="Prrafodelista"/>
        <w:numPr>
          <w:ilvl w:val="1"/>
          <w:numId w:val="9"/>
        </w:numPr>
        <w:spacing w:line="360" w:lineRule="auto"/>
        <w:jc w:val="both"/>
        <w:rPr>
          <w:rFonts w:ascii="Arial" w:hAnsi="Arial" w:cs="Arial"/>
          <w:sz w:val="24"/>
          <w:szCs w:val="24"/>
        </w:rPr>
      </w:pPr>
      <w:r w:rsidRPr="004F695D">
        <w:rPr>
          <w:rFonts w:ascii="Arial" w:hAnsi="Arial" w:cs="Arial"/>
          <w:sz w:val="24"/>
          <w:szCs w:val="24"/>
        </w:rPr>
        <w:t>Uruguay</w:t>
      </w:r>
    </w:p>
    <w:p w14:paraId="6A31A0E5" w14:textId="77777777" w:rsidR="00F825AC" w:rsidRPr="004F695D" w:rsidRDefault="00F825AC" w:rsidP="00004752">
      <w:pPr>
        <w:pStyle w:val="Prrafodelista"/>
        <w:numPr>
          <w:ilvl w:val="1"/>
          <w:numId w:val="9"/>
        </w:numPr>
        <w:spacing w:line="360" w:lineRule="auto"/>
        <w:jc w:val="both"/>
        <w:rPr>
          <w:rFonts w:ascii="Arial" w:hAnsi="Arial" w:cs="Arial"/>
          <w:sz w:val="24"/>
          <w:szCs w:val="24"/>
        </w:rPr>
      </w:pPr>
      <w:r w:rsidRPr="004F695D">
        <w:rPr>
          <w:rFonts w:ascii="Arial" w:hAnsi="Arial" w:cs="Arial"/>
          <w:sz w:val="24"/>
          <w:szCs w:val="24"/>
        </w:rPr>
        <w:t>Venezuela</w:t>
      </w:r>
    </w:p>
    <w:p w14:paraId="0CF66D0D" w14:textId="77777777" w:rsidR="00322EB2" w:rsidRPr="004F695D" w:rsidRDefault="00132D93" w:rsidP="00004752">
      <w:pPr>
        <w:spacing w:line="360" w:lineRule="auto"/>
        <w:jc w:val="both"/>
        <w:rPr>
          <w:rFonts w:ascii="Arial" w:hAnsi="Arial" w:cs="Arial"/>
          <w:sz w:val="24"/>
          <w:szCs w:val="24"/>
        </w:rPr>
      </w:pPr>
      <w:r w:rsidRPr="004F695D">
        <w:rPr>
          <w:rFonts w:ascii="Arial" w:hAnsi="Arial" w:cs="Arial"/>
          <w:sz w:val="24"/>
          <w:szCs w:val="24"/>
        </w:rPr>
        <w:t xml:space="preserve">Un test </w:t>
      </w:r>
      <w:r w:rsidR="00D34C64" w:rsidRPr="004F695D">
        <w:rPr>
          <w:rFonts w:ascii="Arial" w:hAnsi="Arial" w:cs="Arial"/>
          <w:sz w:val="24"/>
          <w:szCs w:val="24"/>
        </w:rPr>
        <w:t>consiste en revisar</w:t>
      </w:r>
      <w:r w:rsidRPr="004F695D">
        <w:rPr>
          <w:rFonts w:ascii="Arial" w:hAnsi="Arial" w:cs="Arial"/>
          <w:sz w:val="24"/>
          <w:szCs w:val="24"/>
        </w:rPr>
        <w:t xml:space="preserve"> si Ecuador tiene o no un desempeño mejor que la </w:t>
      </w:r>
      <w:r w:rsidR="00A635D8" w:rsidRPr="004F695D">
        <w:rPr>
          <w:rFonts w:ascii="Arial" w:hAnsi="Arial" w:cs="Arial"/>
          <w:sz w:val="24"/>
          <w:szCs w:val="24"/>
        </w:rPr>
        <w:t>mitad</w:t>
      </w:r>
      <w:r w:rsidRPr="004F695D">
        <w:rPr>
          <w:rFonts w:ascii="Arial" w:hAnsi="Arial" w:cs="Arial"/>
          <w:sz w:val="24"/>
          <w:szCs w:val="24"/>
        </w:rPr>
        <w:t xml:space="preserve"> de países de la región</w:t>
      </w:r>
      <w:r w:rsidR="00A00065" w:rsidRPr="004F695D">
        <w:rPr>
          <w:rFonts w:ascii="Arial" w:hAnsi="Arial" w:cs="Arial"/>
          <w:sz w:val="24"/>
          <w:szCs w:val="24"/>
        </w:rPr>
        <w:t xml:space="preserve"> entre el 2006 y 2016</w:t>
      </w:r>
      <w:r w:rsidRPr="004F695D">
        <w:rPr>
          <w:rFonts w:ascii="Arial" w:hAnsi="Arial" w:cs="Arial"/>
          <w:sz w:val="24"/>
          <w:szCs w:val="24"/>
        </w:rPr>
        <w:t>. En caso de que sí, la teoría de la Democratización Real obtiene más confirmación que la del Cambio Falso</w:t>
      </w:r>
      <w:r w:rsidR="004069A3" w:rsidRPr="004F695D">
        <w:rPr>
          <w:rFonts w:ascii="Arial" w:hAnsi="Arial" w:cs="Arial"/>
          <w:sz w:val="24"/>
          <w:szCs w:val="24"/>
        </w:rPr>
        <w:t xml:space="preserve"> y la Nueva Cleptocracia</w:t>
      </w:r>
      <w:r w:rsidRPr="004F695D">
        <w:rPr>
          <w:rFonts w:ascii="Arial" w:hAnsi="Arial" w:cs="Arial"/>
          <w:sz w:val="24"/>
          <w:szCs w:val="24"/>
        </w:rPr>
        <w:t>. Un segundo test es ver si eleva su posición en un ranking por cada indicador de cuánto progresó o no, en la década 1996-2006 vs 2006-2016. Si su posición en el ranking baja, la</w:t>
      </w:r>
      <w:r w:rsidR="004069A3" w:rsidRPr="004F695D">
        <w:rPr>
          <w:rFonts w:ascii="Arial" w:hAnsi="Arial" w:cs="Arial"/>
          <w:sz w:val="24"/>
          <w:szCs w:val="24"/>
        </w:rPr>
        <w:t>s</w:t>
      </w:r>
      <w:r w:rsidRPr="004F695D">
        <w:rPr>
          <w:rFonts w:ascii="Arial" w:hAnsi="Arial" w:cs="Arial"/>
          <w:sz w:val="24"/>
          <w:szCs w:val="24"/>
        </w:rPr>
        <w:t xml:space="preserve"> teoría</w:t>
      </w:r>
      <w:r w:rsidR="004069A3" w:rsidRPr="004F695D">
        <w:rPr>
          <w:rFonts w:ascii="Arial" w:hAnsi="Arial" w:cs="Arial"/>
          <w:sz w:val="24"/>
          <w:szCs w:val="24"/>
        </w:rPr>
        <w:t>s</w:t>
      </w:r>
      <w:r w:rsidRPr="004F695D">
        <w:rPr>
          <w:rFonts w:ascii="Arial" w:hAnsi="Arial" w:cs="Arial"/>
          <w:sz w:val="24"/>
          <w:szCs w:val="24"/>
        </w:rPr>
        <w:t xml:space="preserve"> del Cambio Falso</w:t>
      </w:r>
      <w:r w:rsidR="004069A3" w:rsidRPr="004F695D">
        <w:rPr>
          <w:rFonts w:ascii="Arial" w:hAnsi="Arial" w:cs="Arial"/>
          <w:sz w:val="24"/>
          <w:szCs w:val="24"/>
        </w:rPr>
        <w:t>, así como de la Nueva Cleptocracia,</w:t>
      </w:r>
      <w:r w:rsidRPr="004F695D">
        <w:rPr>
          <w:rFonts w:ascii="Arial" w:hAnsi="Arial" w:cs="Arial"/>
          <w:sz w:val="24"/>
          <w:szCs w:val="24"/>
        </w:rPr>
        <w:t xml:space="preserve"> se confirma</w:t>
      </w:r>
      <w:r w:rsidR="004069A3" w:rsidRPr="004F695D">
        <w:rPr>
          <w:rFonts w:ascii="Arial" w:hAnsi="Arial" w:cs="Arial"/>
          <w:sz w:val="24"/>
          <w:szCs w:val="24"/>
        </w:rPr>
        <w:t>n</w:t>
      </w:r>
      <w:r w:rsidRPr="004F695D">
        <w:rPr>
          <w:rFonts w:ascii="Arial" w:hAnsi="Arial" w:cs="Arial"/>
          <w:sz w:val="24"/>
          <w:szCs w:val="24"/>
        </w:rPr>
        <w:t xml:space="preserve">; y si se eleva </w:t>
      </w:r>
      <w:r w:rsidR="00BB26CE" w:rsidRPr="004F695D">
        <w:rPr>
          <w:rFonts w:ascii="Arial" w:hAnsi="Arial" w:cs="Arial"/>
          <w:sz w:val="24"/>
          <w:szCs w:val="24"/>
        </w:rPr>
        <w:t>lo hará</w:t>
      </w:r>
      <w:r w:rsidRPr="004F695D">
        <w:rPr>
          <w:rFonts w:ascii="Arial" w:hAnsi="Arial" w:cs="Arial"/>
          <w:sz w:val="24"/>
          <w:szCs w:val="24"/>
        </w:rPr>
        <w:t xml:space="preserve"> la teoría de la Democratización Real. </w:t>
      </w:r>
      <w:r w:rsidR="003D6E2B" w:rsidRPr="004F695D">
        <w:rPr>
          <w:rFonts w:ascii="Arial" w:hAnsi="Arial" w:cs="Arial"/>
          <w:sz w:val="24"/>
          <w:szCs w:val="24"/>
        </w:rPr>
        <w:t xml:space="preserve">Si se mantiene igual, se brinda confirmación al Cambio Falso y “pecaremos” en el lado del cuidado, brindando confirmación a la Nueva Cleptocracia, aunque en estricto sentido esta teoría implica un empeoramiento. </w:t>
      </w:r>
      <w:r w:rsidR="007D64D6" w:rsidRPr="004F695D">
        <w:rPr>
          <w:rFonts w:ascii="Arial" w:hAnsi="Arial" w:cs="Arial"/>
          <w:sz w:val="24"/>
          <w:szCs w:val="24"/>
        </w:rPr>
        <w:t xml:space="preserve">Vale mencionar que cuando no existen datos en los años requeridos, </w:t>
      </w:r>
      <w:r w:rsidR="00D34C64" w:rsidRPr="004F695D">
        <w:rPr>
          <w:rFonts w:ascii="Arial" w:hAnsi="Arial" w:cs="Arial"/>
          <w:sz w:val="24"/>
          <w:szCs w:val="24"/>
        </w:rPr>
        <w:t xml:space="preserve">se utilizará </w:t>
      </w:r>
      <w:r w:rsidR="007D64D6" w:rsidRPr="004F695D">
        <w:rPr>
          <w:rFonts w:ascii="Arial" w:hAnsi="Arial" w:cs="Arial"/>
          <w:sz w:val="24"/>
          <w:szCs w:val="24"/>
        </w:rPr>
        <w:t xml:space="preserve">el año más próximo para el cual sí </w:t>
      </w:r>
      <w:r w:rsidR="00D34C64" w:rsidRPr="004F695D">
        <w:rPr>
          <w:rFonts w:ascii="Arial" w:hAnsi="Arial" w:cs="Arial"/>
          <w:sz w:val="24"/>
          <w:szCs w:val="24"/>
        </w:rPr>
        <w:t xml:space="preserve">exista </w:t>
      </w:r>
      <w:r w:rsidR="007D64D6" w:rsidRPr="004F695D">
        <w:rPr>
          <w:rFonts w:ascii="Arial" w:hAnsi="Arial" w:cs="Arial"/>
          <w:sz w:val="24"/>
          <w:szCs w:val="24"/>
        </w:rPr>
        <w:t>información</w:t>
      </w:r>
      <w:r w:rsidR="00845328" w:rsidRPr="004F695D">
        <w:rPr>
          <w:rFonts w:ascii="Arial" w:hAnsi="Arial" w:cs="Arial"/>
          <w:sz w:val="24"/>
          <w:szCs w:val="24"/>
        </w:rPr>
        <w:t xml:space="preserve"> cuando exista</w:t>
      </w:r>
      <w:r w:rsidR="007D64D6" w:rsidRPr="004F695D">
        <w:rPr>
          <w:rFonts w:ascii="Arial" w:hAnsi="Arial" w:cs="Arial"/>
          <w:sz w:val="24"/>
          <w:szCs w:val="24"/>
        </w:rPr>
        <w:t xml:space="preserve">. </w:t>
      </w:r>
      <w:r w:rsidR="00D34C64" w:rsidRPr="004F695D">
        <w:rPr>
          <w:rFonts w:ascii="Arial" w:hAnsi="Arial" w:cs="Arial"/>
          <w:sz w:val="24"/>
          <w:szCs w:val="24"/>
        </w:rPr>
        <w:t>Es preciso</w:t>
      </w:r>
      <w:r w:rsidR="00B65BAF" w:rsidRPr="004F695D">
        <w:rPr>
          <w:rFonts w:ascii="Arial" w:hAnsi="Arial" w:cs="Arial"/>
          <w:sz w:val="24"/>
          <w:szCs w:val="24"/>
        </w:rPr>
        <w:t xml:space="preserve"> </w:t>
      </w:r>
      <w:r w:rsidR="00C61291" w:rsidRPr="004F695D">
        <w:rPr>
          <w:rFonts w:ascii="Arial" w:hAnsi="Arial" w:cs="Arial"/>
          <w:sz w:val="24"/>
          <w:szCs w:val="24"/>
        </w:rPr>
        <w:t xml:space="preserve">señalar también que en el caso de los Exámenes Regionales Comparativos y Explicativos </w:t>
      </w:r>
      <w:r w:rsidR="00845328" w:rsidRPr="004F695D">
        <w:rPr>
          <w:rFonts w:ascii="Arial" w:hAnsi="Arial" w:cs="Arial"/>
          <w:sz w:val="24"/>
          <w:szCs w:val="24"/>
        </w:rPr>
        <w:t xml:space="preserve">de calidad educativa </w:t>
      </w:r>
      <w:r w:rsidR="00C61291" w:rsidRPr="004F695D">
        <w:rPr>
          <w:rFonts w:ascii="Arial" w:hAnsi="Arial" w:cs="Arial"/>
          <w:sz w:val="24"/>
          <w:szCs w:val="24"/>
        </w:rPr>
        <w:t>se considerarán todos los países que participan en esta investigación.</w:t>
      </w:r>
      <w:r w:rsidR="00804D3E" w:rsidRPr="004F695D">
        <w:rPr>
          <w:rFonts w:ascii="Arial" w:hAnsi="Arial" w:cs="Arial"/>
          <w:sz w:val="24"/>
          <w:szCs w:val="24"/>
        </w:rPr>
        <w:t xml:space="preserve"> En los casos de la Competitividad Global, los Exámenes Regionales Comparativos y Explicativos y la Fragilidad del Estado no se cuenta con cifras cercanas a 1996, por lo cual solo se podrán considerar los </w:t>
      </w:r>
      <w:proofErr w:type="spellStart"/>
      <w:r w:rsidR="00804D3E" w:rsidRPr="004F695D">
        <w:rPr>
          <w:rFonts w:ascii="Arial" w:hAnsi="Arial" w:cs="Arial"/>
          <w:sz w:val="24"/>
          <w:szCs w:val="24"/>
        </w:rPr>
        <w:t>tests</w:t>
      </w:r>
      <w:proofErr w:type="spellEnd"/>
      <w:r w:rsidR="00804D3E" w:rsidRPr="004F695D">
        <w:rPr>
          <w:rFonts w:ascii="Arial" w:hAnsi="Arial" w:cs="Arial"/>
          <w:sz w:val="24"/>
          <w:szCs w:val="24"/>
        </w:rPr>
        <w:t xml:space="preserve"> que no involucran comparaciones con la década 1996-2006.</w:t>
      </w:r>
    </w:p>
    <w:p w14:paraId="64C248DD" w14:textId="77777777" w:rsidR="00662DEC" w:rsidRPr="004F695D" w:rsidRDefault="00627587" w:rsidP="00004752">
      <w:pPr>
        <w:spacing w:line="360" w:lineRule="auto"/>
        <w:jc w:val="both"/>
        <w:rPr>
          <w:rFonts w:ascii="Arial" w:hAnsi="Arial" w:cs="Arial"/>
          <w:sz w:val="24"/>
          <w:szCs w:val="24"/>
        </w:rPr>
      </w:pPr>
      <w:r w:rsidRPr="004F695D">
        <w:rPr>
          <w:rFonts w:ascii="Arial" w:hAnsi="Arial" w:cs="Arial"/>
          <w:sz w:val="24"/>
          <w:szCs w:val="24"/>
        </w:rPr>
        <w:t xml:space="preserve">Sobre cada uno de estos indicadores dinámicos testearemos las tres teorías, respondiendo si se confirma (=1), se desconfirma (=-1) o no hay datos o no pesa </w:t>
      </w:r>
      <w:proofErr w:type="spellStart"/>
      <w:r w:rsidRPr="004F695D">
        <w:rPr>
          <w:rFonts w:ascii="Arial" w:hAnsi="Arial" w:cs="Arial"/>
          <w:sz w:val="24"/>
          <w:szCs w:val="24"/>
        </w:rPr>
        <w:t>ev</w:t>
      </w:r>
      <w:r w:rsidR="00804D3E" w:rsidRPr="004F695D">
        <w:rPr>
          <w:rFonts w:ascii="Arial" w:hAnsi="Arial" w:cs="Arial"/>
          <w:sz w:val="24"/>
          <w:szCs w:val="24"/>
        </w:rPr>
        <w:t>idencialmente</w:t>
      </w:r>
      <w:proofErr w:type="spellEnd"/>
      <w:r w:rsidR="00804D3E" w:rsidRPr="004F695D">
        <w:rPr>
          <w:rFonts w:ascii="Arial" w:hAnsi="Arial" w:cs="Arial"/>
          <w:sz w:val="24"/>
          <w:szCs w:val="24"/>
        </w:rPr>
        <w:t xml:space="preserve"> (=0). La matriz</w:t>
      </w:r>
      <w:r w:rsidRPr="004F695D">
        <w:rPr>
          <w:rFonts w:ascii="Arial" w:hAnsi="Arial" w:cs="Arial"/>
          <w:sz w:val="24"/>
          <w:szCs w:val="24"/>
        </w:rPr>
        <w:t xml:space="preserve"> a ser contestada por cada test respecto a su implicación empírica es así:</w:t>
      </w:r>
    </w:p>
    <w:p w14:paraId="11F4979A" w14:textId="77777777" w:rsidR="00FA743D" w:rsidRPr="004F695D" w:rsidRDefault="00FA743D" w:rsidP="00004752">
      <w:pPr>
        <w:spacing w:line="360" w:lineRule="auto"/>
        <w:jc w:val="both"/>
        <w:rPr>
          <w:rFonts w:ascii="Arial" w:hAnsi="Arial" w:cs="Arial"/>
          <w:sz w:val="24"/>
          <w:szCs w:val="24"/>
        </w:rPr>
      </w:pPr>
    </w:p>
    <w:p w14:paraId="6F68BAFF" w14:textId="77777777" w:rsidR="00FA743D" w:rsidRPr="004F695D" w:rsidRDefault="00FA743D" w:rsidP="00004752">
      <w:pPr>
        <w:spacing w:line="360" w:lineRule="auto"/>
        <w:jc w:val="both"/>
        <w:rPr>
          <w:rFonts w:ascii="Arial" w:hAnsi="Arial" w:cs="Arial"/>
          <w:sz w:val="24"/>
          <w:szCs w:val="24"/>
        </w:rPr>
      </w:pPr>
    </w:p>
    <w:p w14:paraId="1FDAB07D" w14:textId="77777777" w:rsidR="00FA743D" w:rsidRPr="004F695D" w:rsidRDefault="00FA743D" w:rsidP="00004752">
      <w:pPr>
        <w:spacing w:line="360" w:lineRule="auto"/>
        <w:jc w:val="both"/>
        <w:rPr>
          <w:rFonts w:ascii="Arial" w:hAnsi="Arial" w:cs="Arial"/>
          <w:sz w:val="24"/>
          <w:szCs w:val="24"/>
        </w:rPr>
      </w:pPr>
    </w:p>
    <w:p w14:paraId="098AE3D9" w14:textId="77777777" w:rsidR="00FA743D" w:rsidRPr="004F695D" w:rsidRDefault="00FA743D" w:rsidP="00315BF8">
      <w:pPr>
        <w:jc w:val="center"/>
        <w:rPr>
          <w:rFonts w:ascii="Arial" w:hAnsi="Arial" w:cs="Arial"/>
          <w:sz w:val="24"/>
          <w:szCs w:val="24"/>
        </w:rPr>
      </w:pPr>
    </w:p>
    <w:p w14:paraId="194C9928" w14:textId="77777777" w:rsidR="00FA743D" w:rsidRPr="004F695D" w:rsidRDefault="00FA743D" w:rsidP="00FA743D">
      <w:pPr>
        <w:rPr>
          <w:rFonts w:ascii="Arial" w:hAnsi="Arial" w:cs="Arial"/>
          <w:i/>
          <w:sz w:val="24"/>
          <w:szCs w:val="24"/>
        </w:rPr>
      </w:pPr>
      <w:r w:rsidRPr="004F695D">
        <w:rPr>
          <w:rFonts w:ascii="Arial" w:hAnsi="Arial" w:cs="Arial"/>
          <w:b/>
          <w:i/>
          <w:sz w:val="24"/>
          <w:szCs w:val="24"/>
        </w:rPr>
        <w:t>Tabla 1.</w:t>
      </w:r>
      <w:r w:rsidRPr="004F695D">
        <w:rPr>
          <w:rFonts w:ascii="Arial" w:hAnsi="Arial" w:cs="Arial"/>
          <w:i/>
          <w:sz w:val="24"/>
          <w:szCs w:val="24"/>
        </w:rPr>
        <w:t xml:space="preserve"> </w:t>
      </w:r>
    </w:p>
    <w:p w14:paraId="0C722885" w14:textId="39BD5082" w:rsidR="00315BF8" w:rsidRPr="004F695D" w:rsidRDefault="00FA743D" w:rsidP="00FA743D">
      <w:pPr>
        <w:rPr>
          <w:rFonts w:ascii="Arial" w:hAnsi="Arial" w:cs="Arial"/>
          <w:sz w:val="24"/>
          <w:szCs w:val="24"/>
        </w:rPr>
      </w:pPr>
      <w:r w:rsidRPr="004F695D">
        <w:rPr>
          <w:rFonts w:ascii="Arial" w:hAnsi="Arial" w:cs="Arial"/>
          <w:sz w:val="24"/>
          <w:szCs w:val="24"/>
        </w:rPr>
        <w:t>Formato de tabulación de resultados de los test por indicador, con implicaciones empíricas por cada teoría</w:t>
      </w:r>
    </w:p>
    <w:tbl>
      <w:tblPr>
        <w:tblW w:w="8434" w:type="dxa"/>
        <w:jc w:val="center"/>
        <w:tblCellMar>
          <w:left w:w="70" w:type="dxa"/>
          <w:right w:w="70" w:type="dxa"/>
        </w:tblCellMar>
        <w:tblLook w:val="04A0" w:firstRow="1" w:lastRow="0" w:firstColumn="1" w:lastColumn="0" w:noHBand="0" w:noVBand="1"/>
      </w:tblPr>
      <w:tblGrid>
        <w:gridCol w:w="2410"/>
        <w:gridCol w:w="1559"/>
        <w:gridCol w:w="1417"/>
        <w:gridCol w:w="1418"/>
        <w:gridCol w:w="1630"/>
      </w:tblGrid>
      <w:tr w:rsidR="00627587" w:rsidRPr="002E5EAD" w14:paraId="2ECBA227" w14:textId="77777777" w:rsidTr="00FA743D">
        <w:trPr>
          <w:trHeight w:val="264"/>
          <w:jc w:val="center"/>
        </w:trPr>
        <w:tc>
          <w:tcPr>
            <w:tcW w:w="241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2892ED1" w14:textId="77777777" w:rsidR="00627587" w:rsidRPr="002E5EAD" w:rsidRDefault="00627587"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Test</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33D5B9C1" w14:textId="2D8F86AA" w:rsidR="00627587" w:rsidRPr="002E5EAD" w:rsidRDefault="003B22A9"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Respuesta</w:t>
            </w:r>
          </w:p>
        </w:tc>
        <w:tc>
          <w:tcPr>
            <w:tcW w:w="4465" w:type="dxa"/>
            <w:gridSpan w:val="3"/>
            <w:tcBorders>
              <w:top w:val="single" w:sz="4" w:space="0" w:color="auto"/>
              <w:left w:val="nil"/>
              <w:bottom w:val="single" w:sz="4" w:space="0" w:color="auto"/>
              <w:right w:val="single" w:sz="4" w:space="0" w:color="auto"/>
            </w:tcBorders>
            <w:shd w:val="clear" w:color="000000" w:fill="D9D9D9"/>
            <w:noWrap/>
            <w:vAlign w:val="center"/>
            <w:hideMark/>
          </w:tcPr>
          <w:p w14:paraId="2943F2F0" w14:textId="77777777" w:rsidR="00627587" w:rsidRPr="002E5EAD" w:rsidRDefault="00627587"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Teoría confirmada</w:t>
            </w:r>
          </w:p>
        </w:tc>
      </w:tr>
      <w:tr w:rsidR="003B22A9" w:rsidRPr="002E5EAD" w14:paraId="6567C8A6" w14:textId="77777777" w:rsidTr="00FA743D">
        <w:trPr>
          <w:trHeight w:val="264"/>
          <w:jc w:val="center"/>
        </w:trPr>
        <w:tc>
          <w:tcPr>
            <w:tcW w:w="2410" w:type="dxa"/>
            <w:tcBorders>
              <w:top w:val="nil"/>
              <w:left w:val="single" w:sz="4" w:space="0" w:color="auto"/>
              <w:bottom w:val="single" w:sz="4" w:space="0" w:color="auto"/>
              <w:right w:val="single" w:sz="4" w:space="0" w:color="auto"/>
            </w:tcBorders>
            <w:shd w:val="clear" w:color="000000" w:fill="D9D9D9"/>
            <w:noWrap/>
            <w:vAlign w:val="center"/>
            <w:hideMark/>
          </w:tcPr>
          <w:p w14:paraId="55187826" w14:textId="762E03C4" w:rsidR="00627587" w:rsidRPr="002E5EAD" w:rsidRDefault="00627587" w:rsidP="00FA743D">
            <w:pPr>
              <w:spacing w:after="0" w:line="240" w:lineRule="auto"/>
              <w:jc w:val="center"/>
              <w:rPr>
                <w:rFonts w:ascii="Arial" w:eastAsia="Times New Roman" w:hAnsi="Arial" w:cs="Arial"/>
                <w:sz w:val="18"/>
                <w:szCs w:val="18"/>
                <w:lang w:eastAsia="es-EC"/>
              </w:rPr>
            </w:pPr>
          </w:p>
        </w:tc>
        <w:tc>
          <w:tcPr>
            <w:tcW w:w="1559" w:type="dxa"/>
            <w:tcBorders>
              <w:top w:val="nil"/>
              <w:left w:val="nil"/>
              <w:bottom w:val="single" w:sz="4" w:space="0" w:color="auto"/>
              <w:right w:val="single" w:sz="4" w:space="0" w:color="auto"/>
            </w:tcBorders>
            <w:shd w:val="clear" w:color="000000" w:fill="D9D9D9"/>
            <w:noWrap/>
            <w:vAlign w:val="center"/>
            <w:hideMark/>
          </w:tcPr>
          <w:p w14:paraId="26C63CAC" w14:textId="5E537880" w:rsidR="00627587" w:rsidRPr="002E5EAD" w:rsidRDefault="00627587" w:rsidP="00FA743D">
            <w:pPr>
              <w:spacing w:after="0" w:line="240" w:lineRule="auto"/>
              <w:jc w:val="center"/>
              <w:rPr>
                <w:rFonts w:ascii="Arial" w:eastAsia="Times New Roman" w:hAnsi="Arial" w:cs="Arial"/>
                <w:sz w:val="18"/>
                <w:szCs w:val="18"/>
                <w:lang w:eastAsia="es-EC"/>
              </w:rPr>
            </w:pPr>
          </w:p>
        </w:tc>
        <w:tc>
          <w:tcPr>
            <w:tcW w:w="1417" w:type="dxa"/>
            <w:tcBorders>
              <w:top w:val="nil"/>
              <w:left w:val="nil"/>
              <w:bottom w:val="single" w:sz="4" w:space="0" w:color="auto"/>
              <w:right w:val="single" w:sz="4" w:space="0" w:color="auto"/>
            </w:tcBorders>
            <w:shd w:val="clear" w:color="000000" w:fill="D9D9D9"/>
            <w:noWrap/>
            <w:vAlign w:val="center"/>
            <w:hideMark/>
          </w:tcPr>
          <w:p w14:paraId="1E12576C" w14:textId="77777777" w:rsidR="00627587" w:rsidRPr="002E5EAD" w:rsidRDefault="00627587"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Nueva Cleptocracia</w:t>
            </w:r>
          </w:p>
        </w:tc>
        <w:tc>
          <w:tcPr>
            <w:tcW w:w="1418" w:type="dxa"/>
            <w:tcBorders>
              <w:top w:val="nil"/>
              <w:left w:val="nil"/>
              <w:bottom w:val="single" w:sz="4" w:space="0" w:color="auto"/>
              <w:right w:val="single" w:sz="4" w:space="0" w:color="auto"/>
            </w:tcBorders>
            <w:shd w:val="clear" w:color="000000" w:fill="D9D9D9"/>
            <w:noWrap/>
            <w:vAlign w:val="center"/>
            <w:hideMark/>
          </w:tcPr>
          <w:p w14:paraId="40B081E8" w14:textId="77777777" w:rsidR="00627587" w:rsidRPr="002E5EAD" w:rsidRDefault="00627587"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Cambio Falso</w:t>
            </w:r>
          </w:p>
        </w:tc>
        <w:tc>
          <w:tcPr>
            <w:tcW w:w="1630" w:type="dxa"/>
            <w:tcBorders>
              <w:top w:val="nil"/>
              <w:left w:val="nil"/>
              <w:bottom w:val="single" w:sz="4" w:space="0" w:color="auto"/>
              <w:right w:val="single" w:sz="4" w:space="0" w:color="auto"/>
            </w:tcBorders>
            <w:shd w:val="clear" w:color="000000" w:fill="D9D9D9"/>
            <w:noWrap/>
            <w:vAlign w:val="center"/>
            <w:hideMark/>
          </w:tcPr>
          <w:p w14:paraId="4E74798C" w14:textId="77777777" w:rsidR="00627587" w:rsidRPr="002E5EAD" w:rsidRDefault="00627587"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Democratización Real</w:t>
            </w:r>
          </w:p>
        </w:tc>
      </w:tr>
      <w:tr w:rsidR="00627587" w:rsidRPr="002E5EAD" w14:paraId="19B3A891" w14:textId="77777777" w:rsidTr="00FA743D">
        <w:trPr>
          <w:trHeight w:val="528"/>
          <w:jc w:val="center"/>
        </w:trPr>
        <w:tc>
          <w:tcPr>
            <w:tcW w:w="2410" w:type="dxa"/>
            <w:tcBorders>
              <w:top w:val="nil"/>
              <w:left w:val="single" w:sz="4" w:space="0" w:color="auto"/>
              <w:bottom w:val="single" w:sz="4" w:space="0" w:color="auto"/>
              <w:right w:val="single" w:sz="4" w:space="0" w:color="auto"/>
            </w:tcBorders>
            <w:shd w:val="clear" w:color="000000" w:fill="D9D9D9"/>
            <w:vAlign w:val="center"/>
            <w:hideMark/>
          </w:tcPr>
          <w:p w14:paraId="59896B82" w14:textId="77777777" w:rsidR="00627587" w:rsidRPr="002E5EAD" w:rsidRDefault="00627587" w:rsidP="00FA743D">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¿Ecuador estaba mejor en el 2006 que en el 2016?</w:t>
            </w:r>
          </w:p>
        </w:tc>
        <w:tc>
          <w:tcPr>
            <w:tcW w:w="1559" w:type="dxa"/>
            <w:tcBorders>
              <w:top w:val="nil"/>
              <w:left w:val="nil"/>
              <w:bottom w:val="single" w:sz="4" w:space="0" w:color="auto"/>
              <w:right w:val="single" w:sz="4" w:space="0" w:color="auto"/>
            </w:tcBorders>
            <w:shd w:val="clear" w:color="auto" w:fill="auto"/>
            <w:noWrap/>
            <w:vAlign w:val="center"/>
            <w:hideMark/>
          </w:tcPr>
          <w:p w14:paraId="07EE46F4" w14:textId="4342C1E8" w:rsidR="00627587" w:rsidRPr="002E5EAD" w:rsidRDefault="003B22A9"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Sí/No</w:t>
            </w:r>
          </w:p>
        </w:tc>
        <w:tc>
          <w:tcPr>
            <w:tcW w:w="1417" w:type="dxa"/>
            <w:tcBorders>
              <w:top w:val="nil"/>
              <w:left w:val="nil"/>
              <w:bottom w:val="single" w:sz="4" w:space="0" w:color="auto"/>
              <w:right w:val="single" w:sz="4" w:space="0" w:color="auto"/>
            </w:tcBorders>
            <w:shd w:val="clear" w:color="auto" w:fill="auto"/>
            <w:noWrap/>
            <w:vAlign w:val="center"/>
            <w:hideMark/>
          </w:tcPr>
          <w:p w14:paraId="5B24A142" w14:textId="77777777" w:rsidR="00627587" w:rsidRPr="002E5EAD" w:rsidRDefault="00627587"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Implica que sí</w:t>
            </w:r>
          </w:p>
        </w:tc>
        <w:tc>
          <w:tcPr>
            <w:tcW w:w="1418" w:type="dxa"/>
            <w:tcBorders>
              <w:top w:val="nil"/>
              <w:left w:val="nil"/>
              <w:bottom w:val="single" w:sz="4" w:space="0" w:color="auto"/>
              <w:right w:val="single" w:sz="4" w:space="0" w:color="auto"/>
            </w:tcBorders>
            <w:shd w:val="clear" w:color="auto" w:fill="auto"/>
            <w:noWrap/>
            <w:vAlign w:val="center"/>
            <w:hideMark/>
          </w:tcPr>
          <w:p w14:paraId="274B37AC" w14:textId="77777777" w:rsidR="00627587" w:rsidRPr="002E5EAD" w:rsidRDefault="00627587"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No implica nada</w:t>
            </w:r>
          </w:p>
        </w:tc>
        <w:tc>
          <w:tcPr>
            <w:tcW w:w="1630" w:type="dxa"/>
            <w:tcBorders>
              <w:top w:val="nil"/>
              <w:left w:val="nil"/>
              <w:bottom w:val="single" w:sz="4" w:space="0" w:color="auto"/>
              <w:right w:val="single" w:sz="4" w:space="0" w:color="auto"/>
            </w:tcBorders>
            <w:shd w:val="clear" w:color="auto" w:fill="auto"/>
            <w:noWrap/>
            <w:vAlign w:val="center"/>
            <w:hideMark/>
          </w:tcPr>
          <w:p w14:paraId="0BA37B08" w14:textId="77777777" w:rsidR="00627587" w:rsidRPr="002E5EAD" w:rsidRDefault="00627587"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Implica que no</w:t>
            </w:r>
          </w:p>
        </w:tc>
      </w:tr>
      <w:tr w:rsidR="00627587" w:rsidRPr="002E5EAD" w14:paraId="6066665B" w14:textId="77777777" w:rsidTr="00FA743D">
        <w:trPr>
          <w:trHeight w:val="528"/>
          <w:jc w:val="center"/>
        </w:trPr>
        <w:tc>
          <w:tcPr>
            <w:tcW w:w="2410" w:type="dxa"/>
            <w:tcBorders>
              <w:top w:val="nil"/>
              <w:left w:val="single" w:sz="4" w:space="0" w:color="auto"/>
              <w:bottom w:val="single" w:sz="4" w:space="0" w:color="auto"/>
              <w:right w:val="single" w:sz="4" w:space="0" w:color="auto"/>
            </w:tcBorders>
            <w:shd w:val="clear" w:color="000000" w:fill="D9D9D9"/>
            <w:vAlign w:val="center"/>
            <w:hideMark/>
          </w:tcPr>
          <w:p w14:paraId="1C56812B" w14:textId="77777777" w:rsidR="00627587" w:rsidRPr="002E5EAD" w:rsidRDefault="00627587" w:rsidP="00FA743D">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¿Ecuador progresó más entre 1996 y el 2006 que entre el 2006 y el 2016?</w:t>
            </w:r>
          </w:p>
        </w:tc>
        <w:tc>
          <w:tcPr>
            <w:tcW w:w="1559" w:type="dxa"/>
            <w:tcBorders>
              <w:top w:val="nil"/>
              <w:left w:val="nil"/>
              <w:bottom w:val="single" w:sz="4" w:space="0" w:color="auto"/>
              <w:right w:val="single" w:sz="4" w:space="0" w:color="auto"/>
            </w:tcBorders>
            <w:shd w:val="clear" w:color="auto" w:fill="auto"/>
            <w:noWrap/>
            <w:vAlign w:val="center"/>
            <w:hideMark/>
          </w:tcPr>
          <w:p w14:paraId="3DA614D4" w14:textId="24A6FB34" w:rsidR="00627587" w:rsidRPr="002E5EAD" w:rsidRDefault="003B22A9"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Sí/No</w:t>
            </w:r>
          </w:p>
        </w:tc>
        <w:tc>
          <w:tcPr>
            <w:tcW w:w="1417" w:type="dxa"/>
            <w:tcBorders>
              <w:top w:val="nil"/>
              <w:left w:val="nil"/>
              <w:bottom w:val="single" w:sz="4" w:space="0" w:color="auto"/>
              <w:right w:val="single" w:sz="4" w:space="0" w:color="auto"/>
            </w:tcBorders>
            <w:shd w:val="clear" w:color="auto" w:fill="auto"/>
            <w:noWrap/>
            <w:vAlign w:val="center"/>
            <w:hideMark/>
          </w:tcPr>
          <w:p w14:paraId="2779EA6D" w14:textId="77777777" w:rsidR="00627587" w:rsidRPr="002E5EAD" w:rsidRDefault="00627587"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Implica que sí</w:t>
            </w:r>
          </w:p>
        </w:tc>
        <w:tc>
          <w:tcPr>
            <w:tcW w:w="1418" w:type="dxa"/>
            <w:tcBorders>
              <w:top w:val="nil"/>
              <w:left w:val="nil"/>
              <w:bottom w:val="single" w:sz="4" w:space="0" w:color="auto"/>
              <w:right w:val="single" w:sz="4" w:space="0" w:color="auto"/>
            </w:tcBorders>
            <w:shd w:val="clear" w:color="auto" w:fill="auto"/>
            <w:noWrap/>
            <w:vAlign w:val="center"/>
            <w:hideMark/>
          </w:tcPr>
          <w:p w14:paraId="0B23102C" w14:textId="77777777" w:rsidR="00627587" w:rsidRPr="002E5EAD" w:rsidRDefault="00627587"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No implica nada</w:t>
            </w:r>
          </w:p>
        </w:tc>
        <w:tc>
          <w:tcPr>
            <w:tcW w:w="1630" w:type="dxa"/>
            <w:tcBorders>
              <w:top w:val="nil"/>
              <w:left w:val="nil"/>
              <w:bottom w:val="single" w:sz="4" w:space="0" w:color="auto"/>
              <w:right w:val="single" w:sz="4" w:space="0" w:color="auto"/>
            </w:tcBorders>
            <w:shd w:val="clear" w:color="auto" w:fill="auto"/>
            <w:noWrap/>
            <w:vAlign w:val="center"/>
            <w:hideMark/>
          </w:tcPr>
          <w:p w14:paraId="5B3020C7" w14:textId="77777777" w:rsidR="00627587" w:rsidRPr="002E5EAD" w:rsidRDefault="00627587"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Implica que no</w:t>
            </w:r>
          </w:p>
        </w:tc>
      </w:tr>
      <w:tr w:rsidR="00627587" w:rsidRPr="002E5EAD" w14:paraId="1FB7AD80" w14:textId="77777777" w:rsidTr="00FA743D">
        <w:trPr>
          <w:trHeight w:val="792"/>
          <w:jc w:val="center"/>
        </w:trPr>
        <w:tc>
          <w:tcPr>
            <w:tcW w:w="2410" w:type="dxa"/>
            <w:tcBorders>
              <w:top w:val="nil"/>
              <w:left w:val="single" w:sz="4" w:space="0" w:color="auto"/>
              <w:bottom w:val="single" w:sz="4" w:space="0" w:color="auto"/>
              <w:right w:val="single" w:sz="4" w:space="0" w:color="auto"/>
            </w:tcBorders>
            <w:shd w:val="clear" w:color="000000" w:fill="D9D9D9"/>
            <w:vAlign w:val="center"/>
            <w:hideMark/>
          </w:tcPr>
          <w:p w14:paraId="537198C2" w14:textId="77777777" w:rsidR="00627587" w:rsidRPr="002E5EAD" w:rsidRDefault="00627587" w:rsidP="00FA743D">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¿Ecuador progresó menos que la mitad de países comparables entre el 2006 y el 2016?</w:t>
            </w:r>
          </w:p>
        </w:tc>
        <w:tc>
          <w:tcPr>
            <w:tcW w:w="1559" w:type="dxa"/>
            <w:tcBorders>
              <w:top w:val="nil"/>
              <w:left w:val="nil"/>
              <w:bottom w:val="single" w:sz="4" w:space="0" w:color="auto"/>
              <w:right w:val="single" w:sz="4" w:space="0" w:color="auto"/>
            </w:tcBorders>
            <w:shd w:val="clear" w:color="auto" w:fill="auto"/>
            <w:noWrap/>
            <w:vAlign w:val="center"/>
            <w:hideMark/>
          </w:tcPr>
          <w:p w14:paraId="47FE334D" w14:textId="5017FBE8" w:rsidR="00627587" w:rsidRPr="002E5EAD" w:rsidRDefault="003B22A9"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Sí/No</w:t>
            </w:r>
          </w:p>
        </w:tc>
        <w:tc>
          <w:tcPr>
            <w:tcW w:w="1417" w:type="dxa"/>
            <w:tcBorders>
              <w:top w:val="nil"/>
              <w:left w:val="nil"/>
              <w:bottom w:val="single" w:sz="4" w:space="0" w:color="auto"/>
              <w:right w:val="single" w:sz="4" w:space="0" w:color="auto"/>
            </w:tcBorders>
            <w:shd w:val="clear" w:color="auto" w:fill="auto"/>
            <w:noWrap/>
            <w:vAlign w:val="center"/>
            <w:hideMark/>
          </w:tcPr>
          <w:p w14:paraId="7E02EF3B" w14:textId="77777777" w:rsidR="00627587" w:rsidRPr="002E5EAD" w:rsidRDefault="00627587"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Implica que sí</w:t>
            </w:r>
          </w:p>
        </w:tc>
        <w:tc>
          <w:tcPr>
            <w:tcW w:w="1418" w:type="dxa"/>
            <w:tcBorders>
              <w:top w:val="nil"/>
              <w:left w:val="nil"/>
              <w:bottom w:val="single" w:sz="4" w:space="0" w:color="auto"/>
              <w:right w:val="single" w:sz="4" w:space="0" w:color="auto"/>
            </w:tcBorders>
            <w:shd w:val="clear" w:color="auto" w:fill="auto"/>
            <w:noWrap/>
            <w:vAlign w:val="center"/>
            <w:hideMark/>
          </w:tcPr>
          <w:p w14:paraId="51A0979A" w14:textId="77777777" w:rsidR="00627587" w:rsidRPr="002E5EAD" w:rsidRDefault="00627587"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Implica que sí</w:t>
            </w:r>
          </w:p>
        </w:tc>
        <w:tc>
          <w:tcPr>
            <w:tcW w:w="1630" w:type="dxa"/>
            <w:tcBorders>
              <w:top w:val="nil"/>
              <w:left w:val="nil"/>
              <w:bottom w:val="single" w:sz="4" w:space="0" w:color="auto"/>
              <w:right w:val="single" w:sz="4" w:space="0" w:color="auto"/>
            </w:tcBorders>
            <w:shd w:val="clear" w:color="auto" w:fill="auto"/>
            <w:noWrap/>
            <w:vAlign w:val="center"/>
            <w:hideMark/>
          </w:tcPr>
          <w:p w14:paraId="18E4E1D0" w14:textId="77777777" w:rsidR="00627587" w:rsidRPr="002E5EAD" w:rsidRDefault="00627587"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Implica que no</w:t>
            </w:r>
          </w:p>
        </w:tc>
      </w:tr>
      <w:tr w:rsidR="00627587" w:rsidRPr="002E5EAD" w14:paraId="029E4937" w14:textId="77777777" w:rsidTr="00FA743D">
        <w:trPr>
          <w:trHeight w:val="792"/>
          <w:jc w:val="center"/>
        </w:trPr>
        <w:tc>
          <w:tcPr>
            <w:tcW w:w="2410" w:type="dxa"/>
            <w:tcBorders>
              <w:top w:val="nil"/>
              <w:left w:val="single" w:sz="4" w:space="0" w:color="auto"/>
              <w:bottom w:val="single" w:sz="4" w:space="0" w:color="auto"/>
              <w:right w:val="single" w:sz="4" w:space="0" w:color="auto"/>
            </w:tcBorders>
            <w:shd w:val="clear" w:color="000000" w:fill="D9D9D9"/>
            <w:vAlign w:val="center"/>
            <w:hideMark/>
          </w:tcPr>
          <w:p w14:paraId="6487BF2B" w14:textId="77777777" w:rsidR="00627587" w:rsidRPr="002E5EAD" w:rsidRDefault="00627587" w:rsidP="00FA743D">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¿Ecuador progresó igual o más entre 1996 y el 2006 que entre el 2006 y el 2016, respecto otros países comparables?</w:t>
            </w:r>
          </w:p>
        </w:tc>
        <w:tc>
          <w:tcPr>
            <w:tcW w:w="1559" w:type="dxa"/>
            <w:tcBorders>
              <w:top w:val="nil"/>
              <w:left w:val="nil"/>
              <w:bottom w:val="single" w:sz="4" w:space="0" w:color="auto"/>
              <w:right w:val="single" w:sz="4" w:space="0" w:color="auto"/>
            </w:tcBorders>
            <w:shd w:val="clear" w:color="auto" w:fill="auto"/>
            <w:vAlign w:val="center"/>
            <w:hideMark/>
          </w:tcPr>
          <w:p w14:paraId="46BDD340" w14:textId="4327C986" w:rsidR="00627587" w:rsidRPr="002E5EAD" w:rsidRDefault="003B22A9"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Sí/No</w:t>
            </w:r>
          </w:p>
        </w:tc>
        <w:tc>
          <w:tcPr>
            <w:tcW w:w="1417" w:type="dxa"/>
            <w:tcBorders>
              <w:top w:val="nil"/>
              <w:left w:val="nil"/>
              <w:bottom w:val="single" w:sz="4" w:space="0" w:color="auto"/>
              <w:right w:val="single" w:sz="4" w:space="0" w:color="auto"/>
            </w:tcBorders>
            <w:shd w:val="clear" w:color="auto" w:fill="auto"/>
            <w:noWrap/>
            <w:vAlign w:val="center"/>
            <w:hideMark/>
          </w:tcPr>
          <w:p w14:paraId="7B5E1709" w14:textId="77777777" w:rsidR="00627587" w:rsidRPr="002E5EAD" w:rsidRDefault="00627587"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Implica que sí</w:t>
            </w:r>
          </w:p>
        </w:tc>
        <w:tc>
          <w:tcPr>
            <w:tcW w:w="1418" w:type="dxa"/>
            <w:tcBorders>
              <w:top w:val="nil"/>
              <w:left w:val="nil"/>
              <w:bottom w:val="single" w:sz="4" w:space="0" w:color="auto"/>
              <w:right w:val="single" w:sz="4" w:space="0" w:color="auto"/>
            </w:tcBorders>
            <w:shd w:val="clear" w:color="auto" w:fill="auto"/>
            <w:noWrap/>
            <w:vAlign w:val="center"/>
            <w:hideMark/>
          </w:tcPr>
          <w:p w14:paraId="63A6BDD6" w14:textId="77777777" w:rsidR="00627587" w:rsidRPr="002E5EAD" w:rsidRDefault="00627587"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Implica que sí</w:t>
            </w:r>
          </w:p>
        </w:tc>
        <w:tc>
          <w:tcPr>
            <w:tcW w:w="1630" w:type="dxa"/>
            <w:tcBorders>
              <w:top w:val="nil"/>
              <w:left w:val="nil"/>
              <w:bottom w:val="single" w:sz="4" w:space="0" w:color="auto"/>
              <w:right w:val="single" w:sz="4" w:space="0" w:color="auto"/>
            </w:tcBorders>
            <w:shd w:val="clear" w:color="auto" w:fill="auto"/>
            <w:noWrap/>
            <w:vAlign w:val="center"/>
            <w:hideMark/>
          </w:tcPr>
          <w:p w14:paraId="0ECDA777" w14:textId="77777777" w:rsidR="00627587" w:rsidRPr="002E5EAD" w:rsidRDefault="00627587"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Implica que no</w:t>
            </w:r>
          </w:p>
        </w:tc>
      </w:tr>
    </w:tbl>
    <w:p w14:paraId="0D6B7350" w14:textId="2EC66E95" w:rsidR="00804D3E" w:rsidRPr="004F695D" w:rsidRDefault="00FA743D" w:rsidP="00FA743D">
      <w:pPr>
        <w:spacing w:line="360" w:lineRule="auto"/>
        <w:rPr>
          <w:rFonts w:ascii="Arial" w:hAnsi="Arial" w:cs="Arial"/>
          <w:sz w:val="24"/>
          <w:szCs w:val="24"/>
        </w:rPr>
      </w:pPr>
      <w:r w:rsidRPr="004F695D">
        <w:rPr>
          <w:rFonts w:ascii="Arial" w:hAnsi="Arial" w:cs="Arial"/>
          <w:sz w:val="24"/>
          <w:szCs w:val="24"/>
        </w:rPr>
        <w:t xml:space="preserve"> Fuente: </w:t>
      </w:r>
      <w:r w:rsidR="00804D3E" w:rsidRPr="004F695D">
        <w:rPr>
          <w:rFonts w:ascii="Arial" w:hAnsi="Arial" w:cs="Arial"/>
          <w:sz w:val="24"/>
          <w:szCs w:val="24"/>
        </w:rPr>
        <w:t>Elaboración propia.</w:t>
      </w:r>
    </w:p>
    <w:p w14:paraId="6E337D9B" w14:textId="77777777" w:rsidR="00627587" w:rsidRPr="004F695D" w:rsidRDefault="00346594" w:rsidP="00004752">
      <w:pPr>
        <w:spacing w:line="360" w:lineRule="auto"/>
        <w:jc w:val="both"/>
        <w:rPr>
          <w:rFonts w:ascii="Arial" w:hAnsi="Arial" w:cs="Arial"/>
          <w:sz w:val="24"/>
          <w:szCs w:val="24"/>
        </w:rPr>
      </w:pPr>
      <w:r w:rsidRPr="004F695D">
        <w:rPr>
          <w:rFonts w:ascii="Arial" w:hAnsi="Arial" w:cs="Arial"/>
          <w:sz w:val="24"/>
          <w:szCs w:val="24"/>
        </w:rPr>
        <w:t xml:space="preserve">Potencialmente hay 60 </w:t>
      </w:r>
      <w:proofErr w:type="spellStart"/>
      <w:r w:rsidRPr="004F695D">
        <w:rPr>
          <w:rFonts w:ascii="Arial" w:hAnsi="Arial" w:cs="Arial"/>
          <w:sz w:val="24"/>
          <w:szCs w:val="24"/>
        </w:rPr>
        <w:t>tests</w:t>
      </w:r>
      <w:proofErr w:type="spellEnd"/>
      <w:r w:rsidRPr="004F695D">
        <w:rPr>
          <w:rFonts w:ascii="Arial" w:hAnsi="Arial" w:cs="Arial"/>
          <w:sz w:val="24"/>
          <w:szCs w:val="24"/>
        </w:rPr>
        <w:t xml:space="preserve"> de las teorías (excepto por tres indicadores que no tienen datos de 1996). Ejecutando los </w:t>
      </w:r>
      <w:proofErr w:type="spellStart"/>
      <w:r w:rsidRPr="004F695D">
        <w:rPr>
          <w:rFonts w:ascii="Arial" w:hAnsi="Arial" w:cs="Arial"/>
          <w:sz w:val="24"/>
          <w:szCs w:val="24"/>
        </w:rPr>
        <w:t>tests</w:t>
      </w:r>
      <w:proofErr w:type="spellEnd"/>
      <w:r w:rsidRPr="004F695D">
        <w:rPr>
          <w:rFonts w:ascii="Arial" w:hAnsi="Arial" w:cs="Arial"/>
          <w:sz w:val="24"/>
          <w:szCs w:val="24"/>
        </w:rPr>
        <w:t xml:space="preserve"> nos dirá cuántos confirman o desconfirman cada teoría, la balanza entre confirmaciones y </w:t>
      </w:r>
      <w:proofErr w:type="spellStart"/>
      <w:r w:rsidRPr="004F695D">
        <w:rPr>
          <w:rFonts w:ascii="Arial" w:hAnsi="Arial" w:cs="Arial"/>
          <w:sz w:val="24"/>
          <w:szCs w:val="24"/>
        </w:rPr>
        <w:t>desconfirmaciones</w:t>
      </w:r>
      <w:proofErr w:type="spellEnd"/>
      <w:r w:rsidRPr="004F695D">
        <w:rPr>
          <w:rFonts w:ascii="Arial" w:hAnsi="Arial" w:cs="Arial"/>
          <w:sz w:val="24"/>
          <w:szCs w:val="24"/>
        </w:rPr>
        <w:t xml:space="preserve">, y el peso proporcional </w:t>
      </w:r>
      <w:proofErr w:type="spellStart"/>
      <w:r w:rsidRPr="004F695D">
        <w:rPr>
          <w:rFonts w:ascii="Arial" w:hAnsi="Arial" w:cs="Arial"/>
          <w:sz w:val="24"/>
          <w:szCs w:val="24"/>
        </w:rPr>
        <w:t>evidencial</w:t>
      </w:r>
      <w:proofErr w:type="spellEnd"/>
      <w:r w:rsidRPr="004F695D">
        <w:rPr>
          <w:rFonts w:ascii="Arial" w:hAnsi="Arial" w:cs="Arial"/>
          <w:sz w:val="24"/>
          <w:szCs w:val="24"/>
        </w:rPr>
        <w:t xml:space="preserve"> que tiene cada teoría.</w:t>
      </w:r>
    </w:p>
    <w:p w14:paraId="4866A755" w14:textId="77777777" w:rsidR="00A00065" w:rsidRPr="004F695D" w:rsidRDefault="00A00065" w:rsidP="00004752">
      <w:pPr>
        <w:pStyle w:val="Prrafodelista"/>
        <w:numPr>
          <w:ilvl w:val="0"/>
          <w:numId w:val="1"/>
        </w:numPr>
        <w:spacing w:line="360" w:lineRule="auto"/>
        <w:jc w:val="both"/>
        <w:rPr>
          <w:rFonts w:ascii="Arial" w:hAnsi="Arial" w:cs="Arial"/>
          <w:b/>
          <w:sz w:val="24"/>
          <w:szCs w:val="24"/>
          <w:u w:val="single"/>
        </w:rPr>
      </w:pPr>
      <w:r w:rsidRPr="004F695D">
        <w:rPr>
          <w:rFonts w:ascii="Arial" w:hAnsi="Arial" w:cs="Arial"/>
          <w:b/>
          <w:sz w:val="24"/>
          <w:szCs w:val="24"/>
          <w:u w:val="single"/>
        </w:rPr>
        <w:t>Resultados</w:t>
      </w:r>
    </w:p>
    <w:p w14:paraId="252E43D1" w14:textId="77777777" w:rsidR="001051C8" w:rsidRPr="004F695D" w:rsidRDefault="007D64D6" w:rsidP="00004752">
      <w:pPr>
        <w:spacing w:line="360" w:lineRule="auto"/>
        <w:jc w:val="both"/>
        <w:rPr>
          <w:rFonts w:ascii="Arial" w:hAnsi="Arial" w:cs="Arial"/>
          <w:sz w:val="24"/>
          <w:szCs w:val="24"/>
        </w:rPr>
      </w:pPr>
      <w:r w:rsidRPr="004F695D">
        <w:rPr>
          <w:rFonts w:ascii="Arial" w:hAnsi="Arial" w:cs="Arial"/>
          <w:sz w:val="24"/>
          <w:szCs w:val="24"/>
        </w:rPr>
        <w:t xml:space="preserve">A </w:t>
      </w:r>
      <w:proofErr w:type="gramStart"/>
      <w:r w:rsidRPr="004F695D">
        <w:rPr>
          <w:rFonts w:ascii="Arial" w:hAnsi="Arial" w:cs="Arial"/>
          <w:sz w:val="24"/>
          <w:szCs w:val="24"/>
        </w:rPr>
        <w:t>continuación</w:t>
      </w:r>
      <w:proofErr w:type="gramEnd"/>
      <w:r w:rsidRPr="004F695D">
        <w:rPr>
          <w:rFonts w:ascii="Arial" w:hAnsi="Arial" w:cs="Arial"/>
          <w:sz w:val="24"/>
          <w:szCs w:val="24"/>
        </w:rPr>
        <w:t xml:space="preserve"> se presentan los resultados de la aplicación del método descrito</w:t>
      </w:r>
      <w:r w:rsidR="00EC120D" w:rsidRPr="004F695D">
        <w:rPr>
          <w:rFonts w:ascii="Arial" w:hAnsi="Arial" w:cs="Arial"/>
          <w:sz w:val="24"/>
          <w:szCs w:val="24"/>
        </w:rPr>
        <w:t xml:space="preserve"> anteriormente:</w:t>
      </w:r>
    </w:p>
    <w:p w14:paraId="7AEC7DE4" w14:textId="6F8095AF" w:rsidR="00885715" w:rsidRPr="004F695D" w:rsidRDefault="00EC120D" w:rsidP="00FA743D">
      <w:pPr>
        <w:pStyle w:val="Prrafodelista"/>
        <w:numPr>
          <w:ilvl w:val="1"/>
          <w:numId w:val="1"/>
        </w:numPr>
        <w:jc w:val="both"/>
        <w:rPr>
          <w:rFonts w:ascii="Arial" w:hAnsi="Arial" w:cs="Arial"/>
          <w:b/>
          <w:sz w:val="24"/>
          <w:szCs w:val="24"/>
        </w:rPr>
      </w:pPr>
      <w:r w:rsidRPr="004F695D">
        <w:rPr>
          <w:rFonts w:ascii="Arial" w:hAnsi="Arial" w:cs="Arial"/>
          <w:b/>
          <w:sz w:val="24"/>
          <w:szCs w:val="24"/>
        </w:rPr>
        <w:t>Pobreza</w:t>
      </w:r>
    </w:p>
    <w:p w14:paraId="2F618084" w14:textId="77777777" w:rsidR="00FA743D" w:rsidRPr="004F695D" w:rsidRDefault="00FA743D" w:rsidP="00FA743D">
      <w:pPr>
        <w:pStyle w:val="Prrafodelista"/>
        <w:ind w:left="780"/>
        <w:jc w:val="both"/>
        <w:rPr>
          <w:rFonts w:ascii="Arial" w:hAnsi="Arial" w:cs="Arial"/>
          <w:b/>
          <w:sz w:val="24"/>
          <w:szCs w:val="24"/>
        </w:rPr>
      </w:pPr>
    </w:p>
    <w:p w14:paraId="5C1B9B97" w14:textId="77777777" w:rsidR="00FA743D" w:rsidRPr="004F695D" w:rsidRDefault="00FA743D" w:rsidP="00FA743D">
      <w:pPr>
        <w:pStyle w:val="Prrafodelista"/>
        <w:spacing w:line="360" w:lineRule="auto"/>
        <w:ind w:left="0"/>
        <w:jc w:val="both"/>
        <w:rPr>
          <w:rFonts w:ascii="Arial" w:eastAsia="EB Garamond" w:hAnsi="Arial" w:cs="Arial"/>
          <w:b/>
          <w:i/>
          <w:sz w:val="24"/>
          <w:szCs w:val="24"/>
        </w:rPr>
      </w:pPr>
      <w:r w:rsidRPr="004F695D">
        <w:rPr>
          <w:rFonts w:ascii="Arial" w:eastAsia="EB Garamond" w:hAnsi="Arial" w:cs="Arial"/>
          <w:b/>
          <w:i/>
          <w:sz w:val="24"/>
          <w:szCs w:val="24"/>
        </w:rPr>
        <w:t>Tabla 2.</w:t>
      </w:r>
    </w:p>
    <w:p w14:paraId="5DA69348" w14:textId="03C10B43" w:rsidR="00964307" w:rsidRPr="004F695D" w:rsidRDefault="00FA743D" w:rsidP="00FA743D">
      <w:pPr>
        <w:pStyle w:val="Prrafodelista"/>
        <w:spacing w:line="360" w:lineRule="auto"/>
        <w:ind w:left="0"/>
        <w:jc w:val="both"/>
        <w:rPr>
          <w:rFonts w:ascii="Arial" w:hAnsi="Arial" w:cs="Arial"/>
          <w:b/>
          <w:sz w:val="24"/>
          <w:szCs w:val="24"/>
        </w:rPr>
      </w:pPr>
      <w:r w:rsidRPr="004F695D">
        <w:rPr>
          <w:rFonts w:ascii="Arial" w:eastAsia="EB Garamond" w:hAnsi="Arial" w:cs="Arial"/>
          <w:sz w:val="24"/>
          <w:szCs w:val="24"/>
        </w:rPr>
        <w:t>Pobreza, Progreso y Rank, 1996, 2006, 2016</w:t>
      </w:r>
    </w:p>
    <w:p w14:paraId="5A6D09F2" w14:textId="77777777" w:rsidR="00964307" w:rsidRPr="004F695D" w:rsidRDefault="00964307" w:rsidP="00885715">
      <w:pPr>
        <w:pStyle w:val="Sinespaciado"/>
        <w:jc w:val="center"/>
        <w:rPr>
          <w:rFonts w:ascii="Arial" w:eastAsia="EB Garamond" w:hAnsi="Arial" w:cs="Arial"/>
          <w:sz w:val="24"/>
          <w:szCs w:val="24"/>
        </w:rPr>
      </w:pPr>
      <w:r w:rsidRPr="004F695D">
        <w:rPr>
          <w:rFonts w:ascii="Arial" w:hAnsi="Arial" w:cs="Arial"/>
          <w:noProof/>
          <w:sz w:val="24"/>
          <w:szCs w:val="24"/>
          <w:lang w:eastAsia="es-EC"/>
        </w:rPr>
        <w:lastRenderedPageBreak/>
        <w:drawing>
          <wp:inline distT="0" distB="0" distL="0" distR="0" wp14:anchorId="35487828" wp14:editId="3271F77F">
            <wp:extent cx="5376188" cy="202184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8949" cy="2022878"/>
                    </a:xfrm>
                    <a:prstGeom prst="rect">
                      <a:avLst/>
                    </a:prstGeom>
                    <a:noFill/>
                    <a:ln>
                      <a:noFill/>
                    </a:ln>
                  </pic:spPr>
                </pic:pic>
              </a:graphicData>
            </a:graphic>
          </wp:inline>
        </w:drawing>
      </w:r>
    </w:p>
    <w:p w14:paraId="24236C1F" w14:textId="7AE146AE" w:rsidR="0034047C" w:rsidRPr="004F695D" w:rsidRDefault="0034047C" w:rsidP="00FA743D">
      <w:pPr>
        <w:pStyle w:val="Sinespaciado"/>
        <w:rPr>
          <w:rFonts w:ascii="Arial" w:eastAsia="EB Garamond" w:hAnsi="Arial" w:cs="Arial"/>
          <w:sz w:val="24"/>
          <w:szCs w:val="24"/>
        </w:rPr>
      </w:pPr>
      <w:r w:rsidRPr="004F695D">
        <w:rPr>
          <w:rFonts w:ascii="Arial" w:eastAsia="EB Garamond" w:hAnsi="Arial" w:cs="Arial"/>
          <w:sz w:val="24"/>
          <w:szCs w:val="24"/>
        </w:rPr>
        <w:t>Fuente: Perfiles Nacionales, CEPAL. Elaboración propia.</w:t>
      </w:r>
    </w:p>
    <w:p w14:paraId="7DF7A79E" w14:textId="77777777" w:rsidR="00EC120D" w:rsidRPr="004F695D" w:rsidRDefault="00EC120D" w:rsidP="00885715">
      <w:pPr>
        <w:pStyle w:val="Sinespaciado"/>
        <w:rPr>
          <w:rFonts w:ascii="Arial" w:eastAsiaTheme="minorHAnsi" w:hAnsi="Arial" w:cs="Arial"/>
          <w:b/>
          <w:sz w:val="24"/>
          <w:szCs w:val="24"/>
          <w:lang w:eastAsia="en-US"/>
        </w:rPr>
      </w:pPr>
    </w:p>
    <w:p w14:paraId="20E647BE" w14:textId="77777777" w:rsidR="00EC120D" w:rsidRPr="004F695D" w:rsidRDefault="0018587B" w:rsidP="001051C8">
      <w:pPr>
        <w:spacing w:line="360" w:lineRule="auto"/>
        <w:jc w:val="both"/>
        <w:rPr>
          <w:rFonts w:ascii="Arial" w:hAnsi="Arial" w:cs="Arial"/>
          <w:sz w:val="24"/>
          <w:szCs w:val="24"/>
        </w:rPr>
      </w:pPr>
      <w:r w:rsidRPr="004F695D">
        <w:rPr>
          <w:rFonts w:ascii="Arial" w:hAnsi="Arial" w:cs="Arial"/>
          <w:sz w:val="24"/>
          <w:szCs w:val="24"/>
        </w:rPr>
        <w:t>Se observa</w:t>
      </w:r>
      <w:r w:rsidR="007D64D6" w:rsidRPr="004F695D">
        <w:rPr>
          <w:rFonts w:ascii="Arial" w:hAnsi="Arial" w:cs="Arial"/>
          <w:sz w:val="24"/>
          <w:szCs w:val="24"/>
        </w:rPr>
        <w:t xml:space="preserve"> </w:t>
      </w:r>
      <w:proofErr w:type="gramStart"/>
      <w:r w:rsidR="007D64D6" w:rsidRPr="004F695D">
        <w:rPr>
          <w:rFonts w:ascii="Arial" w:hAnsi="Arial" w:cs="Arial"/>
          <w:sz w:val="24"/>
          <w:szCs w:val="24"/>
        </w:rPr>
        <w:t>que</w:t>
      </w:r>
      <w:proofErr w:type="gramEnd"/>
      <w:r w:rsidR="007D64D6" w:rsidRPr="004F695D">
        <w:rPr>
          <w:rFonts w:ascii="Arial" w:hAnsi="Arial" w:cs="Arial"/>
          <w:sz w:val="24"/>
          <w:szCs w:val="24"/>
        </w:rPr>
        <w:t xml:space="preserve"> para la primera constatación entre Nueva Cleptocracia y Democratización Real, </w:t>
      </w:r>
      <w:r w:rsidR="00BB26CE" w:rsidRPr="004F695D">
        <w:rPr>
          <w:rFonts w:ascii="Arial" w:hAnsi="Arial" w:cs="Arial"/>
          <w:sz w:val="24"/>
          <w:szCs w:val="24"/>
        </w:rPr>
        <w:t xml:space="preserve">es posible confirmar </w:t>
      </w:r>
      <w:r w:rsidR="007D64D6" w:rsidRPr="004F695D">
        <w:rPr>
          <w:rFonts w:ascii="Arial" w:hAnsi="Arial" w:cs="Arial"/>
          <w:sz w:val="24"/>
          <w:szCs w:val="24"/>
        </w:rPr>
        <w:t>que Ecuador redujo la tasa de Pobreza en 17 puntos porcentuales</w:t>
      </w:r>
      <w:r w:rsidR="003D6E2B" w:rsidRPr="004F695D">
        <w:rPr>
          <w:rFonts w:ascii="Arial" w:hAnsi="Arial" w:cs="Arial"/>
          <w:sz w:val="24"/>
          <w:szCs w:val="24"/>
        </w:rPr>
        <w:t xml:space="preserve"> en la década 2006-2016</w:t>
      </w:r>
      <w:r w:rsidR="007D64D6" w:rsidRPr="004F695D">
        <w:rPr>
          <w:rFonts w:ascii="Arial" w:hAnsi="Arial" w:cs="Arial"/>
          <w:sz w:val="24"/>
          <w:szCs w:val="24"/>
        </w:rPr>
        <w:t>, lo que equ</w:t>
      </w:r>
      <w:r w:rsidR="00AC48D6" w:rsidRPr="004F695D">
        <w:rPr>
          <w:rFonts w:ascii="Arial" w:hAnsi="Arial" w:cs="Arial"/>
          <w:sz w:val="24"/>
          <w:szCs w:val="24"/>
        </w:rPr>
        <w:t xml:space="preserve">ivale a una reducción del 42,6% de la frecuencia de </w:t>
      </w:r>
      <w:r w:rsidRPr="004F695D">
        <w:rPr>
          <w:rFonts w:ascii="Arial" w:hAnsi="Arial" w:cs="Arial"/>
          <w:sz w:val="24"/>
          <w:szCs w:val="24"/>
        </w:rPr>
        <w:t xml:space="preserve">pobreza </w:t>
      </w:r>
      <w:r w:rsidR="009666A8" w:rsidRPr="004F695D">
        <w:rPr>
          <w:rFonts w:ascii="Arial" w:hAnsi="Arial" w:cs="Arial"/>
          <w:sz w:val="24"/>
          <w:szCs w:val="24"/>
        </w:rPr>
        <w:t xml:space="preserve">que existía en el 2006, con lo cual no se confirma la teoría de la Nueva Cleptocracia pero sí la de Democratización Real. </w:t>
      </w:r>
      <w:r w:rsidR="003D6E2B" w:rsidRPr="004F695D">
        <w:rPr>
          <w:rFonts w:ascii="Arial" w:hAnsi="Arial" w:cs="Arial"/>
          <w:sz w:val="24"/>
          <w:szCs w:val="24"/>
        </w:rPr>
        <w:t xml:space="preserve">Esta es una reducción mayor que la de la década 1996-2006, con lo cual también se confirma la Democratización Real sobre la Nueva Cleptocracia. </w:t>
      </w:r>
      <w:r w:rsidR="009666A8" w:rsidRPr="004F695D">
        <w:rPr>
          <w:rFonts w:ascii="Arial" w:hAnsi="Arial" w:cs="Arial"/>
          <w:sz w:val="24"/>
          <w:szCs w:val="24"/>
        </w:rPr>
        <w:t xml:space="preserve">Entre 2006 y 2016, Ecuador progresó más </w:t>
      </w:r>
      <w:r w:rsidR="00964307" w:rsidRPr="004F695D">
        <w:rPr>
          <w:rFonts w:ascii="Arial" w:hAnsi="Arial" w:cs="Arial"/>
          <w:sz w:val="24"/>
          <w:szCs w:val="24"/>
        </w:rPr>
        <w:t xml:space="preserve">que </w:t>
      </w:r>
      <w:r w:rsidR="009666A8" w:rsidRPr="004F695D">
        <w:rPr>
          <w:rFonts w:ascii="Arial" w:hAnsi="Arial" w:cs="Arial"/>
          <w:sz w:val="24"/>
          <w:szCs w:val="24"/>
        </w:rPr>
        <w:t xml:space="preserve">8 de 11 países comparables, con lo cual se confirma </w:t>
      </w:r>
      <w:r w:rsidR="00EC50E0" w:rsidRPr="004F695D">
        <w:rPr>
          <w:rFonts w:ascii="Arial" w:hAnsi="Arial" w:cs="Arial"/>
          <w:sz w:val="24"/>
          <w:szCs w:val="24"/>
        </w:rPr>
        <w:t xml:space="preserve">la Democratización Real sobre la Nueva Cleptocracia y el Cambio Falso. Por otro lado, Ecuador se mantiene en los dos periodos en el puesto 3 respecto al ranking de los países comparados, con lo cual </w:t>
      </w:r>
      <w:r w:rsidR="003D6E2B" w:rsidRPr="004F695D">
        <w:rPr>
          <w:rFonts w:ascii="Arial" w:hAnsi="Arial" w:cs="Arial"/>
          <w:sz w:val="24"/>
          <w:szCs w:val="24"/>
        </w:rPr>
        <w:t>se confirman la Nueva Cleptocracia y el Cambio Falso, y se desconfirma la Democratización Real</w:t>
      </w:r>
      <w:r w:rsidR="00EC50E0" w:rsidRPr="004F695D">
        <w:rPr>
          <w:rFonts w:ascii="Arial" w:hAnsi="Arial" w:cs="Arial"/>
          <w:sz w:val="24"/>
          <w:szCs w:val="24"/>
        </w:rPr>
        <w:t>.</w:t>
      </w:r>
      <w:r w:rsidR="003B118A" w:rsidRPr="004F695D">
        <w:rPr>
          <w:rFonts w:ascii="Arial" w:hAnsi="Arial" w:cs="Arial"/>
          <w:sz w:val="24"/>
          <w:szCs w:val="24"/>
        </w:rPr>
        <w:t xml:space="preserve"> </w:t>
      </w:r>
    </w:p>
    <w:p w14:paraId="2E5EC157" w14:textId="77777777" w:rsidR="00FA743D" w:rsidRPr="004F695D" w:rsidRDefault="00FA743D" w:rsidP="00FA743D">
      <w:pPr>
        <w:spacing w:line="240" w:lineRule="auto"/>
        <w:jc w:val="both"/>
        <w:rPr>
          <w:rFonts w:ascii="Arial" w:eastAsia="EB Garamond" w:hAnsi="Arial" w:cs="Arial"/>
          <w:i/>
          <w:sz w:val="24"/>
          <w:szCs w:val="24"/>
          <w:lang w:eastAsia="es-ES"/>
        </w:rPr>
      </w:pPr>
      <w:r w:rsidRPr="004F695D">
        <w:rPr>
          <w:rFonts w:ascii="Arial" w:eastAsia="EB Garamond" w:hAnsi="Arial" w:cs="Arial"/>
          <w:b/>
          <w:i/>
          <w:sz w:val="24"/>
          <w:szCs w:val="24"/>
          <w:lang w:eastAsia="es-ES"/>
        </w:rPr>
        <w:t>Tabla 3</w:t>
      </w:r>
      <w:r w:rsidRPr="004F695D">
        <w:rPr>
          <w:rFonts w:ascii="Arial" w:eastAsia="EB Garamond" w:hAnsi="Arial" w:cs="Arial"/>
          <w:i/>
          <w:sz w:val="24"/>
          <w:szCs w:val="24"/>
          <w:lang w:eastAsia="es-ES"/>
        </w:rPr>
        <w:t>.</w:t>
      </w:r>
    </w:p>
    <w:p w14:paraId="4E9B780E" w14:textId="29A4F504" w:rsidR="00FA743D" w:rsidRPr="004F695D" w:rsidRDefault="00FA743D" w:rsidP="00FA743D">
      <w:pPr>
        <w:spacing w:line="240" w:lineRule="auto"/>
        <w:jc w:val="both"/>
        <w:rPr>
          <w:rFonts w:ascii="Arial" w:hAnsi="Arial" w:cs="Arial"/>
          <w:sz w:val="24"/>
          <w:szCs w:val="24"/>
        </w:rPr>
      </w:pPr>
      <w:r w:rsidRPr="004F695D">
        <w:rPr>
          <w:rFonts w:ascii="Arial" w:eastAsia="EB Garamond" w:hAnsi="Arial" w:cs="Arial"/>
          <w:sz w:val="24"/>
          <w:szCs w:val="24"/>
          <w:lang w:eastAsia="es-ES"/>
        </w:rPr>
        <w:t>Test de Tres Teorías, Pobreza (%)</w:t>
      </w:r>
    </w:p>
    <w:p w14:paraId="3D5B1ADE" w14:textId="77777777" w:rsidR="00662DEC" w:rsidRPr="004F695D" w:rsidRDefault="003F5B0D" w:rsidP="00964307">
      <w:pPr>
        <w:spacing w:after="0"/>
        <w:jc w:val="both"/>
        <w:rPr>
          <w:rFonts w:ascii="Arial" w:hAnsi="Arial" w:cs="Arial"/>
          <w:sz w:val="24"/>
          <w:szCs w:val="24"/>
        </w:rPr>
      </w:pPr>
      <w:r w:rsidRPr="004F695D">
        <w:rPr>
          <w:rFonts w:ascii="Arial" w:hAnsi="Arial" w:cs="Arial"/>
          <w:noProof/>
          <w:sz w:val="24"/>
          <w:szCs w:val="24"/>
          <w:lang w:eastAsia="es-EC"/>
        </w:rPr>
        <w:drawing>
          <wp:inline distT="0" distB="0" distL="0" distR="0" wp14:anchorId="18B31E85" wp14:editId="2AA681CD">
            <wp:extent cx="5400040" cy="2111780"/>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2111780"/>
                    </a:xfrm>
                    <a:prstGeom prst="rect">
                      <a:avLst/>
                    </a:prstGeom>
                    <a:noFill/>
                    <a:ln>
                      <a:noFill/>
                    </a:ln>
                  </pic:spPr>
                </pic:pic>
              </a:graphicData>
            </a:graphic>
          </wp:inline>
        </w:drawing>
      </w:r>
    </w:p>
    <w:p w14:paraId="6B227E21" w14:textId="6D1CE3C6" w:rsidR="00885715" w:rsidRPr="004F695D" w:rsidRDefault="00FA743D" w:rsidP="00EC120D">
      <w:pPr>
        <w:jc w:val="both"/>
        <w:rPr>
          <w:rFonts w:ascii="Arial" w:hAnsi="Arial" w:cs="Arial"/>
          <w:sz w:val="24"/>
          <w:szCs w:val="24"/>
        </w:rPr>
      </w:pPr>
      <w:r w:rsidRPr="004F695D">
        <w:rPr>
          <w:rFonts w:ascii="Arial" w:eastAsia="EB Garamond" w:hAnsi="Arial" w:cs="Arial"/>
          <w:sz w:val="24"/>
          <w:szCs w:val="24"/>
          <w:lang w:eastAsia="es-ES"/>
        </w:rPr>
        <w:t xml:space="preserve">Fuente: </w:t>
      </w:r>
      <w:r w:rsidR="00885715" w:rsidRPr="004F695D">
        <w:rPr>
          <w:rFonts w:ascii="Arial" w:eastAsia="EB Garamond" w:hAnsi="Arial" w:cs="Arial"/>
          <w:sz w:val="24"/>
          <w:szCs w:val="24"/>
          <w:lang w:eastAsia="es-ES"/>
        </w:rPr>
        <w:t xml:space="preserve">Basada en Tabla </w:t>
      </w:r>
      <w:r w:rsidR="00804D3E" w:rsidRPr="004F695D">
        <w:rPr>
          <w:rFonts w:ascii="Arial" w:eastAsia="EB Garamond" w:hAnsi="Arial" w:cs="Arial"/>
          <w:sz w:val="24"/>
          <w:szCs w:val="24"/>
          <w:lang w:eastAsia="es-ES"/>
        </w:rPr>
        <w:t>2</w:t>
      </w:r>
      <w:r w:rsidR="00885715" w:rsidRPr="004F695D">
        <w:rPr>
          <w:rFonts w:ascii="Arial" w:eastAsia="EB Garamond" w:hAnsi="Arial" w:cs="Arial"/>
          <w:sz w:val="24"/>
          <w:szCs w:val="24"/>
          <w:lang w:eastAsia="es-ES"/>
        </w:rPr>
        <w:t xml:space="preserve"> con cifras </w:t>
      </w:r>
      <w:r w:rsidR="0085594F" w:rsidRPr="004F695D">
        <w:rPr>
          <w:rFonts w:ascii="Arial" w:eastAsia="EB Garamond" w:hAnsi="Arial" w:cs="Arial"/>
          <w:sz w:val="24"/>
          <w:szCs w:val="24"/>
          <w:lang w:eastAsia="es-ES"/>
        </w:rPr>
        <w:t xml:space="preserve">de </w:t>
      </w:r>
      <w:r w:rsidR="00885715" w:rsidRPr="004F695D">
        <w:rPr>
          <w:rFonts w:ascii="Arial" w:eastAsia="EB Garamond" w:hAnsi="Arial" w:cs="Arial"/>
          <w:sz w:val="24"/>
          <w:szCs w:val="24"/>
          <w:lang w:eastAsia="es-ES"/>
        </w:rPr>
        <w:t>CEPAL. Elaboración propia.</w:t>
      </w:r>
    </w:p>
    <w:p w14:paraId="254D9CC5" w14:textId="77777777" w:rsidR="0034790A" w:rsidRPr="004F695D" w:rsidRDefault="0034790A" w:rsidP="00EC120D">
      <w:pPr>
        <w:jc w:val="both"/>
        <w:rPr>
          <w:rFonts w:ascii="Arial" w:hAnsi="Arial" w:cs="Arial"/>
          <w:sz w:val="24"/>
          <w:szCs w:val="24"/>
        </w:rPr>
      </w:pPr>
    </w:p>
    <w:p w14:paraId="7B2B68C9" w14:textId="50B4496A" w:rsidR="00FA743D" w:rsidRPr="004F695D" w:rsidRDefault="00885715" w:rsidP="00FA743D">
      <w:pPr>
        <w:pStyle w:val="Prrafodelista"/>
        <w:numPr>
          <w:ilvl w:val="1"/>
          <w:numId w:val="1"/>
        </w:numPr>
        <w:jc w:val="both"/>
        <w:rPr>
          <w:rFonts w:ascii="Arial" w:hAnsi="Arial" w:cs="Arial"/>
          <w:b/>
          <w:sz w:val="24"/>
          <w:szCs w:val="24"/>
        </w:rPr>
      </w:pPr>
      <w:r w:rsidRPr="004F695D">
        <w:rPr>
          <w:rFonts w:ascii="Arial" w:hAnsi="Arial" w:cs="Arial"/>
          <w:b/>
          <w:sz w:val="24"/>
          <w:szCs w:val="24"/>
        </w:rPr>
        <w:t xml:space="preserve">Desigualdad </w:t>
      </w:r>
      <w:r w:rsidR="00964307" w:rsidRPr="004F695D">
        <w:rPr>
          <w:rFonts w:ascii="Arial" w:hAnsi="Arial" w:cs="Arial"/>
          <w:b/>
          <w:sz w:val="24"/>
          <w:szCs w:val="24"/>
        </w:rPr>
        <w:t>socioeconómica</w:t>
      </w:r>
    </w:p>
    <w:p w14:paraId="262315F2" w14:textId="77777777" w:rsidR="00FA743D" w:rsidRPr="004F695D" w:rsidRDefault="00FA743D" w:rsidP="00FA743D">
      <w:pPr>
        <w:pStyle w:val="Prrafodelista"/>
        <w:ind w:left="780"/>
        <w:jc w:val="both"/>
        <w:rPr>
          <w:rFonts w:ascii="Arial" w:hAnsi="Arial" w:cs="Arial"/>
          <w:b/>
          <w:sz w:val="24"/>
          <w:szCs w:val="24"/>
        </w:rPr>
      </w:pPr>
    </w:p>
    <w:p w14:paraId="65965F3C" w14:textId="77777777" w:rsidR="00FA743D" w:rsidRPr="004F695D" w:rsidRDefault="00FA743D" w:rsidP="00FA743D">
      <w:pPr>
        <w:ind w:left="-142"/>
        <w:jc w:val="both"/>
        <w:rPr>
          <w:rFonts w:ascii="Arial" w:eastAsia="EB Garamond" w:hAnsi="Arial" w:cs="Arial"/>
          <w:b/>
          <w:i/>
          <w:sz w:val="24"/>
          <w:szCs w:val="24"/>
        </w:rPr>
      </w:pPr>
      <w:r w:rsidRPr="004F695D">
        <w:rPr>
          <w:rFonts w:ascii="Arial" w:eastAsia="EB Garamond" w:hAnsi="Arial" w:cs="Arial"/>
          <w:b/>
          <w:i/>
          <w:sz w:val="24"/>
          <w:szCs w:val="24"/>
        </w:rPr>
        <w:t>Tabla 4.</w:t>
      </w:r>
    </w:p>
    <w:p w14:paraId="6AF6EB94" w14:textId="5ADB323C" w:rsidR="00FA743D" w:rsidRPr="004F695D" w:rsidRDefault="00FA743D" w:rsidP="00FA743D">
      <w:pPr>
        <w:ind w:left="-142"/>
        <w:jc w:val="both"/>
        <w:rPr>
          <w:rFonts w:ascii="Arial" w:hAnsi="Arial" w:cs="Arial"/>
          <w:b/>
          <w:sz w:val="24"/>
          <w:szCs w:val="24"/>
        </w:rPr>
      </w:pPr>
      <w:r w:rsidRPr="004F695D">
        <w:rPr>
          <w:rFonts w:ascii="Arial" w:eastAsia="EB Garamond" w:hAnsi="Arial" w:cs="Arial"/>
          <w:sz w:val="24"/>
          <w:szCs w:val="24"/>
        </w:rPr>
        <w:t>Desigualdad socioeconómica, Índice Gini, Progreso y Rank, 1996, 2006, 2016</w:t>
      </w:r>
    </w:p>
    <w:tbl>
      <w:tblPr>
        <w:tblW w:w="8642" w:type="dxa"/>
        <w:jc w:val="center"/>
        <w:tblCellMar>
          <w:left w:w="70" w:type="dxa"/>
          <w:right w:w="70" w:type="dxa"/>
        </w:tblCellMar>
        <w:tblLook w:val="04A0" w:firstRow="1" w:lastRow="0" w:firstColumn="1" w:lastColumn="0" w:noHBand="0" w:noVBand="1"/>
      </w:tblPr>
      <w:tblGrid>
        <w:gridCol w:w="641"/>
        <w:gridCol w:w="1331"/>
        <w:gridCol w:w="541"/>
        <w:gridCol w:w="541"/>
        <w:gridCol w:w="1181"/>
        <w:gridCol w:w="160"/>
        <w:gridCol w:w="703"/>
        <w:gridCol w:w="1276"/>
        <w:gridCol w:w="690"/>
        <w:gridCol w:w="541"/>
        <w:gridCol w:w="1181"/>
      </w:tblGrid>
      <w:tr w:rsidR="00FA743D" w:rsidRPr="004F695D" w14:paraId="6B0DD0C3" w14:textId="77777777" w:rsidTr="00FA743D">
        <w:trPr>
          <w:trHeight w:val="264"/>
          <w:jc w:val="center"/>
        </w:trPr>
        <w:tc>
          <w:tcPr>
            <w:tcW w:w="641" w:type="dxa"/>
            <w:tcBorders>
              <w:top w:val="single" w:sz="4" w:space="0" w:color="auto"/>
              <w:left w:val="single" w:sz="4" w:space="0" w:color="auto"/>
              <w:bottom w:val="single" w:sz="4" w:space="0" w:color="auto"/>
              <w:right w:val="single" w:sz="4" w:space="0" w:color="auto"/>
            </w:tcBorders>
            <w:shd w:val="clear" w:color="000000" w:fill="D9D9D9"/>
            <w:noWrap/>
            <w:hideMark/>
          </w:tcPr>
          <w:p w14:paraId="39BCD43C" w14:textId="77777777" w:rsidR="0034790A" w:rsidRPr="002E5EAD" w:rsidRDefault="00B87274" w:rsidP="00FA743D">
            <w:pPr>
              <w:spacing w:after="0" w:line="240" w:lineRule="auto"/>
              <w:ind w:right="-72"/>
              <w:rPr>
                <w:rFonts w:ascii="Arial" w:eastAsia="Times New Roman" w:hAnsi="Arial" w:cs="Arial"/>
                <w:sz w:val="18"/>
                <w:szCs w:val="18"/>
                <w:lang w:eastAsia="es-EC"/>
              </w:rPr>
            </w:pPr>
            <w:r w:rsidRPr="002E5EAD">
              <w:rPr>
                <w:rFonts w:ascii="Arial" w:eastAsia="Times New Roman" w:hAnsi="Arial" w:cs="Arial"/>
                <w:sz w:val="18"/>
                <w:szCs w:val="18"/>
                <w:lang w:eastAsia="es-EC"/>
              </w:rPr>
              <w:t>RANK</w:t>
            </w:r>
          </w:p>
        </w:tc>
        <w:tc>
          <w:tcPr>
            <w:tcW w:w="1331" w:type="dxa"/>
            <w:tcBorders>
              <w:top w:val="single" w:sz="4" w:space="0" w:color="auto"/>
              <w:left w:val="nil"/>
              <w:bottom w:val="single" w:sz="4" w:space="0" w:color="auto"/>
              <w:right w:val="single" w:sz="4" w:space="0" w:color="auto"/>
            </w:tcBorders>
            <w:shd w:val="clear" w:color="000000" w:fill="D9D9D9"/>
            <w:noWrap/>
            <w:hideMark/>
          </w:tcPr>
          <w:p w14:paraId="1C26DC3D" w14:textId="77777777" w:rsidR="0034790A" w:rsidRPr="002E5EAD" w:rsidRDefault="00B87274" w:rsidP="00FA743D">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PAÍS</w:t>
            </w:r>
          </w:p>
        </w:tc>
        <w:tc>
          <w:tcPr>
            <w:tcW w:w="541" w:type="dxa"/>
            <w:tcBorders>
              <w:top w:val="single" w:sz="4" w:space="0" w:color="auto"/>
              <w:left w:val="nil"/>
              <w:bottom w:val="single" w:sz="4" w:space="0" w:color="auto"/>
              <w:right w:val="single" w:sz="4" w:space="0" w:color="auto"/>
            </w:tcBorders>
            <w:shd w:val="clear" w:color="000000" w:fill="D9D9D9"/>
            <w:noWrap/>
            <w:hideMark/>
          </w:tcPr>
          <w:p w14:paraId="19DBCCDB" w14:textId="77777777" w:rsidR="0034790A" w:rsidRPr="002E5EAD" w:rsidRDefault="00B87274" w:rsidP="00FA743D">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1996</w:t>
            </w:r>
          </w:p>
        </w:tc>
        <w:tc>
          <w:tcPr>
            <w:tcW w:w="541" w:type="dxa"/>
            <w:tcBorders>
              <w:top w:val="single" w:sz="4" w:space="0" w:color="auto"/>
              <w:left w:val="nil"/>
              <w:bottom w:val="single" w:sz="4" w:space="0" w:color="auto"/>
              <w:right w:val="single" w:sz="4" w:space="0" w:color="auto"/>
            </w:tcBorders>
            <w:shd w:val="clear" w:color="000000" w:fill="D9D9D9"/>
            <w:noWrap/>
            <w:hideMark/>
          </w:tcPr>
          <w:p w14:paraId="204EA5FB" w14:textId="77777777" w:rsidR="0034790A" w:rsidRPr="002E5EAD" w:rsidRDefault="00B87274" w:rsidP="00FA743D">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2006</w:t>
            </w:r>
          </w:p>
        </w:tc>
        <w:tc>
          <w:tcPr>
            <w:tcW w:w="1181" w:type="dxa"/>
            <w:tcBorders>
              <w:top w:val="single" w:sz="4" w:space="0" w:color="auto"/>
              <w:left w:val="nil"/>
              <w:bottom w:val="single" w:sz="4" w:space="0" w:color="auto"/>
              <w:right w:val="single" w:sz="4" w:space="0" w:color="auto"/>
            </w:tcBorders>
            <w:shd w:val="clear" w:color="000000" w:fill="D9D9D9"/>
            <w:noWrap/>
            <w:hideMark/>
          </w:tcPr>
          <w:p w14:paraId="04425F69" w14:textId="77777777" w:rsidR="0034790A" w:rsidRPr="002E5EAD" w:rsidRDefault="00B87274" w:rsidP="00FA743D">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PROGRESO</w:t>
            </w:r>
          </w:p>
        </w:tc>
        <w:tc>
          <w:tcPr>
            <w:tcW w:w="160" w:type="dxa"/>
            <w:tcBorders>
              <w:top w:val="single" w:sz="4" w:space="0" w:color="auto"/>
              <w:left w:val="nil"/>
              <w:bottom w:val="single" w:sz="4" w:space="0" w:color="auto"/>
              <w:right w:val="single" w:sz="4" w:space="0" w:color="auto"/>
            </w:tcBorders>
            <w:shd w:val="clear" w:color="000000" w:fill="D9D9D9"/>
            <w:noWrap/>
            <w:hideMark/>
          </w:tcPr>
          <w:p w14:paraId="0152EEBA" w14:textId="751E467F" w:rsidR="0034790A" w:rsidRPr="002E5EAD" w:rsidRDefault="0034790A" w:rsidP="00FA743D">
            <w:pPr>
              <w:spacing w:after="0" w:line="240" w:lineRule="auto"/>
              <w:rPr>
                <w:rFonts w:ascii="Arial" w:eastAsia="Times New Roman" w:hAnsi="Arial" w:cs="Arial"/>
                <w:sz w:val="18"/>
                <w:szCs w:val="18"/>
                <w:lang w:eastAsia="es-EC"/>
              </w:rPr>
            </w:pPr>
          </w:p>
        </w:tc>
        <w:tc>
          <w:tcPr>
            <w:tcW w:w="703" w:type="dxa"/>
            <w:tcBorders>
              <w:top w:val="single" w:sz="4" w:space="0" w:color="auto"/>
              <w:left w:val="nil"/>
              <w:bottom w:val="single" w:sz="4" w:space="0" w:color="auto"/>
              <w:right w:val="single" w:sz="4" w:space="0" w:color="auto"/>
            </w:tcBorders>
            <w:shd w:val="clear" w:color="000000" w:fill="D9D9D9"/>
            <w:noWrap/>
            <w:hideMark/>
          </w:tcPr>
          <w:p w14:paraId="659D1628" w14:textId="77777777" w:rsidR="0034790A" w:rsidRPr="002E5EAD" w:rsidRDefault="00B87274" w:rsidP="00FA743D">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RANK</w:t>
            </w:r>
          </w:p>
        </w:tc>
        <w:tc>
          <w:tcPr>
            <w:tcW w:w="1276" w:type="dxa"/>
            <w:tcBorders>
              <w:top w:val="single" w:sz="4" w:space="0" w:color="auto"/>
              <w:left w:val="nil"/>
              <w:bottom w:val="single" w:sz="4" w:space="0" w:color="auto"/>
              <w:right w:val="single" w:sz="4" w:space="0" w:color="auto"/>
            </w:tcBorders>
            <w:shd w:val="clear" w:color="000000" w:fill="D9D9D9"/>
            <w:noWrap/>
            <w:hideMark/>
          </w:tcPr>
          <w:p w14:paraId="5667EC66" w14:textId="77777777" w:rsidR="0034790A" w:rsidRPr="002E5EAD" w:rsidRDefault="00B87274" w:rsidP="00FA743D">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PAÍS</w:t>
            </w:r>
          </w:p>
        </w:tc>
        <w:tc>
          <w:tcPr>
            <w:tcW w:w="690" w:type="dxa"/>
            <w:tcBorders>
              <w:top w:val="single" w:sz="4" w:space="0" w:color="auto"/>
              <w:left w:val="nil"/>
              <w:bottom w:val="single" w:sz="4" w:space="0" w:color="auto"/>
              <w:right w:val="single" w:sz="4" w:space="0" w:color="auto"/>
            </w:tcBorders>
            <w:shd w:val="clear" w:color="000000" w:fill="D9D9D9"/>
            <w:noWrap/>
            <w:hideMark/>
          </w:tcPr>
          <w:p w14:paraId="6BE4F1A0" w14:textId="77777777" w:rsidR="0034790A" w:rsidRPr="002E5EAD" w:rsidRDefault="00B87274" w:rsidP="00FA743D">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2006</w:t>
            </w:r>
          </w:p>
        </w:tc>
        <w:tc>
          <w:tcPr>
            <w:tcW w:w="541" w:type="dxa"/>
            <w:tcBorders>
              <w:top w:val="single" w:sz="4" w:space="0" w:color="auto"/>
              <w:left w:val="nil"/>
              <w:bottom w:val="single" w:sz="4" w:space="0" w:color="auto"/>
              <w:right w:val="single" w:sz="4" w:space="0" w:color="auto"/>
            </w:tcBorders>
            <w:shd w:val="clear" w:color="000000" w:fill="D9D9D9"/>
            <w:noWrap/>
            <w:hideMark/>
          </w:tcPr>
          <w:p w14:paraId="49166888" w14:textId="77777777" w:rsidR="0034790A" w:rsidRPr="002E5EAD" w:rsidRDefault="00B87274" w:rsidP="00FA743D">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2016</w:t>
            </w:r>
          </w:p>
        </w:tc>
        <w:tc>
          <w:tcPr>
            <w:tcW w:w="1037" w:type="dxa"/>
            <w:tcBorders>
              <w:top w:val="single" w:sz="4" w:space="0" w:color="auto"/>
              <w:left w:val="nil"/>
              <w:bottom w:val="single" w:sz="4" w:space="0" w:color="auto"/>
              <w:right w:val="single" w:sz="4" w:space="0" w:color="auto"/>
            </w:tcBorders>
            <w:shd w:val="clear" w:color="000000" w:fill="D9D9D9"/>
            <w:noWrap/>
            <w:hideMark/>
          </w:tcPr>
          <w:p w14:paraId="7BB50856" w14:textId="77777777" w:rsidR="0034790A" w:rsidRPr="002E5EAD" w:rsidRDefault="00B87274" w:rsidP="00FA743D">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PROGRESO</w:t>
            </w:r>
          </w:p>
        </w:tc>
      </w:tr>
      <w:tr w:rsidR="00FA743D" w:rsidRPr="004F695D" w14:paraId="51E588B6" w14:textId="77777777" w:rsidTr="00FA743D">
        <w:trPr>
          <w:trHeight w:val="264"/>
          <w:jc w:val="center"/>
        </w:trPr>
        <w:tc>
          <w:tcPr>
            <w:tcW w:w="641" w:type="dxa"/>
            <w:tcBorders>
              <w:top w:val="nil"/>
              <w:left w:val="single" w:sz="4" w:space="0" w:color="auto"/>
              <w:bottom w:val="single" w:sz="4" w:space="0" w:color="auto"/>
              <w:right w:val="single" w:sz="4" w:space="0" w:color="auto"/>
            </w:tcBorders>
            <w:shd w:val="clear" w:color="000000" w:fill="D9D9D9"/>
            <w:noWrap/>
            <w:vAlign w:val="center"/>
            <w:hideMark/>
          </w:tcPr>
          <w:p w14:paraId="0C0EBD0F"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1</w:t>
            </w:r>
          </w:p>
        </w:tc>
        <w:tc>
          <w:tcPr>
            <w:tcW w:w="1331" w:type="dxa"/>
            <w:tcBorders>
              <w:top w:val="nil"/>
              <w:left w:val="nil"/>
              <w:bottom w:val="single" w:sz="4" w:space="0" w:color="auto"/>
              <w:right w:val="single" w:sz="4" w:space="0" w:color="auto"/>
            </w:tcBorders>
            <w:shd w:val="clear" w:color="auto" w:fill="auto"/>
            <w:noWrap/>
            <w:hideMark/>
          </w:tcPr>
          <w:p w14:paraId="2C779170" w14:textId="77777777" w:rsidR="0034790A" w:rsidRPr="002E5EAD" w:rsidRDefault="0034790A" w:rsidP="00FA743D">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CHILE</w:t>
            </w:r>
          </w:p>
        </w:tc>
        <w:tc>
          <w:tcPr>
            <w:tcW w:w="541" w:type="dxa"/>
            <w:tcBorders>
              <w:top w:val="nil"/>
              <w:left w:val="nil"/>
              <w:bottom w:val="single" w:sz="4" w:space="0" w:color="auto"/>
              <w:right w:val="single" w:sz="4" w:space="0" w:color="auto"/>
            </w:tcBorders>
            <w:shd w:val="clear" w:color="auto" w:fill="auto"/>
            <w:noWrap/>
            <w:vAlign w:val="center"/>
            <w:hideMark/>
          </w:tcPr>
          <w:p w14:paraId="021336E1"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54,9</w:t>
            </w:r>
          </w:p>
        </w:tc>
        <w:tc>
          <w:tcPr>
            <w:tcW w:w="541" w:type="dxa"/>
            <w:tcBorders>
              <w:top w:val="nil"/>
              <w:left w:val="nil"/>
              <w:bottom w:val="single" w:sz="4" w:space="0" w:color="auto"/>
              <w:right w:val="single" w:sz="4" w:space="0" w:color="auto"/>
            </w:tcBorders>
            <w:shd w:val="clear" w:color="auto" w:fill="auto"/>
            <w:noWrap/>
            <w:vAlign w:val="center"/>
            <w:hideMark/>
          </w:tcPr>
          <w:p w14:paraId="362D0A44"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48,2</w:t>
            </w:r>
          </w:p>
        </w:tc>
        <w:tc>
          <w:tcPr>
            <w:tcW w:w="1181" w:type="dxa"/>
            <w:tcBorders>
              <w:top w:val="nil"/>
              <w:left w:val="nil"/>
              <w:bottom w:val="single" w:sz="4" w:space="0" w:color="auto"/>
              <w:right w:val="single" w:sz="4" w:space="0" w:color="auto"/>
            </w:tcBorders>
            <w:shd w:val="clear" w:color="000000" w:fill="D9D9D9"/>
            <w:noWrap/>
            <w:vAlign w:val="center"/>
            <w:hideMark/>
          </w:tcPr>
          <w:p w14:paraId="78EF92D7"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-6,7</w:t>
            </w:r>
          </w:p>
        </w:tc>
        <w:tc>
          <w:tcPr>
            <w:tcW w:w="160" w:type="dxa"/>
            <w:tcBorders>
              <w:top w:val="nil"/>
              <w:left w:val="nil"/>
              <w:bottom w:val="single" w:sz="4" w:space="0" w:color="auto"/>
              <w:right w:val="single" w:sz="4" w:space="0" w:color="auto"/>
            </w:tcBorders>
            <w:shd w:val="clear" w:color="auto" w:fill="auto"/>
            <w:noWrap/>
            <w:vAlign w:val="center"/>
            <w:hideMark/>
          </w:tcPr>
          <w:p w14:paraId="19E14588" w14:textId="25836482" w:rsidR="0034790A" w:rsidRPr="002E5EAD" w:rsidRDefault="0034790A" w:rsidP="00FA743D">
            <w:pPr>
              <w:spacing w:after="0" w:line="240" w:lineRule="auto"/>
              <w:jc w:val="center"/>
              <w:rPr>
                <w:rFonts w:ascii="Arial" w:eastAsia="Times New Roman" w:hAnsi="Arial" w:cs="Arial"/>
                <w:sz w:val="18"/>
                <w:szCs w:val="18"/>
                <w:lang w:eastAsia="es-EC"/>
              </w:rPr>
            </w:pPr>
          </w:p>
        </w:tc>
        <w:tc>
          <w:tcPr>
            <w:tcW w:w="703" w:type="dxa"/>
            <w:tcBorders>
              <w:top w:val="nil"/>
              <w:left w:val="nil"/>
              <w:bottom w:val="single" w:sz="4" w:space="0" w:color="auto"/>
              <w:right w:val="single" w:sz="4" w:space="0" w:color="auto"/>
            </w:tcBorders>
            <w:shd w:val="clear" w:color="000000" w:fill="D9D9D9"/>
            <w:noWrap/>
            <w:vAlign w:val="center"/>
            <w:hideMark/>
          </w:tcPr>
          <w:p w14:paraId="72353CF5"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1</w:t>
            </w:r>
          </w:p>
        </w:tc>
        <w:tc>
          <w:tcPr>
            <w:tcW w:w="1276" w:type="dxa"/>
            <w:tcBorders>
              <w:top w:val="nil"/>
              <w:left w:val="nil"/>
              <w:bottom w:val="single" w:sz="4" w:space="0" w:color="auto"/>
              <w:right w:val="single" w:sz="4" w:space="0" w:color="auto"/>
            </w:tcBorders>
            <w:shd w:val="clear" w:color="auto" w:fill="auto"/>
            <w:noWrap/>
            <w:hideMark/>
          </w:tcPr>
          <w:p w14:paraId="7F7078F0" w14:textId="77777777" w:rsidR="0034790A" w:rsidRPr="002E5EAD" w:rsidRDefault="0034790A" w:rsidP="00FA743D">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BOLIVIA</w:t>
            </w:r>
          </w:p>
        </w:tc>
        <w:tc>
          <w:tcPr>
            <w:tcW w:w="690" w:type="dxa"/>
            <w:tcBorders>
              <w:top w:val="nil"/>
              <w:left w:val="nil"/>
              <w:bottom w:val="single" w:sz="4" w:space="0" w:color="auto"/>
              <w:right w:val="single" w:sz="4" w:space="0" w:color="auto"/>
            </w:tcBorders>
            <w:shd w:val="clear" w:color="auto" w:fill="auto"/>
            <w:noWrap/>
            <w:vAlign w:val="center"/>
            <w:hideMark/>
          </w:tcPr>
          <w:p w14:paraId="18DC8BCC"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56,7</w:t>
            </w:r>
          </w:p>
        </w:tc>
        <w:tc>
          <w:tcPr>
            <w:tcW w:w="541" w:type="dxa"/>
            <w:tcBorders>
              <w:top w:val="nil"/>
              <w:left w:val="nil"/>
              <w:bottom w:val="single" w:sz="4" w:space="0" w:color="auto"/>
              <w:right w:val="single" w:sz="4" w:space="0" w:color="auto"/>
            </w:tcBorders>
            <w:shd w:val="clear" w:color="auto" w:fill="auto"/>
            <w:noWrap/>
            <w:vAlign w:val="center"/>
            <w:hideMark/>
          </w:tcPr>
          <w:p w14:paraId="5FEBC748"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44,6</w:t>
            </w:r>
          </w:p>
        </w:tc>
        <w:tc>
          <w:tcPr>
            <w:tcW w:w="1037" w:type="dxa"/>
            <w:tcBorders>
              <w:top w:val="nil"/>
              <w:left w:val="nil"/>
              <w:bottom w:val="single" w:sz="4" w:space="0" w:color="auto"/>
              <w:right w:val="single" w:sz="4" w:space="0" w:color="auto"/>
            </w:tcBorders>
            <w:shd w:val="clear" w:color="000000" w:fill="D9D9D9"/>
            <w:noWrap/>
            <w:vAlign w:val="center"/>
            <w:hideMark/>
          </w:tcPr>
          <w:p w14:paraId="7348FB81"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-12,1</w:t>
            </w:r>
          </w:p>
        </w:tc>
      </w:tr>
      <w:tr w:rsidR="00FA743D" w:rsidRPr="004F695D" w14:paraId="1FE31B03" w14:textId="77777777" w:rsidTr="00FA743D">
        <w:trPr>
          <w:trHeight w:val="264"/>
          <w:jc w:val="center"/>
        </w:trPr>
        <w:tc>
          <w:tcPr>
            <w:tcW w:w="641" w:type="dxa"/>
            <w:tcBorders>
              <w:top w:val="nil"/>
              <w:left w:val="single" w:sz="4" w:space="0" w:color="auto"/>
              <w:bottom w:val="single" w:sz="4" w:space="0" w:color="auto"/>
              <w:right w:val="single" w:sz="4" w:space="0" w:color="auto"/>
            </w:tcBorders>
            <w:shd w:val="clear" w:color="000000" w:fill="D9D9D9"/>
            <w:noWrap/>
            <w:vAlign w:val="center"/>
            <w:hideMark/>
          </w:tcPr>
          <w:p w14:paraId="6DBA89E7"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2</w:t>
            </w:r>
          </w:p>
        </w:tc>
        <w:tc>
          <w:tcPr>
            <w:tcW w:w="1331" w:type="dxa"/>
            <w:tcBorders>
              <w:top w:val="nil"/>
              <w:left w:val="nil"/>
              <w:bottom w:val="single" w:sz="4" w:space="0" w:color="auto"/>
              <w:right w:val="single" w:sz="4" w:space="0" w:color="auto"/>
            </w:tcBorders>
            <w:shd w:val="clear" w:color="auto" w:fill="auto"/>
            <w:noWrap/>
            <w:hideMark/>
          </w:tcPr>
          <w:p w14:paraId="28495051" w14:textId="77777777" w:rsidR="0034790A" w:rsidRPr="002E5EAD" w:rsidRDefault="0034790A" w:rsidP="00FA743D">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BRASIL</w:t>
            </w:r>
          </w:p>
        </w:tc>
        <w:tc>
          <w:tcPr>
            <w:tcW w:w="541" w:type="dxa"/>
            <w:tcBorders>
              <w:top w:val="nil"/>
              <w:left w:val="nil"/>
              <w:bottom w:val="single" w:sz="4" w:space="0" w:color="auto"/>
              <w:right w:val="single" w:sz="4" w:space="0" w:color="auto"/>
            </w:tcBorders>
            <w:shd w:val="clear" w:color="auto" w:fill="auto"/>
            <w:noWrap/>
            <w:vAlign w:val="center"/>
            <w:hideMark/>
          </w:tcPr>
          <w:p w14:paraId="1F9AEE66"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59,9</w:t>
            </w:r>
          </w:p>
        </w:tc>
        <w:tc>
          <w:tcPr>
            <w:tcW w:w="541" w:type="dxa"/>
            <w:tcBorders>
              <w:top w:val="nil"/>
              <w:left w:val="nil"/>
              <w:bottom w:val="single" w:sz="4" w:space="0" w:color="auto"/>
              <w:right w:val="single" w:sz="4" w:space="0" w:color="auto"/>
            </w:tcBorders>
            <w:shd w:val="clear" w:color="auto" w:fill="auto"/>
            <w:noWrap/>
            <w:vAlign w:val="center"/>
            <w:hideMark/>
          </w:tcPr>
          <w:p w14:paraId="15B870A9"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55,6</w:t>
            </w:r>
          </w:p>
        </w:tc>
        <w:tc>
          <w:tcPr>
            <w:tcW w:w="1181" w:type="dxa"/>
            <w:tcBorders>
              <w:top w:val="nil"/>
              <w:left w:val="nil"/>
              <w:bottom w:val="single" w:sz="4" w:space="0" w:color="auto"/>
              <w:right w:val="single" w:sz="4" w:space="0" w:color="auto"/>
            </w:tcBorders>
            <w:shd w:val="clear" w:color="000000" w:fill="D9D9D9"/>
            <w:noWrap/>
            <w:vAlign w:val="center"/>
            <w:hideMark/>
          </w:tcPr>
          <w:p w14:paraId="5FC6C04F"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-4,3</w:t>
            </w:r>
          </w:p>
        </w:tc>
        <w:tc>
          <w:tcPr>
            <w:tcW w:w="160" w:type="dxa"/>
            <w:tcBorders>
              <w:top w:val="nil"/>
              <w:left w:val="nil"/>
              <w:bottom w:val="single" w:sz="4" w:space="0" w:color="auto"/>
              <w:right w:val="single" w:sz="4" w:space="0" w:color="auto"/>
            </w:tcBorders>
            <w:shd w:val="clear" w:color="auto" w:fill="auto"/>
            <w:noWrap/>
            <w:vAlign w:val="center"/>
            <w:hideMark/>
          </w:tcPr>
          <w:p w14:paraId="66CC8A63" w14:textId="3CB39822" w:rsidR="0034790A" w:rsidRPr="002E5EAD" w:rsidRDefault="0034790A" w:rsidP="00FA743D">
            <w:pPr>
              <w:spacing w:after="0" w:line="240" w:lineRule="auto"/>
              <w:jc w:val="center"/>
              <w:rPr>
                <w:rFonts w:ascii="Arial" w:eastAsia="Times New Roman" w:hAnsi="Arial" w:cs="Arial"/>
                <w:sz w:val="18"/>
                <w:szCs w:val="18"/>
                <w:lang w:eastAsia="es-EC"/>
              </w:rPr>
            </w:pPr>
          </w:p>
        </w:tc>
        <w:tc>
          <w:tcPr>
            <w:tcW w:w="703" w:type="dxa"/>
            <w:tcBorders>
              <w:top w:val="nil"/>
              <w:left w:val="nil"/>
              <w:bottom w:val="single" w:sz="4" w:space="0" w:color="auto"/>
              <w:right w:val="single" w:sz="4" w:space="0" w:color="auto"/>
            </w:tcBorders>
            <w:shd w:val="clear" w:color="000000" w:fill="D9D9D9"/>
            <w:noWrap/>
            <w:vAlign w:val="center"/>
            <w:hideMark/>
          </w:tcPr>
          <w:p w14:paraId="4FE5E330"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2</w:t>
            </w:r>
          </w:p>
        </w:tc>
        <w:tc>
          <w:tcPr>
            <w:tcW w:w="1276" w:type="dxa"/>
            <w:tcBorders>
              <w:top w:val="nil"/>
              <w:left w:val="nil"/>
              <w:bottom w:val="single" w:sz="4" w:space="0" w:color="auto"/>
              <w:right w:val="single" w:sz="4" w:space="0" w:color="auto"/>
            </w:tcBorders>
            <w:shd w:val="clear" w:color="auto" w:fill="auto"/>
            <w:noWrap/>
            <w:hideMark/>
          </w:tcPr>
          <w:p w14:paraId="41497F81" w14:textId="77777777" w:rsidR="0034790A" w:rsidRPr="002E5EAD" w:rsidRDefault="0034790A" w:rsidP="00FA743D">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ECUADOR</w:t>
            </w:r>
          </w:p>
        </w:tc>
        <w:tc>
          <w:tcPr>
            <w:tcW w:w="690" w:type="dxa"/>
            <w:tcBorders>
              <w:top w:val="nil"/>
              <w:left w:val="nil"/>
              <w:bottom w:val="single" w:sz="4" w:space="0" w:color="auto"/>
              <w:right w:val="single" w:sz="4" w:space="0" w:color="auto"/>
            </w:tcBorders>
            <w:shd w:val="clear" w:color="auto" w:fill="auto"/>
            <w:noWrap/>
            <w:vAlign w:val="center"/>
            <w:hideMark/>
          </w:tcPr>
          <w:p w14:paraId="3BAD5440"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52,2</w:t>
            </w:r>
          </w:p>
        </w:tc>
        <w:tc>
          <w:tcPr>
            <w:tcW w:w="541" w:type="dxa"/>
            <w:tcBorders>
              <w:top w:val="nil"/>
              <w:left w:val="nil"/>
              <w:bottom w:val="single" w:sz="4" w:space="0" w:color="auto"/>
              <w:right w:val="single" w:sz="4" w:space="0" w:color="auto"/>
            </w:tcBorders>
            <w:shd w:val="clear" w:color="auto" w:fill="auto"/>
            <w:noWrap/>
            <w:vAlign w:val="center"/>
            <w:hideMark/>
          </w:tcPr>
          <w:p w14:paraId="0385F3AB"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45</w:t>
            </w:r>
          </w:p>
        </w:tc>
        <w:tc>
          <w:tcPr>
            <w:tcW w:w="1037" w:type="dxa"/>
            <w:tcBorders>
              <w:top w:val="nil"/>
              <w:left w:val="nil"/>
              <w:bottom w:val="single" w:sz="4" w:space="0" w:color="auto"/>
              <w:right w:val="single" w:sz="4" w:space="0" w:color="auto"/>
            </w:tcBorders>
            <w:shd w:val="clear" w:color="000000" w:fill="D9D9D9"/>
            <w:noWrap/>
            <w:vAlign w:val="center"/>
            <w:hideMark/>
          </w:tcPr>
          <w:p w14:paraId="44E1A77C"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-7,2</w:t>
            </w:r>
          </w:p>
        </w:tc>
      </w:tr>
      <w:tr w:rsidR="00FA743D" w:rsidRPr="004F695D" w14:paraId="11BEBD83" w14:textId="77777777" w:rsidTr="00FA743D">
        <w:trPr>
          <w:trHeight w:val="264"/>
          <w:jc w:val="center"/>
        </w:trPr>
        <w:tc>
          <w:tcPr>
            <w:tcW w:w="641" w:type="dxa"/>
            <w:tcBorders>
              <w:top w:val="nil"/>
              <w:left w:val="single" w:sz="4" w:space="0" w:color="auto"/>
              <w:bottom w:val="single" w:sz="4" w:space="0" w:color="auto"/>
              <w:right w:val="single" w:sz="4" w:space="0" w:color="auto"/>
            </w:tcBorders>
            <w:shd w:val="clear" w:color="000000" w:fill="D9D9D9"/>
            <w:noWrap/>
            <w:vAlign w:val="center"/>
            <w:hideMark/>
          </w:tcPr>
          <w:p w14:paraId="66900932"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3</w:t>
            </w:r>
          </w:p>
        </w:tc>
        <w:tc>
          <w:tcPr>
            <w:tcW w:w="1331" w:type="dxa"/>
            <w:tcBorders>
              <w:top w:val="nil"/>
              <w:left w:val="nil"/>
              <w:bottom w:val="single" w:sz="4" w:space="0" w:color="auto"/>
              <w:right w:val="single" w:sz="4" w:space="0" w:color="auto"/>
            </w:tcBorders>
            <w:shd w:val="clear" w:color="auto" w:fill="auto"/>
            <w:noWrap/>
            <w:hideMark/>
          </w:tcPr>
          <w:p w14:paraId="3EBDAB77" w14:textId="77777777" w:rsidR="0034790A" w:rsidRPr="002E5EAD" w:rsidRDefault="0034790A" w:rsidP="00FA743D">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PERU</w:t>
            </w:r>
          </w:p>
        </w:tc>
        <w:tc>
          <w:tcPr>
            <w:tcW w:w="541" w:type="dxa"/>
            <w:tcBorders>
              <w:top w:val="nil"/>
              <w:left w:val="nil"/>
              <w:bottom w:val="single" w:sz="4" w:space="0" w:color="auto"/>
              <w:right w:val="single" w:sz="4" w:space="0" w:color="auto"/>
            </w:tcBorders>
            <w:shd w:val="clear" w:color="auto" w:fill="auto"/>
            <w:noWrap/>
            <w:vAlign w:val="center"/>
            <w:hideMark/>
          </w:tcPr>
          <w:p w14:paraId="0D67C814"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53,7</w:t>
            </w:r>
          </w:p>
        </w:tc>
        <w:tc>
          <w:tcPr>
            <w:tcW w:w="541" w:type="dxa"/>
            <w:tcBorders>
              <w:top w:val="nil"/>
              <w:left w:val="nil"/>
              <w:bottom w:val="single" w:sz="4" w:space="0" w:color="auto"/>
              <w:right w:val="single" w:sz="4" w:space="0" w:color="auto"/>
            </w:tcBorders>
            <w:shd w:val="clear" w:color="auto" w:fill="auto"/>
            <w:noWrap/>
            <w:vAlign w:val="center"/>
            <w:hideMark/>
          </w:tcPr>
          <w:p w14:paraId="6173648E"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50,5</w:t>
            </w:r>
          </w:p>
        </w:tc>
        <w:tc>
          <w:tcPr>
            <w:tcW w:w="1181" w:type="dxa"/>
            <w:tcBorders>
              <w:top w:val="nil"/>
              <w:left w:val="nil"/>
              <w:bottom w:val="single" w:sz="4" w:space="0" w:color="auto"/>
              <w:right w:val="single" w:sz="4" w:space="0" w:color="auto"/>
            </w:tcBorders>
            <w:shd w:val="clear" w:color="000000" w:fill="D9D9D9"/>
            <w:noWrap/>
            <w:vAlign w:val="center"/>
            <w:hideMark/>
          </w:tcPr>
          <w:p w14:paraId="22E58BC1"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-3,2</w:t>
            </w:r>
          </w:p>
        </w:tc>
        <w:tc>
          <w:tcPr>
            <w:tcW w:w="160" w:type="dxa"/>
            <w:tcBorders>
              <w:top w:val="nil"/>
              <w:left w:val="nil"/>
              <w:bottom w:val="single" w:sz="4" w:space="0" w:color="auto"/>
              <w:right w:val="single" w:sz="4" w:space="0" w:color="auto"/>
            </w:tcBorders>
            <w:shd w:val="clear" w:color="auto" w:fill="auto"/>
            <w:noWrap/>
            <w:vAlign w:val="center"/>
            <w:hideMark/>
          </w:tcPr>
          <w:p w14:paraId="5B2F41BB" w14:textId="50E02013" w:rsidR="0034790A" w:rsidRPr="002E5EAD" w:rsidRDefault="0034790A" w:rsidP="00FA743D">
            <w:pPr>
              <w:spacing w:after="0" w:line="240" w:lineRule="auto"/>
              <w:jc w:val="center"/>
              <w:rPr>
                <w:rFonts w:ascii="Arial" w:eastAsia="Times New Roman" w:hAnsi="Arial" w:cs="Arial"/>
                <w:sz w:val="18"/>
                <w:szCs w:val="18"/>
                <w:lang w:eastAsia="es-EC"/>
              </w:rPr>
            </w:pPr>
          </w:p>
        </w:tc>
        <w:tc>
          <w:tcPr>
            <w:tcW w:w="703" w:type="dxa"/>
            <w:tcBorders>
              <w:top w:val="nil"/>
              <w:left w:val="nil"/>
              <w:bottom w:val="single" w:sz="4" w:space="0" w:color="auto"/>
              <w:right w:val="single" w:sz="4" w:space="0" w:color="auto"/>
            </w:tcBorders>
            <w:shd w:val="clear" w:color="000000" w:fill="D9D9D9"/>
            <w:noWrap/>
            <w:vAlign w:val="center"/>
            <w:hideMark/>
          </w:tcPr>
          <w:p w14:paraId="3EF97BE0"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3</w:t>
            </w:r>
          </w:p>
        </w:tc>
        <w:tc>
          <w:tcPr>
            <w:tcW w:w="1276" w:type="dxa"/>
            <w:tcBorders>
              <w:top w:val="nil"/>
              <w:left w:val="nil"/>
              <w:bottom w:val="single" w:sz="4" w:space="0" w:color="auto"/>
              <w:right w:val="single" w:sz="4" w:space="0" w:color="auto"/>
            </w:tcBorders>
            <w:shd w:val="clear" w:color="auto" w:fill="auto"/>
            <w:noWrap/>
            <w:hideMark/>
          </w:tcPr>
          <w:p w14:paraId="04120B28" w14:textId="77777777" w:rsidR="0034790A" w:rsidRPr="002E5EAD" w:rsidRDefault="0034790A" w:rsidP="00FA743D">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PERU</w:t>
            </w:r>
          </w:p>
        </w:tc>
        <w:tc>
          <w:tcPr>
            <w:tcW w:w="690" w:type="dxa"/>
            <w:tcBorders>
              <w:top w:val="nil"/>
              <w:left w:val="nil"/>
              <w:bottom w:val="single" w:sz="4" w:space="0" w:color="auto"/>
              <w:right w:val="single" w:sz="4" w:space="0" w:color="auto"/>
            </w:tcBorders>
            <w:shd w:val="clear" w:color="auto" w:fill="auto"/>
            <w:noWrap/>
            <w:vAlign w:val="center"/>
            <w:hideMark/>
          </w:tcPr>
          <w:p w14:paraId="4342BBA6"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50,5</w:t>
            </w:r>
          </w:p>
        </w:tc>
        <w:tc>
          <w:tcPr>
            <w:tcW w:w="541" w:type="dxa"/>
            <w:tcBorders>
              <w:top w:val="nil"/>
              <w:left w:val="nil"/>
              <w:bottom w:val="single" w:sz="4" w:space="0" w:color="auto"/>
              <w:right w:val="single" w:sz="4" w:space="0" w:color="auto"/>
            </w:tcBorders>
            <w:shd w:val="clear" w:color="auto" w:fill="auto"/>
            <w:noWrap/>
            <w:vAlign w:val="center"/>
            <w:hideMark/>
          </w:tcPr>
          <w:p w14:paraId="72259908"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43,8</w:t>
            </w:r>
          </w:p>
        </w:tc>
        <w:tc>
          <w:tcPr>
            <w:tcW w:w="1037" w:type="dxa"/>
            <w:tcBorders>
              <w:top w:val="nil"/>
              <w:left w:val="nil"/>
              <w:bottom w:val="single" w:sz="4" w:space="0" w:color="auto"/>
              <w:right w:val="single" w:sz="4" w:space="0" w:color="auto"/>
            </w:tcBorders>
            <w:shd w:val="clear" w:color="000000" w:fill="D9D9D9"/>
            <w:noWrap/>
            <w:vAlign w:val="center"/>
            <w:hideMark/>
          </w:tcPr>
          <w:p w14:paraId="276CBDEC"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-6,7</w:t>
            </w:r>
          </w:p>
        </w:tc>
      </w:tr>
      <w:tr w:rsidR="00FA743D" w:rsidRPr="004F695D" w14:paraId="5322FA23" w14:textId="77777777" w:rsidTr="00FA743D">
        <w:trPr>
          <w:trHeight w:val="264"/>
          <w:jc w:val="center"/>
        </w:trPr>
        <w:tc>
          <w:tcPr>
            <w:tcW w:w="641" w:type="dxa"/>
            <w:tcBorders>
              <w:top w:val="nil"/>
              <w:left w:val="single" w:sz="4" w:space="0" w:color="auto"/>
              <w:bottom w:val="single" w:sz="4" w:space="0" w:color="auto"/>
              <w:right w:val="single" w:sz="4" w:space="0" w:color="auto"/>
            </w:tcBorders>
            <w:shd w:val="clear" w:color="000000" w:fill="D9D9D9"/>
            <w:noWrap/>
            <w:vAlign w:val="center"/>
            <w:hideMark/>
          </w:tcPr>
          <w:p w14:paraId="5D78F599"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4</w:t>
            </w:r>
          </w:p>
        </w:tc>
        <w:tc>
          <w:tcPr>
            <w:tcW w:w="1331" w:type="dxa"/>
            <w:tcBorders>
              <w:top w:val="nil"/>
              <w:left w:val="nil"/>
              <w:bottom w:val="single" w:sz="4" w:space="0" w:color="auto"/>
              <w:right w:val="single" w:sz="4" w:space="0" w:color="auto"/>
            </w:tcBorders>
            <w:shd w:val="clear" w:color="auto" w:fill="auto"/>
            <w:noWrap/>
            <w:hideMark/>
          </w:tcPr>
          <w:p w14:paraId="0472D277" w14:textId="77777777" w:rsidR="0034790A" w:rsidRPr="002E5EAD" w:rsidRDefault="0034790A" w:rsidP="00FA743D">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COLOMBIA</w:t>
            </w:r>
          </w:p>
        </w:tc>
        <w:tc>
          <w:tcPr>
            <w:tcW w:w="541" w:type="dxa"/>
            <w:tcBorders>
              <w:top w:val="nil"/>
              <w:left w:val="nil"/>
              <w:bottom w:val="single" w:sz="4" w:space="0" w:color="auto"/>
              <w:right w:val="single" w:sz="4" w:space="0" w:color="auto"/>
            </w:tcBorders>
            <w:shd w:val="clear" w:color="auto" w:fill="auto"/>
            <w:noWrap/>
            <w:vAlign w:val="center"/>
            <w:hideMark/>
          </w:tcPr>
          <w:p w14:paraId="4400D794"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56,9</w:t>
            </w:r>
          </w:p>
        </w:tc>
        <w:tc>
          <w:tcPr>
            <w:tcW w:w="541" w:type="dxa"/>
            <w:tcBorders>
              <w:top w:val="nil"/>
              <w:left w:val="nil"/>
              <w:bottom w:val="single" w:sz="4" w:space="0" w:color="auto"/>
              <w:right w:val="single" w:sz="4" w:space="0" w:color="auto"/>
            </w:tcBorders>
            <w:shd w:val="clear" w:color="auto" w:fill="auto"/>
            <w:noWrap/>
            <w:vAlign w:val="center"/>
            <w:hideMark/>
          </w:tcPr>
          <w:p w14:paraId="6F5B1304"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53,7</w:t>
            </w:r>
          </w:p>
        </w:tc>
        <w:tc>
          <w:tcPr>
            <w:tcW w:w="1181" w:type="dxa"/>
            <w:tcBorders>
              <w:top w:val="nil"/>
              <w:left w:val="nil"/>
              <w:bottom w:val="single" w:sz="4" w:space="0" w:color="auto"/>
              <w:right w:val="single" w:sz="4" w:space="0" w:color="auto"/>
            </w:tcBorders>
            <w:shd w:val="clear" w:color="000000" w:fill="D9D9D9"/>
            <w:noWrap/>
            <w:vAlign w:val="center"/>
            <w:hideMark/>
          </w:tcPr>
          <w:p w14:paraId="13F580E2"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-3,2</w:t>
            </w:r>
          </w:p>
        </w:tc>
        <w:tc>
          <w:tcPr>
            <w:tcW w:w="160" w:type="dxa"/>
            <w:tcBorders>
              <w:top w:val="nil"/>
              <w:left w:val="nil"/>
              <w:bottom w:val="single" w:sz="4" w:space="0" w:color="auto"/>
              <w:right w:val="single" w:sz="4" w:space="0" w:color="auto"/>
            </w:tcBorders>
            <w:shd w:val="clear" w:color="auto" w:fill="auto"/>
            <w:noWrap/>
            <w:vAlign w:val="center"/>
            <w:hideMark/>
          </w:tcPr>
          <w:p w14:paraId="4C5E1E77" w14:textId="413B5CEF" w:rsidR="0034790A" w:rsidRPr="002E5EAD" w:rsidRDefault="0034790A" w:rsidP="00FA743D">
            <w:pPr>
              <w:spacing w:after="0" w:line="240" w:lineRule="auto"/>
              <w:jc w:val="center"/>
              <w:rPr>
                <w:rFonts w:ascii="Arial" w:eastAsia="Times New Roman" w:hAnsi="Arial" w:cs="Arial"/>
                <w:sz w:val="18"/>
                <w:szCs w:val="18"/>
                <w:lang w:eastAsia="es-EC"/>
              </w:rPr>
            </w:pPr>
          </w:p>
        </w:tc>
        <w:tc>
          <w:tcPr>
            <w:tcW w:w="703" w:type="dxa"/>
            <w:tcBorders>
              <w:top w:val="nil"/>
              <w:left w:val="nil"/>
              <w:bottom w:val="single" w:sz="4" w:space="0" w:color="auto"/>
              <w:right w:val="single" w:sz="4" w:space="0" w:color="auto"/>
            </w:tcBorders>
            <w:shd w:val="clear" w:color="000000" w:fill="D9D9D9"/>
            <w:noWrap/>
            <w:vAlign w:val="center"/>
            <w:hideMark/>
          </w:tcPr>
          <w:p w14:paraId="51C39631"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4</w:t>
            </w:r>
          </w:p>
        </w:tc>
        <w:tc>
          <w:tcPr>
            <w:tcW w:w="1276" w:type="dxa"/>
            <w:tcBorders>
              <w:top w:val="nil"/>
              <w:left w:val="nil"/>
              <w:bottom w:val="single" w:sz="4" w:space="0" w:color="auto"/>
              <w:right w:val="single" w:sz="4" w:space="0" w:color="auto"/>
            </w:tcBorders>
            <w:shd w:val="clear" w:color="auto" w:fill="auto"/>
            <w:noWrap/>
            <w:hideMark/>
          </w:tcPr>
          <w:p w14:paraId="5765C345" w14:textId="77777777" w:rsidR="0034790A" w:rsidRPr="002E5EAD" w:rsidRDefault="0034790A" w:rsidP="00FA743D">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URUGUAY</w:t>
            </w:r>
          </w:p>
        </w:tc>
        <w:tc>
          <w:tcPr>
            <w:tcW w:w="690" w:type="dxa"/>
            <w:tcBorders>
              <w:top w:val="nil"/>
              <w:left w:val="nil"/>
              <w:bottom w:val="single" w:sz="4" w:space="0" w:color="auto"/>
              <w:right w:val="single" w:sz="4" w:space="0" w:color="auto"/>
            </w:tcBorders>
            <w:shd w:val="clear" w:color="auto" w:fill="auto"/>
            <w:noWrap/>
            <w:vAlign w:val="center"/>
            <w:hideMark/>
          </w:tcPr>
          <w:p w14:paraId="7601165D"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45,9</w:t>
            </w:r>
          </w:p>
        </w:tc>
        <w:tc>
          <w:tcPr>
            <w:tcW w:w="541" w:type="dxa"/>
            <w:tcBorders>
              <w:top w:val="nil"/>
              <w:left w:val="nil"/>
              <w:bottom w:val="single" w:sz="4" w:space="0" w:color="auto"/>
              <w:right w:val="single" w:sz="4" w:space="0" w:color="auto"/>
            </w:tcBorders>
            <w:shd w:val="clear" w:color="auto" w:fill="auto"/>
            <w:noWrap/>
            <w:vAlign w:val="center"/>
            <w:hideMark/>
          </w:tcPr>
          <w:p w14:paraId="22C3E7FF"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39,7</w:t>
            </w:r>
          </w:p>
        </w:tc>
        <w:tc>
          <w:tcPr>
            <w:tcW w:w="1037" w:type="dxa"/>
            <w:tcBorders>
              <w:top w:val="nil"/>
              <w:left w:val="nil"/>
              <w:bottom w:val="single" w:sz="4" w:space="0" w:color="auto"/>
              <w:right w:val="single" w:sz="4" w:space="0" w:color="auto"/>
            </w:tcBorders>
            <w:shd w:val="clear" w:color="000000" w:fill="D9D9D9"/>
            <w:noWrap/>
            <w:vAlign w:val="center"/>
            <w:hideMark/>
          </w:tcPr>
          <w:p w14:paraId="50A7DF01"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-6,2</w:t>
            </w:r>
          </w:p>
        </w:tc>
      </w:tr>
      <w:tr w:rsidR="00FA743D" w:rsidRPr="004F695D" w14:paraId="48896330" w14:textId="77777777" w:rsidTr="00FA743D">
        <w:trPr>
          <w:trHeight w:val="264"/>
          <w:jc w:val="center"/>
        </w:trPr>
        <w:tc>
          <w:tcPr>
            <w:tcW w:w="641" w:type="dxa"/>
            <w:tcBorders>
              <w:top w:val="nil"/>
              <w:left w:val="single" w:sz="4" w:space="0" w:color="auto"/>
              <w:bottom w:val="single" w:sz="4" w:space="0" w:color="auto"/>
              <w:right w:val="single" w:sz="4" w:space="0" w:color="auto"/>
            </w:tcBorders>
            <w:shd w:val="clear" w:color="000000" w:fill="D9D9D9"/>
            <w:noWrap/>
            <w:vAlign w:val="center"/>
            <w:hideMark/>
          </w:tcPr>
          <w:p w14:paraId="7FE2E335"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5</w:t>
            </w:r>
          </w:p>
        </w:tc>
        <w:tc>
          <w:tcPr>
            <w:tcW w:w="1331" w:type="dxa"/>
            <w:tcBorders>
              <w:top w:val="nil"/>
              <w:left w:val="nil"/>
              <w:bottom w:val="single" w:sz="4" w:space="0" w:color="auto"/>
              <w:right w:val="single" w:sz="4" w:space="0" w:color="auto"/>
            </w:tcBorders>
            <w:shd w:val="clear" w:color="auto" w:fill="auto"/>
            <w:noWrap/>
            <w:hideMark/>
          </w:tcPr>
          <w:p w14:paraId="3E3367EF" w14:textId="77777777" w:rsidR="0034790A" w:rsidRPr="002E5EAD" w:rsidRDefault="0034790A" w:rsidP="00FA743D">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ARGENTINA</w:t>
            </w:r>
          </w:p>
        </w:tc>
        <w:tc>
          <w:tcPr>
            <w:tcW w:w="541" w:type="dxa"/>
            <w:tcBorders>
              <w:top w:val="nil"/>
              <w:left w:val="nil"/>
              <w:bottom w:val="single" w:sz="4" w:space="0" w:color="auto"/>
              <w:right w:val="single" w:sz="4" w:space="0" w:color="auto"/>
            </w:tcBorders>
            <w:shd w:val="clear" w:color="auto" w:fill="auto"/>
            <w:noWrap/>
            <w:vAlign w:val="center"/>
            <w:hideMark/>
          </w:tcPr>
          <w:p w14:paraId="55270314"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49,5</w:t>
            </w:r>
          </w:p>
        </w:tc>
        <w:tc>
          <w:tcPr>
            <w:tcW w:w="541" w:type="dxa"/>
            <w:tcBorders>
              <w:top w:val="nil"/>
              <w:left w:val="nil"/>
              <w:bottom w:val="single" w:sz="4" w:space="0" w:color="auto"/>
              <w:right w:val="single" w:sz="4" w:space="0" w:color="auto"/>
            </w:tcBorders>
            <w:shd w:val="clear" w:color="auto" w:fill="auto"/>
            <w:noWrap/>
            <w:vAlign w:val="center"/>
            <w:hideMark/>
          </w:tcPr>
          <w:p w14:paraId="54AE0C80"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46,6</w:t>
            </w:r>
          </w:p>
        </w:tc>
        <w:tc>
          <w:tcPr>
            <w:tcW w:w="1181" w:type="dxa"/>
            <w:tcBorders>
              <w:top w:val="nil"/>
              <w:left w:val="nil"/>
              <w:bottom w:val="single" w:sz="4" w:space="0" w:color="auto"/>
              <w:right w:val="single" w:sz="4" w:space="0" w:color="auto"/>
            </w:tcBorders>
            <w:shd w:val="clear" w:color="000000" w:fill="D9D9D9"/>
            <w:noWrap/>
            <w:vAlign w:val="center"/>
            <w:hideMark/>
          </w:tcPr>
          <w:p w14:paraId="34227C78"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-2,9</w:t>
            </w:r>
          </w:p>
        </w:tc>
        <w:tc>
          <w:tcPr>
            <w:tcW w:w="160" w:type="dxa"/>
            <w:tcBorders>
              <w:top w:val="nil"/>
              <w:left w:val="nil"/>
              <w:bottom w:val="single" w:sz="4" w:space="0" w:color="auto"/>
              <w:right w:val="single" w:sz="4" w:space="0" w:color="auto"/>
            </w:tcBorders>
            <w:shd w:val="clear" w:color="auto" w:fill="auto"/>
            <w:noWrap/>
            <w:vAlign w:val="center"/>
            <w:hideMark/>
          </w:tcPr>
          <w:p w14:paraId="2A0DC5A3" w14:textId="1D69031C" w:rsidR="0034790A" w:rsidRPr="002E5EAD" w:rsidRDefault="0034790A" w:rsidP="00FA743D">
            <w:pPr>
              <w:spacing w:after="0" w:line="240" w:lineRule="auto"/>
              <w:jc w:val="center"/>
              <w:rPr>
                <w:rFonts w:ascii="Arial" w:eastAsia="Times New Roman" w:hAnsi="Arial" w:cs="Arial"/>
                <w:sz w:val="18"/>
                <w:szCs w:val="18"/>
                <w:lang w:eastAsia="es-EC"/>
              </w:rPr>
            </w:pPr>
          </w:p>
        </w:tc>
        <w:tc>
          <w:tcPr>
            <w:tcW w:w="703" w:type="dxa"/>
            <w:tcBorders>
              <w:top w:val="nil"/>
              <w:left w:val="nil"/>
              <w:bottom w:val="single" w:sz="4" w:space="0" w:color="auto"/>
              <w:right w:val="single" w:sz="4" w:space="0" w:color="auto"/>
            </w:tcBorders>
            <w:shd w:val="clear" w:color="000000" w:fill="D9D9D9"/>
            <w:noWrap/>
            <w:vAlign w:val="center"/>
            <w:hideMark/>
          </w:tcPr>
          <w:p w14:paraId="6D63C0F9"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5</w:t>
            </w:r>
          </w:p>
        </w:tc>
        <w:tc>
          <w:tcPr>
            <w:tcW w:w="1276" w:type="dxa"/>
            <w:tcBorders>
              <w:top w:val="nil"/>
              <w:left w:val="nil"/>
              <w:bottom w:val="single" w:sz="4" w:space="0" w:color="auto"/>
              <w:right w:val="single" w:sz="4" w:space="0" w:color="auto"/>
            </w:tcBorders>
            <w:shd w:val="clear" w:color="auto" w:fill="auto"/>
            <w:noWrap/>
            <w:hideMark/>
          </w:tcPr>
          <w:p w14:paraId="26EF0A98" w14:textId="77777777" w:rsidR="0034790A" w:rsidRPr="002E5EAD" w:rsidRDefault="0034790A" w:rsidP="00FA743D">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PARAGUAY</w:t>
            </w:r>
          </w:p>
        </w:tc>
        <w:tc>
          <w:tcPr>
            <w:tcW w:w="690" w:type="dxa"/>
            <w:tcBorders>
              <w:top w:val="nil"/>
              <w:left w:val="nil"/>
              <w:bottom w:val="single" w:sz="4" w:space="0" w:color="auto"/>
              <w:right w:val="single" w:sz="4" w:space="0" w:color="auto"/>
            </w:tcBorders>
            <w:shd w:val="clear" w:color="auto" w:fill="auto"/>
            <w:noWrap/>
            <w:vAlign w:val="center"/>
            <w:hideMark/>
          </w:tcPr>
          <w:p w14:paraId="3B761FB1"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53</w:t>
            </w:r>
          </w:p>
        </w:tc>
        <w:tc>
          <w:tcPr>
            <w:tcW w:w="541" w:type="dxa"/>
            <w:tcBorders>
              <w:top w:val="nil"/>
              <w:left w:val="nil"/>
              <w:bottom w:val="single" w:sz="4" w:space="0" w:color="auto"/>
              <w:right w:val="single" w:sz="4" w:space="0" w:color="auto"/>
            </w:tcBorders>
            <w:shd w:val="clear" w:color="auto" w:fill="auto"/>
            <w:noWrap/>
            <w:vAlign w:val="center"/>
            <w:hideMark/>
          </w:tcPr>
          <w:p w14:paraId="3DAAA52A"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47,9</w:t>
            </w:r>
          </w:p>
        </w:tc>
        <w:tc>
          <w:tcPr>
            <w:tcW w:w="1037" w:type="dxa"/>
            <w:tcBorders>
              <w:top w:val="nil"/>
              <w:left w:val="nil"/>
              <w:bottom w:val="single" w:sz="4" w:space="0" w:color="auto"/>
              <w:right w:val="single" w:sz="4" w:space="0" w:color="auto"/>
            </w:tcBorders>
            <w:shd w:val="clear" w:color="000000" w:fill="D9D9D9"/>
            <w:noWrap/>
            <w:vAlign w:val="center"/>
            <w:hideMark/>
          </w:tcPr>
          <w:p w14:paraId="568F0A42"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-5,1</w:t>
            </w:r>
          </w:p>
        </w:tc>
      </w:tr>
      <w:tr w:rsidR="00FA743D" w:rsidRPr="004F695D" w14:paraId="20E16203" w14:textId="77777777" w:rsidTr="00FA743D">
        <w:trPr>
          <w:trHeight w:val="264"/>
          <w:jc w:val="center"/>
        </w:trPr>
        <w:tc>
          <w:tcPr>
            <w:tcW w:w="641" w:type="dxa"/>
            <w:tcBorders>
              <w:top w:val="nil"/>
              <w:left w:val="single" w:sz="4" w:space="0" w:color="auto"/>
              <w:bottom w:val="single" w:sz="4" w:space="0" w:color="auto"/>
              <w:right w:val="single" w:sz="4" w:space="0" w:color="auto"/>
            </w:tcBorders>
            <w:shd w:val="clear" w:color="000000" w:fill="D9D9D9"/>
            <w:noWrap/>
            <w:vAlign w:val="center"/>
            <w:hideMark/>
          </w:tcPr>
          <w:p w14:paraId="59AF00C7"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6</w:t>
            </w:r>
          </w:p>
        </w:tc>
        <w:tc>
          <w:tcPr>
            <w:tcW w:w="1331" w:type="dxa"/>
            <w:tcBorders>
              <w:top w:val="nil"/>
              <w:left w:val="nil"/>
              <w:bottom w:val="single" w:sz="4" w:space="0" w:color="auto"/>
              <w:right w:val="single" w:sz="4" w:space="0" w:color="auto"/>
            </w:tcBorders>
            <w:shd w:val="clear" w:color="auto" w:fill="auto"/>
            <w:noWrap/>
            <w:hideMark/>
          </w:tcPr>
          <w:p w14:paraId="29BDB20E" w14:textId="77777777" w:rsidR="0034790A" w:rsidRPr="002E5EAD" w:rsidRDefault="0034790A" w:rsidP="00FA743D">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PARAGUAY</w:t>
            </w:r>
          </w:p>
        </w:tc>
        <w:tc>
          <w:tcPr>
            <w:tcW w:w="541" w:type="dxa"/>
            <w:tcBorders>
              <w:top w:val="nil"/>
              <w:left w:val="nil"/>
              <w:bottom w:val="single" w:sz="4" w:space="0" w:color="auto"/>
              <w:right w:val="single" w:sz="4" w:space="0" w:color="auto"/>
            </w:tcBorders>
            <w:shd w:val="clear" w:color="auto" w:fill="auto"/>
            <w:noWrap/>
            <w:vAlign w:val="center"/>
            <w:hideMark/>
          </w:tcPr>
          <w:p w14:paraId="6D647BCE"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54,7</w:t>
            </w:r>
          </w:p>
        </w:tc>
        <w:tc>
          <w:tcPr>
            <w:tcW w:w="541" w:type="dxa"/>
            <w:tcBorders>
              <w:top w:val="nil"/>
              <w:left w:val="nil"/>
              <w:bottom w:val="single" w:sz="4" w:space="0" w:color="auto"/>
              <w:right w:val="single" w:sz="4" w:space="0" w:color="auto"/>
            </w:tcBorders>
            <w:shd w:val="clear" w:color="auto" w:fill="auto"/>
            <w:noWrap/>
            <w:vAlign w:val="center"/>
            <w:hideMark/>
          </w:tcPr>
          <w:p w14:paraId="42EE7AEF"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53</w:t>
            </w:r>
          </w:p>
        </w:tc>
        <w:tc>
          <w:tcPr>
            <w:tcW w:w="1181" w:type="dxa"/>
            <w:tcBorders>
              <w:top w:val="nil"/>
              <w:left w:val="nil"/>
              <w:bottom w:val="single" w:sz="4" w:space="0" w:color="auto"/>
              <w:right w:val="single" w:sz="4" w:space="0" w:color="auto"/>
            </w:tcBorders>
            <w:shd w:val="clear" w:color="000000" w:fill="D9D9D9"/>
            <w:noWrap/>
            <w:vAlign w:val="center"/>
            <w:hideMark/>
          </w:tcPr>
          <w:p w14:paraId="51EEE848"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-1,7</w:t>
            </w:r>
          </w:p>
        </w:tc>
        <w:tc>
          <w:tcPr>
            <w:tcW w:w="160" w:type="dxa"/>
            <w:tcBorders>
              <w:top w:val="nil"/>
              <w:left w:val="nil"/>
              <w:bottom w:val="single" w:sz="4" w:space="0" w:color="auto"/>
              <w:right w:val="single" w:sz="4" w:space="0" w:color="auto"/>
            </w:tcBorders>
            <w:shd w:val="clear" w:color="auto" w:fill="auto"/>
            <w:noWrap/>
            <w:vAlign w:val="center"/>
            <w:hideMark/>
          </w:tcPr>
          <w:p w14:paraId="5551FA9B" w14:textId="60A90B2F" w:rsidR="0034790A" w:rsidRPr="002E5EAD" w:rsidRDefault="0034790A" w:rsidP="00FA743D">
            <w:pPr>
              <w:spacing w:after="0" w:line="240" w:lineRule="auto"/>
              <w:jc w:val="center"/>
              <w:rPr>
                <w:rFonts w:ascii="Arial" w:eastAsia="Times New Roman" w:hAnsi="Arial" w:cs="Arial"/>
                <w:sz w:val="18"/>
                <w:szCs w:val="18"/>
                <w:lang w:eastAsia="es-EC"/>
              </w:rPr>
            </w:pPr>
          </w:p>
        </w:tc>
        <w:tc>
          <w:tcPr>
            <w:tcW w:w="703" w:type="dxa"/>
            <w:tcBorders>
              <w:top w:val="nil"/>
              <w:left w:val="nil"/>
              <w:bottom w:val="single" w:sz="4" w:space="0" w:color="auto"/>
              <w:right w:val="single" w:sz="4" w:space="0" w:color="auto"/>
            </w:tcBorders>
            <w:shd w:val="clear" w:color="000000" w:fill="D9D9D9"/>
            <w:noWrap/>
            <w:vAlign w:val="center"/>
            <w:hideMark/>
          </w:tcPr>
          <w:p w14:paraId="4507EE17"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6</w:t>
            </w:r>
          </w:p>
        </w:tc>
        <w:tc>
          <w:tcPr>
            <w:tcW w:w="1276" w:type="dxa"/>
            <w:tcBorders>
              <w:top w:val="nil"/>
              <w:left w:val="nil"/>
              <w:bottom w:val="single" w:sz="4" w:space="0" w:color="auto"/>
              <w:right w:val="single" w:sz="4" w:space="0" w:color="auto"/>
            </w:tcBorders>
            <w:shd w:val="clear" w:color="auto" w:fill="auto"/>
            <w:noWrap/>
            <w:hideMark/>
          </w:tcPr>
          <w:p w14:paraId="5C45C3C4" w14:textId="77777777" w:rsidR="0034790A" w:rsidRPr="002E5EAD" w:rsidRDefault="0034790A" w:rsidP="00FA743D">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BRASIL</w:t>
            </w:r>
          </w:p>
        </w:tc>
        <w:tc>
          <w:tcPr>
            <w:tcW w:w="690" w:type="dxa"/>
            <w:tcBorders>
              <w:top w:val="nil"/>
              <w:left w:val="nil"/>
              <w:bottom w:val="single" w:sz="4" w:space="0" w:color="auto"/>
              <w:right w:val="single" w:sz="4" w:space="0" w:color="auto"/>
            </w:tcBorders>
            <w:shd w:val="clear" w:color="auto" w:fill="auto"/>
            <w:noWrap/>
            <w:vAlign w:val="center"/>
            <w:hideMark/>
          </w:tcPr>
          <w:p w14:paraId="7B74271E"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55,6</w:t>
            </w:r>
          </w:p>
        </w:tc>
        <w:tc>
          <w:tcPr>
            <w:tcW w:w="541" w:type="dxa"/>
            <w:tcBorders>
              <w:top w:val="nil"/>
              <w:left w:val="nil"/>
              <w:bottom w:val="single" w:sz="4" w:space="0" w:color="auto"/>
              <w:right w:val="single" w:sz="4" w:space="0" w:color="auto"/>
            </w:tcBorders>
            <w:shd w:val="clear" w:color="auto" w:fill="auto"/>
            <w:noWrap/>
            <w:vAlign w:val="center"/>
            <w:hideMark/>
          </w:tcPr>
          <w:p w14:paraId="320D9FD6"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51,3</w:t>
            </w:r>
          </w:p>
        </w:tc>
        <w:tc>
          <w:tcPr>
            <w:tcW w:w="1037" w:type="dxa"/>
            <w:tcBorders>
              <w:top w:val="nil"/>
              <w:left w:val="nil"/>
              <w:bottom w:val="single" w:sz="4" w:space="0" w:color="auto"/>
              <w:right w:val="single" w:sz="4" w:space="0" w:color="auto"/>
            </w:tcBorders>
            <w:shd w:val="clear" w:color="000000" w:fill="D9D9D9"/>
            <w:noWrap/>
            <w:vAlign w:val="center"/>
            <w:hideMark/>
          </w:tcPr>
          <w:p w14:paraId="4FB9AAFC"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-4,3</w:t>
            </w:r>
          </w:p>
        </w:tc>
      </w:tr>
      <w:tr w:rsidR="00FA743D" w:rsidRPr="004F695D" w14:paraId="2BE51409" w14:textId="77777777" w:rsidTr="00FA743D">
        <w:trPr>
          <w:trHeight w:val="264"/>
          <w:jc w:val="center"/>
        </w:trPr>
        <w:tc>
          <w:tcPr>
            <w:tcW w:w="641" w:type="dxa"/>
            <w:tcBorders>
              <w:top w:val="nil"/>
              <w:left w:val="single" w:sz="4" w:space="0" w:color="auto"/>
              <w:bottom w:val="single" w:sz="4" w:space="0" w:color="auto"/>
              <w:right w:val="single" w:sz="4" w:space="0" w:color="auto"/>
            </w:tcBorders>
            <w:shd w:val="clear" w:color="000000" w:fill="D9D9D9"/>
            <w:noWrap/>
            <w:vAlign w:val="center"/>
            <w:hideMark/>
          </w:tcPr>
          <w:p w14:paraId="0179C61D"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7</w:t>
            </w:r>
          </w:p>
        </w:tc>
        <w:tc>
          <w:tcPr>
            <w:tcW w:w="1331" w:type="dxa"/>
            <w:tcBorders>
              <w:top w:val="nil"/>
              <w:left w:val="nil"/>
              <w:bottom w:val="single" w:sz="4" w:space="0" w:color="auto"/>
              <w:right w:val="single" w:sz="4" w:space="0" w:color="auto"/>
            </w:tcBorders>
            <w:shd w:val="clear" w:color="auto" w:fill="auto"/>
            <w:noWrap/>
            <w:hideMark/>
          </w:tcPr>
          <w:p w14:paraId="37B202C7" w14:textId="77777777" w:rsidR="0034790A" w:rsidRPr="002E5EAD" w:rsidRDefault="0034790A" w:rsidP="00FA743D">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BOLIVIA</w:t>
            </w:r>
          </w:p>
        </w:tc>
        <w:tc>
          <w:tcPr>
            <w:tcW w:w="541" w:type="dxa"/>
            <w:tcBorders>
              <w:top w:val="nil"/>
              <w:left w:val="nil"/>
              <w:bottom w:val="single" w:sz="4" w:space="0" w:color="auto"/>
              <w:right w:val="single" w:sz="4" w:space="0" w:color="auto"/>
            </w:tcBorders>
            <w:shd w:val="clear" w:color="auto" w:fill="auto"/>
            <w:noWrap/>
            <w:vAlign w:val="center"/>
            <w:hideMark/>
          </w:tcPr>
          <w:p w14:paraId="432167A2"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58,2</w:t>
            </w:r>
          </w:p>
        </w:tc>
        <w:tc>
          <w:tcPr>
            <w:tcW w:w="541" w:type="dxa"/>
            <w:tcBorders>
              <w:top w:val="nil"/>
              <w:left w:val="nil"/>
              <w:bottom w:val="single" w:sz="4" w:space="0" w:color="auto"/>
              <w:right w:val="single" w:sz="4" w:space="0" w:color="auto"/>
            </w:tcBorders>
            <w:shd w:val="clear" w:color="auto" w:fill="auto"/>
            <w:noWrap/>
            <w:vAlign w:val="center"/>
            <w:hideMark/>
          </w:tcPr>
          <w:p w14:paraId="739180E6"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56,7</w:t>
            </w:r>
          </w:p>
        </w:tc>
        <w:tc>
          <w:tcPr>
            <w:tcW w:w="1181" w:type="dxa"/>
            <w:tcBorders>
              <w:top w:val="nil"/>
              <w:left w:val="nil"/>
              <w:bottom w:val="single" w:sz="4" w:space="0" w:color="auto"/>
              <w:right w:val="single" w:sz="4" w:space="0" w:color="auto"/>
            </w:tcBorders>
            <w:shd w:val="clear" w:color="000000" w:fill="D9D9D9"/>
            <w:noWrap/>
            <w:vAlign w:val="center"/>
            <w:hideMark/>
          </w:tcPr>
          <w:p w14:paraId="300AE999"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-1,5</w:t>
            </w:r>
          </w:p>
        </w:tc>
        <w:tc>
          <w:tcPr>
            <w:tcW w:w="160" w:type="dxa"/>
            <w:tcBorders>
              <w:top w:val="nil"/>
              <w:left w:val="nil"/>
              <w:bottom w:val="single" w:sz="4" w:space="0" w:color="auto"/>
              <w:right w:val="single" w:sz="4" w:space="0" w:color="auto"/>
            </w:tcBorders>
            <w:shd w:val="clear" w:color="auto" w:fill="auto"/>
            <w:noWrap/>
            <w:vAlign w:val="center"/>
            <w:hideMark/>
          </w:tcPr>
          <w:p w14:paraId="2DB057BE" w14:textId="501EE4E3" w:rsidR="0034790A" w:rsidRPr="002E5EAD" w:rsidRDefault="0034790A" w:rsidP="00FA743D">
            <w:pPr>
              <w:spacing w:after="0" w:line="240" w:lineRule="auto"/>
              <w:jc w:val="center"/>
              <w:rPr>
                <w:rFonts w:ascii="Arial" w:eastAsia="Times New Roman" w:hAnsi="Arial" w:cs="Arial"/>
                <w:sz w:val="18"/>
                <w:szCs w:val="18"/>
                <w:lang w:eastAsia="es-EC"/>
              </w:rPr>
            </w:pPr>
          </w:p>
        </w:tc>
        <w:tc>
          <w:tcPr>
            <w:tcW w:w="703" w:type="dxa"/>
            <w:tcBorders>
              <w:top w:val="nil"/>
              <w:left w:val="nil"/>
              <w:bottom w:val="single" w:sz="4" w:space="0" w:color="auto"/>
              <w:right w:val="single" w:sz="4" w:space="0" w:color="auto"/>
            </w:tcBorders>
            <w:shd w:val="clear" w:color="000000" w:fill="D9D9D9"/>
            <w:noWrap/>
            <w:vAlign w:val="center"/>
            <w:hideMark/>
          </w:tcPr>
          <w:p w14:paraId="6122E099"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7</w:t>
            </w:r>
          </w:p>
        </w:tc>
        <w:tc>
          <w:tcPr>
            <w:tcW w:w="1276" w:type="dxa"/>
            <w:tcBorders>
              <w:top w:val="nil"/>
              <w:left w:val="nil"/>
              <w:bottom w:val="single" w:sz="4" w:space="0" w:color="auto"/>
              <w:right w:val="single" w:sz="4" w:space="0" w:color="auto"/>
            </w:tcBorders>
            <w:shd w:val="clear" w:color="auto" w:fill="auto"/>
            <w:noWrap/>
            <w:hideMark/>
          </w:tcPr>
          <w:p w14:paraId="120F3FDA" w14:textId="77777777" w:rsidR="0034790A" w:rsidRPr="002E5EAD" w:rsidRDefault="0034790A" w:rsidP="00FA743D">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MEXICO</w:t>
            </w:r>
          </w:p>
        </w:tc>
        <w:tc>
          <w:tcPr>
            <w:tcW w:w="690" w:type="dxa"/>
            <w:tcBorders>
              <w:top w:val="nil"/>
              <w:left w:val="nil"/>
              <w:bottom w:val="single" w:sz="4" w:space="0" w:color="auto"/>
              <w:right w:val="single" w:sz="4" w:space="0" w:color="auto"/>
            </w:tcBorders>
            <w:shd w:val="clear" w:color="auto" w:fill="auto"/>
            <w:noWrap/>
            <w:vAlign w:val="center"/>
            <w:hideMark/>
          </w:tcPr>
          <w:p w14:paraId="6E1141BE"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47,7</w:t>
            </w:r>
          </w:p>
        </w:tc>
        <w:tc>
          <w:tcPr>
            <w:tcW w:w="541" w:type="dxa"/>
            <w:tcBorders>
              <w:top w:val="nil"/>
              <w:left w:val="nil"/>
              <w:bottom w:val="single" w:sz="4" w:space="0" w:color="auto"/>
              <w:right w:val="single" w:sz="4" w:space="0" w:color="auto"/>
            </w:tcBorders>
            <w:shd w:val="clear" w:color="auto" w:fill="auto"/>
            <w:noWrap/>
            <w:vAlign w:val="center"/>
            <w:hideMark/>
          </w:tcPr>
          <w:p w14:paraId="27141507"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43,4</w:t>
            </w:r>
          </w:p>
        </w:tc>
        <w:tc>
          <w:tcPr>
            <w:tcW w:w="1037" w:type="dxa"/>
            <w:tcBorders>
              <w:top w:val="nil"/>
              <w:left w:val="nil"/>
              <w:bottom w:val="single" w:sz="4" w:space="0" w:color="auto"/>
              <w:right w:val="single" w:sz="4" w:space="0" w:color="auto"/>
            </w:tcBorders>
            <w:shd w:val="clear" w:color="000000" w:fill="D9D9D9"/>
            <w:noWrap/>
            <w:vAlign w:val="center"/>
            <w:hideMark/>
          </w:tcPr>
          <w:p w14:paraId="487782E3"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-4,3</w:t>
            </w:r>
          </w:p>
        </w:tc>
      </w:tr>
      <w:tr w:rsidR="00FA743D" w:rsidRPr="004F695D" w14:paraId="170197C3" w14:textId="77777777" w:rsidTr="00FA743D">
        <w:trPr>
          <w:trHeight w:val="264"/>
          <w:jc w:val="center"/>
        </w:trPr>
        <w:tc>
          <w:tcPr>
            <w:tcW w:w="641" w:type="dxa"/>
            <w:tcBorders>
              <w:top w:val="nil"/>
              <w:left w:val="single" w:sz="4" w:space="0" w:color="auto"/>
              <w:bottom w:val="single" w:sz="4" w:space="0" w:color="auto"/>
              <w:right w:val="single" w:sz="4" w:space="0" w:color="auto"/>
            </w:tcBorders>
            <w:shd w:val="clear" w:color="000000" w:fill="D9D9D9"/>
            <w:noWrap/>
            <w:vAlign w:val="center"/>
            <w:hideMark/>
          </w:tcPr>
          <w:p w14:paraId="0E3E6162"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8</w:t>
            </w:r>
          </w:p>
        </w:tc>
        <w:tc>
          <w:tcPr>
            <w:tcW w:w="1331" w:type="dxa"/>
            <w:tcBorders>
              <w:top w:val="nil"/>
              <w:left w:val="nil"/>
              <w:bottom w:val="single" w:sz="4" w:space="0" w:color="auto"/>
              <w:right w:val="single" w:sz="4" w:space="0" w:color="auto"/>
            </w:tcBorders>
            <w:shd w:val="clear" w:color="auto" w:fill="auto"/>
            <w:noWrap/>
            <w:hideMark/>
          </w:tcPr>
          <w:p w14:paraId="0A2AA45A" w14:textId="77777777" w:rsidR="0034790A" w:rsidRPr="002E5EAD" w:rsidRDefault="0034790A" w:rsidP="00FA743D">
            <w:pPr>
              <w:spacing w:after="0" w:line="240" w:lineRule="auto"/>
              <w:ind w:right="-141"/>
              <w:rPr>
                <w:rFonts w:ascii="Arial" w:eastAsia="Times New Roman" w:hAnsi="Arial" w:cs="Arial"/>
                <w:sz w:val="18"/>
                <w:szCs w:val="18"/>
                <w:lang w:eastAsia="es-EC"/>
              </w:rPr>
            </w:pPr>
            <w:r w:rsidRPr="002E5EAD">
              <w:rPr>
                <w:rFonts w:ascii="Arial" w:eastAsia="Times New Roman" w:hAnsi="Arial" w:cs="Arial"/>
                <w:sz w:val="18"/>
                <w:szCs w:val="18"/>
                <w:lang w:eastAsia="es-EC"/>
              </w:rPr>
              <w:t>VENEZUELA</w:t>
            </w:r>
          </w:p>
        </w:tc>
        <w:tc>
          <w:tcPr>
            <w:tcW w:w="541" w:type="dxa"/>
            <w:tcBorders>
              <w:top w:val="nil"/>
              <w:left w:val="nil"/>
              <w:bottom w:val="single" w:sz="4" w:space="0" w:color="auto"/>
              <w:right w:val="single" w:sz="4" w:space="0" w:color="auto"/>
            </w:tcBorders>
            <w:shd w:val="clear" w:color="auto" w:fill="auto"/>
            <w:noWrap/>
            <w:vAlign w:val="center"/>
            <w:hideMark/>
          </w:tcPr>
          <w:p w14:paraId="20EFC991"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47,8</w:t>
            </w:r>
          </w:p>
        </w:tc>
        <w:tc>
          <w:tcPr>
            <w:tcW w:w="541" w:type="dxa"/>
            <w:tcBorders>
              <w:top w:val="nil"/>
              <w:left w:val="nil"/>
              <w:bottom w:val="single" w:sz="4" w:space="0" w:color="auto"/>
              <w:right w:val="single" w:sz="4" w:space="0" w:color="auto"/>
            </w:tcBorders>
            <w:shd w:val="clear" w:color="auto" w:fill="auto"/>
            <w:noWrap/>
            <w:vAlign w:val="center"/>
            <w:hideMark/>
          </w:tcPr>
          <w:p w14:paraId="2A149459"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46,9</w:t>
            </w:r>
          </w:p>
        </w:tc>
        <w:tc>
          <w:tcPr>
            <w:tcW w:w="1181" w:type="dxa"/>
            <w:tcBorders>
              <w:top w:val="nil"/>
              <w:left w:val="nil"/>
              <w:bottom w:val="single" w:sz="4" w:space="0" w:color="auto"/>
              <w:right w:val="single" w:sz="4" w:space="0" w:color="auto"/>
            </w:tcBorders>
            <w:shd w:val="clear" w:color="000000" w:fill="D9D9D9"/>
            <w:noWrap/>
            <w:vAlign w:val="center"/>
            <w:hideMark/>
          </w:tcPr>
          <w:p w14:paraId="728BD78C"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-0,9</w:t>
            </w:r>
          </w:p>
        </w:tc>
        <w:tc>
          <w:tcPr>
            <w:tcW w:w="160" w:type="dxa"/>
            <w:tcBorders>
              <w:top w:val="nil"/>
              <w:left w:val="nil"/>
              <w:bottom w:val="single" w:sz="4" w:space="0" w:color="auto"/>
              <w:right w:val="single" w:sz="4" w:space="0" w:color="auto"/>
            </w:tcBorders>
            <w:shd w:val="clear" w:color="auto" w:fill="auto"/>
            <w:noWrap/>
            <w:vAlign w:val="center"/>
            <w:hideMark/>
          </w:tcPr>
          <w:p w14:paraId="79D8FF0E" w14:textId="4C3FB7FF" w:rsidR="0034790A" w:rsidRPr="002E5EAD" w:rsidRDefault="0034790A" w:rsidP="00FA743D">
            <w:pPr>
              <w:spacing w:after="0" w:line="240" w:lineRule="auto"/>
              <w:jc w:val="center"/>
              <w:rPr>
                <w:rFonts w:ascii="Arial" w:eastAsia="Times New Roman" w:hAnsi="Arial" w:cs="Arial"/>
                <w:sz w:val="18"/>
                <w:szCs w:val="18"/>
                <w:lang w:eastAsia="es-EC"/>
              </w:rPr>
            </w:pPr>
          </w:p>
        </w:tc>
        <w:tc>
          <w:tcPr>
            <w:tcW w:w="703" w:type="dxa"/>
            <w:tcBorders>
              <w:top w:val="nil"/>
              <w:left w:val="nil"/>
              <w:bottom w:val="single" w:sz="4" w:space="0" w:color="auto"/>
              <w:right w:val="single" w:sz="4" w:space="0" w:color="auto"/>
            </w:tcBorders>
            <w:shd w:val="clear" w:color="000000" w:fill="D9D9D9"/>
            <w:noWrap/>
            <w:vAlign w:val="center"/>
            <w:hideMark/>
          </w:tcPr>
          <w:p w14:paraId="14BDBD31"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8</w:t>
            </w:r>
          </w:p>
        </w:tc>
        <w:tc>
          <w:tcPr>
            <w:tcW w:w="1276" w:type="dxa"/>
            <w:tcBorders>
              <w:top w:val="nil"/>
              <w:left w:val="nil"/>
              <w:bottom w:val="single" w:sz="4" w:space="0" w:color="auto"/>
              <w:right w:val="single" w:sz="4" w:space="0" w:color="auto"/>
            </w:tcBorders>
            <w:shd w:val="clear" w:color="auto" w:fill="auto"/>
            <w:noWrap/>
            <w:hideMark/>
          </w:tcPr>
          <w:p w14:paraId="4E0FB314" w14:textId="77777777" w:rsidR="0034790A" w:rsidRPr="002E5EAD" w:rsidRDefault="0034790A" w:rsidP="00FA743D">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ARGENTINA</w:t>
            </w:r>
          </w:p>
        </w:tc>
        <w:tc>
          <w:tcPr>
            <w:tcW w:w="690" w:type="dxa"/>
            <w:tcBorders>
              <w:top w:val="nil"/>
              <w:left w:val="nil"/>
              <w:bottom w:val="single" w:sz="4" w:space="0" w:color="auto"/>
              <w:right w:val="single" w:sz="4" w:space="0" w:color="auto"/>
            </w:tcBorders>
            <w:shd w:val="clear" w:color="auto" w:fill="auto"/>
            <w:noWrap/>
            <w:vAlign w:val="center"/>
            <w:hideMark/>
          </w:tcPr>
          <w:p w14:paraId="4B55DB89"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46,6</w:t>
            </w:r>
          </w:p>
        </w:tc>
        <w:tc>
          <w:tcPr>
            <w:tcW w:w="541" w:type="dxa"/>
            <w:tcBorders>
              <w:top w:val="nil"/>
              <w:left w:val="nil"/>
              <w:bottom w:val="single" w:sz="4" w:space="0" w:color="auto"/>
              <w:right w:val="single" w:sz="4" w:space="0" w:color="auto"/>
            </w:tcBorders>
            <w:shd w:val="clear" w:color="auto" w:fill="auto"/>
            <w:noWrap/>
            <w:vAlign w:val="center"/>
            <w:hideMark/>
          </w:tcPr>
          <w:p w14:paraId="37D3E55F"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42,4</w:t>
            </w:r>
          </w:p>
        </w:tc>
        <w:tc>
          <w:tcPr>
            <w:tcW w:w="1037" w:type="dxa"/>
            <w:tcBorders>
              <w:top w:val="nil"/>
              <w:left w:val="nil"/>
              <w:bottom w:val="single" w:sz="4" w:space="0" w:color="auto"/>
              <w:right w:val="single" w:sz="4" w:space="0" w:color="auto"/>
            </w:tcBorders>
            <w:shd w:val="clear" w:color="000000" w:fill="D9D9D9"/>
            <w:noWrap/>
            <w:vAlign w:val="center"/>
            <w:hideMark/>
          </w:tcPr>
          <w:p w14:paraId="571335BE"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-4,2</w:t>
            </w:r>
          </w:p>
        </w:tc>
      </w:tr>
      <w:tr w:rsidR="00FA743D" w:rsidRPr="004F695D" w14:paraId="2DF0CEBD" w14:textId="77777777" w:rsidTr="00FA743D">
        <w:trPr>
          <w:trHeight w:val="264"/>
          <w:jc w:val="center"/>
        </w:trPr>
        <w:tc>
          <w:tcPr>
            <w:tcW w:w="641" w:type="dxa"/>
            <w:tcBorders>
              <w:top w:val="nil"/>
              <w:left w:val="single" w:sz="4" w:space="0" w:color="auto"/>
              <w:bottom w:val="single" w:sz="4" w:space="0" w:color="auto"/>
              <w:right w:val="single" w:sz="4" w:space="0" w:color="auto"/>
            </w:tcBorders>
            <w:shd w:val="clear" w:color="000000" w:fill="D9D9D9"/>
            <w:noWrap/>
            <w:vAlign w:val="center"/>
            <w:hideMark/>
          </w:tcPr>
          <w:p w14:paraId="3327D03C"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9</w:t>
            </w:r>
          </w:p>
        </w:tc>
        <w:tc>
          <w:tcPr>
            <w:tcW w:w="1331" w:type="dxa"/>
            <w:tcBorders>
              <w:top w:val="nil"/>
              <w:left w:val="nil"/>
              <w:bottom w:val="single" w:sz="4" w:space="0" w:color="auto"/>
              <w:right w:val="single" w:sz="4" w:space="0" w:color="auto"/>
            </w:tcBorders>
            <w:shd w:val="clear" w:color="auto" w:fill="auto"/>
            <w:noWrap/>
            <w:hideMark/>
          </w:tcPr>
          <w:p w14:paraId="196C50B6" w14:textId="77777777" w:rsidR="0034790A" w:rsidRPr="002E5EAD" w:rsidRDefault="0034790A" w:rsidP="00FA743D">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MEXICO</w:t>
            </w:r>
          </w:p>
        </w:tc>
        <w:tc>
          <w:tcPr>
            <w:tcW w:w="541" w:type="dxa"/>
            <w:tcBorders>
              <w:top w:val="nil"/>
              <w:left w:val="nil"/>
              <w:bottom w:val="single" w:sz="4" w:space="0" w:color="auto"/>
              <w:right w:val="single" w:sz="4" w:space="0" w:color="auto"/>
            </w:tcBorders>
            <w:shd w:val="clear" w:color="auto" w:fill="auto"/>
            <w:noWrap/>
            <w:vAlign w:val="center"/>
            <w:hideMark/>
          </w:tcPr>
          <w:p w14:paraId="6B611175"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48,2</w:t>
            </w:r>
          </w:p>
        </w:tc>
        <w:tc>
          <w:tcPr>
            <w:tcW w:w="541" w:type="dxa"/>
            <w:tcBorders>
              <w:top w:val="nil"/>
              <w:left w:val="nil"/>
              <w:bottom w:val="single" w:sz="4" w:space="0" w:color="auto"/>
              <w:right w:val="single" w:sz="4" w:space="0" w:color="auto"/>
            </w:tcBorders>
            <w:shd w:val="clear" w:color="auto" w:fill="auto"/>
            <w:noWrap/>
            <w:vAlign w:val="center"/>
            <w:hideMark/>
          </w:tcPr>
          <w:p w14:paraId="05E7B051"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47,7</w:t>
            </w:r>
          </w:p>
        </w:tc>
        <w:tc>
          <w:tcPr>
            <w:tcW w:w="1181" w:type="dxa"/>
            <w:tcBorders>
              <w:top w:val="nil"/>
              <w:left w:val="nil"/>
              <w:bottom w:val="single" w:sz="4" w:space="0" w:color="auto"/>
              <w:right w:val="single" w:sz="4" w:space="0" w:color="auto"/>
            </w:tcBorders>
            <w:shd w:val="clear" w:color="000000" w:fill="D9D9D9"/>
            <w:noWrap/>
            <w:vAlign w:val="center"/>
            <w:hideMark/>
          </w:tcPr>
          <w:p w14:paraId="2463BBD0"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-0,5</w:t>
            </w:r>
          </w:p>
        </w:tc>
        <w:tc>
          <w:tcPr>
            <w:tcW w:w="160" w:type="dxa"/>
            <w:tcBorders>
              <w:top w:val="nil"/>
              <w:left w:val="nil"/>
              <w:bottom w:val="single" w:sz="4" w:space="0" w:color="auto"/>
              <w:right w:val="single" w:sz="4" w:space="0" w:color="auto"/>
            </w:tcBorders>
            <w:shd w:val="clear" w:color="auto" w:fill="auto"/>
            <w:noWrap/>
            <w:vAlign w:val="center"/>
            <w:hideMark/>
          </w:tcPr>
          <w:p w14:paraId="2128F0BB" w14:textId="4382A22E" w:rsidR="0034790A" w:rsidRPr="002E5EAD" w:rsidRDefault="0034790A" w:rsidP="00FA743D">
            <w:pPr>
              <w:spacing w:after="0" w:line="240" w:lineRule="auto"/>
              <w:jc w:val="center"/>
              <w:rPr>
                <w:rFonts w:ascii="Arial" w:eastAsia="Times New Roman" w:hAnsi="Arial" w:cs="Arial"/>
                <w:sz w:val="18"/>
                <w:szCs w:val="18"/>
                <w:lang w:eastAsia="es-EC"/>
              </w:rPr>
            </w:pPr>
          </w:p>
        </w:tc>
        <w:tc>
          <w:tcPr>
            <w:tcW w:w="703" w:type="dxa"/>
            <w:tcBorders>
              <w:top w:val="nil"/>
              <w:left w:val="nil"/>
              <w:bottom w:val="single" w:sz="4" w:space="0" w:color="auto"/>
              <w:right w:val="single" w:sz="4" w:space="0" w:color="auto"/>
            </w:tcBorders>
            <w:shd w:val="clear" w:color="000000" w:fill="D9D9D9"/>
            <w:noWrap/>
            <w:vAlign w:val="center"/>
            <w:hideMark/>
          </w:tcPr>
          <w:p w14:paraId="3AA80B6D"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9</w:t>
            </w:r>
          </w:p>
        </w:tc>
        <w:tc>
          <w:tcPr>
            <w:tcW w:w="1276" w:type="dxa"/>
            <w:tcBorders>
              <w:top w:val="nil"/>
              <w:left w:val="nil"/>
              <w:bottom w:val="single" w:sz="4" w:space="0" w:color="auto"/>
              <w:right w:val="single" w:sz="4" w:space="0" w:color="auto"/>
            </w:tcBorders>
            <w:shd w:val="clear" w:color="auto" w:fill="auto"/>
            <w:noWrap/>
            <w:hideMark/>
          </w:tcPr>
          <w:p w14:paraId="5BCB381A" w14:textId="77777777" w:rsidR="0034790A" w:rsidRPr="002E5EAD" w:rsidRDefault="0034790A" w:rsidP="00FA743D">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COLOMBIA</w:t>
            </w:r>
          </w:p>
        </w:tc>
        <w:tc>
          <w:tcPr>
            <w:tcW w:w="690" w:type="dxa"/>
            <w:tcBorders>
              <w:top w:val="nil"/>
              <w:left w:val="nil"/>
              <w:bottom w:val="single" w:sz="4" w:space="0" w:color="auto"/>
              <w:right w:val="single" w:sz="4" w:space="0" w:color="auto"/>
            </w:tcBorders>
            <w:shd w:val="clear" w:color="auto" w:fill="auto"/>
            <w:noWrap/>
            <w:vAlign w:val="center"/>
            <w:hideMark/>
          </w:tcPr>
          <w:p w14:paraId="1E341FAE"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53,7</w:t>
            </w:r>
          </w:p>
        </w:tc>
        <w:tc>
          <w:tcPr>
            <w:tcW w:w="541" w:type="dxa"/>
            <w:tcBorders>
              <w:top w:val="nil"/>
              <w:left w:val="nil"/>
              <w:bottom w:val="single" w:sz="4" w:space="0" w:color="auto"/>
              <w:right w:val="single" w:sz="4" w:space="0" w:color="auto"/>
            </w:tcBorders>
            <w:shd w:val="clear" w:color="auto" w:fill="auto"/>
            <w:noWrap/>
            <w:vAlign w:val="center"/>
            <w:hideMark/>
          </w:tcPr>
          <w:p w14:paraId="50B00EB5"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50,8</w:t>
            </w:r>
          </w:p>
        </w:tc>
        <w:tc>
          <w:tcPr>
            <w:tcW w:w="1037" w:type="dxa"/>
            <w:tcBorders>
              <w:top w:val="nil"/>
              <w:left w:val="nil"/>
              <w:bottom w:val="single" w:sz="4" w:space="0" w:color="auto"/>
              <w:right w:val="single" w:sz="4" w:space="0" w:color="auto"/>
            </w:tcBorders>
            <w:shd w:val="clear" w:color="000000" w:fill="D9D9D9"/>
            <w:noWrap/>
            <w:vAlign w:val="center"/>
            <w:hideMark/>
          </w:tcPr>
          <w:p w14:paraId="0D310DF3"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-2,9</w:t>
            </w:r>
          </w:p>
        </w:tc>
      </w:tr>
      <w:tr w:rsidR="00FA743D" w:rsidRPr="004F695D" w14:paraId="000EC069" w14:textId="77777777" w:rsidTr="00FA743D">
        <w:trPr>
          <w:trHeight w:val="264"/>
          <w:jc w:val="center"/>
        </w:trPr>
        <w:tc>
          <w:tcPr>
            <w:tcW w:w="641" w:type="dxa"/>
            <w:tcBorders>
              <w:top w:val="nil"/>
              <w:left w:val="single" w:sz="4" w:space="0" w:color="auto"/>
              <w:bottom w:val="single" w:sz="4" w:space="0" w:color="auto"/>
              <w:right w:val="single" w:sz="4" w:space="0" w:color="auto"/>
            </w:tcBorders>
            <w:shd w:val="clear" w:color="000000" w:fill="D9D9D9"/>
            <w:noWrap/>
            <w:vAlign w:val="center"/>
            <w:hideMark/>
          </w:tcPr>
          <w:p w14:paraId="0A37E9A0"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10</w:t>
            </w:r>
          </w:p>
        </w:tc>
        <w:tc>
          <w:tcPr>
            <w:tcW w:w="1331" w:type="dxa"/>
            <w:tcBorders>
              <w:top w:val="nil"/>
              <w:left w:val="nil"/>
              <w:bottom w:val="single" w:sz="4" w:space="0" w:color="auto"/>
              <w:right w:val="single" w:sz="4" w:space="0" w:color="auto"/>
            </w:tcBorders>
            <w:shd w:val="clear" w:color="auto" w:fill="auto"/>
            <w:noWrap/>
            <w:hideMark/>
          </w:tcPr>
          <w:p w14:paraId="1E0A651C" w14:textId="77777777" w:rsidR="0034790A" w:rsidRPr="002E5EAD" w:rsidRDefault="0034790A" w:rsidP="00FA743D">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ECUADOR</w:t>
            </w:r>
          </w:p>
        </w:tc>
        <w:tc>
          <w:tcPr>
            <w:tcW w:w="541" w:type="dxa"/>
            <w:tcBorders>
              <w:top w:val="nil"/>
              <w:left w:val="nil"/>
              <w:bottom w:val="single" w:sz="4" w:space="0" w:color="auto"/>
              <w:right w:val="single" w:sz="4" w:space="0" w:color="auto"/>
            </w:tcBorders>
            <w:shd w:val="clear" w:color="auto" w:fill="auto"/>
            <w:noWrap/>
            <w:vAlign w:val="center"/>
            <w:hideMark/>
          </w:tcPr>
          <w:p w14:paraId="0FD5AFAD"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49,7</w:t>
            </w:r>
          </w:p>
        </w:tc>
        <w:tc>
          <w:tcPr>
            <w:tcW w:w="541" w:type="dxa"/>
            <w:tcBorders>
              <w:top w:val="nil"/>
              <w:left w:val="nil"/>
              <w:bottom w:val="single" w:sz="4" w:space="0" w:color="auto"/>
              <w:right w:val="single" w:sz="4" w:space="0" w:color="auto"/>
            </w:tcBorders>
            <w:shd w:val="clear" w:color="auto" w:fill="auto"/>
            <w:noWrap/>
            <w:vAlign w:val="center"/>
            <w:hideMark/>
          </w:tcPr>
          <w:p w14:paraId="13C144C9"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52,2</w:t>
            </w:r>
          </w:p>
        </w:tc>
        <w:tc>
          <w:tcPr>
            <w:tcW w:w="1181" w:type="dxa"/>
            <w:tcBorders>
              <w:top w:val="nil"/>
              <w:left w:val="nil"/>
              <w:bottom w:val="single" w:sz="4" w:space="0" w:color="auto"/>
              <w:right w:val="single" w:sz="4" w:space="0" w:color="auto"/>
            </w:tcBorders>
            <w:shd w:val="clear" w:color="000000" w:fill="D9D9D9"/>
            <w:noWrap/>
            <w:vAlign w:val="center"/>
            <w:hideMark/>
          </w:tcPr>
          <w:p w14:paraId="78788AB0"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2,5</w:t>
            </w:r>
          </w:p>
        </w:tc>
        <w:tc>
          <w:tcPr>
            <w:tcW w:w="160" w:type="dxa"/>
            <w:tcBorders>
              <w:top w:val="nil"/>
              <w:left w:val="nil"/>
              <w:bottom w:val="single" w:sz="4" w:space="0" w:color="auto"/>
              <w:right w:val="single" w:sz="4" w:space="0" w:color="auto"/>
            </w:tcBorders>
            <w:shd w:val="clear" w:color="auto" w:fill="auto"/>
            <w:noWrap/>
            <w:vAlign w:val="center"/>
            <w:hideMark/>
          </w:tcPr>
          <w:p w14:paraId="436D8091" w14:textId="059491CF" w:rsidR="0034790A" w:rsidRPr="002E5EAD" w:rsidRDefault="0034790A" w:rsidP="00FA743D">
            <w:pPr>
              <w:spacing w:after="0" w:line="240" w:lineRule="auto"/>
              <w:jc w:val="center"/>
              <w:rPr>
                <w:rFonts w:ascii="Arial" w:eastAsia="Times New Roman" w:hAnsi="Arial" w:cs="Arial"/>
                <w:sz w:val="18"/>
                <w:szCs w:val="18"/>
                <w:lang w:eastAsia="es-EC"/>
              </w:rPr>
            </w:pPr>
          </w:p>
        </w:tc>
        <w:tc>
          <w:tcPr>
            <w:tcW w:w="703" w:type="dxa"/>
            <w:tcBorders>
              <w:top w:val="nil"/>
              <w:left w:val="nil"/>
              <w:bottom w:val="single" w:sz="4" w:space="0" w:color="auto"/>
              <w:right w:val="single" w:sz="4" w:space="0" w:color="auto"/>
            </w:tcBorders>
            <w:shd w:val="clear" w:color="000000" w:fill="D9D9D9"/>
            <w:noWrap/>
            <w:vAlign w:val="center"/>
            <w:hideMark/>
          </w:tcPr>
          <w:p w14:paraId="5AEA139D"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10</w:t>
            </w:r>
          </w:p>
        </w:tc>
        <w:tc>
          <w:tcPr>
            <w:tcW w:w="1276" w:type="dxa"/>
            <w:tcBorders>
              <w:top w:val="nil"/>
              <w:left w:val="nil"/>
              <w:bottom w:val="single" w:sz="4" w:space="0" w:color="auto"/>
              <w:right w:val="single" w:sz="4" w:space="0" w:color="auto"/>
            </w:tcBorders>
            <w:shd w:val="clear" w:color="auto" w:fill="auto"/>
            <w:noWrap/>
            <w:hideMark/>
          </w:tcPr>
          <w:p w14:paraId="60FF5F2D" w14:textId="77777777" w:rsidR="0034790A" w:rsidRPr="002E5EAD" w:rsidRDefault="0034790A" w:rsidP="00FA743D">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CHILE</w:t>
            </w:r>
          </w:p>
        </w:tc>
        <w:tc>
          <w:tcPr>
            <w:tcW w:w="690" w:type="dxa"/>
            <w:tcBorders>
              <w:top w:val="nil"/>
              <w:left w:val="nil"/>
              <w:bottom w:val="single" w:sz="4" w:space="0" w:color="auto"/>
              <w:right w:val="single" w:sz="4" w:space="0" w:color="auto"/>
            </w:tcBorders>
            <w:shd w:val="clear" w:color="auto" w:fill="auto"/>
            <w:noWrap/>
            <w:vAlign w:val="center"/>
            <w:hideMark/>
          </w:tcPr>
          <w:p w14:paraId="3FF325D4"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48,2</w:t>
            </w:r>
          </w:p>
        </w:tc>
        <w:tc>
          <w:tcPr>
            <w:tcW w:w="541" w:type="dxa"/>
            <w:tcBorders>
              <w:top w:val="nil"/>
              <w:left w:val="nil"/>
              <w:bottom w:val="single" w:sz="4" w:space="0" w:color="auto"/>
              <w:right w:val="single" w:sz="4" w:space="0" w:color="auto"/>
            </w:tcBorders>
            <w:shd w:val="clear" w:color="auto" w:fill="auto"/>
            <w:noWrap/>
            <w:vAlign w:val="center"/>
            <w:hideMark/>
          </w:tcPr>
          <w:p w14:paraId="6DFEFFBE"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47,7</w:t>
            </w:r>
          </w:p>
        </w:tc>
        <w:tc>
          <w:tcPr>
            <w:tcW w:w="1037" w:type="dxa"/>
            <w:tcBorders>
              <w:top w:val="nil"/>
              <w:left w:val="nil"/>
              <w:bottom w:val="single" w:sz="4" w:space="0" w:color="auto"/>
              <w:right w:val="single" w:sz="4" w:space="0" w:color="auto"/>
            </w:tcBorders>
            <w:shd w:val="clear" w:color="000000" w:fill="D9D9D9"/>
            <w:noWrap/>
            <w:vAlign w:val="center"/>
            <w:hideMark/>
          </w:tcPr>
          <w:p w14:paraId="6AA61209"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-0,5</w:t>
            </w:r>
          </w:p>
        </w:tc>
      </w:tr>
      <w:tr w:rsidR="00FA743D" w:rsidRPr="004F695D" w14:paraId="12ECCC02" w14:textId="77777777" w:rsidTr="00FA743D">
        <w:trPr>
          <w:trHeight w:val="264"/>
          <w:jc w:val="center"/>
        </w:trPr>
        <w:tc>
          <w:tcPr>
            <w:tcW w:w="641" w:type="dxa"/>
            <w:tcBorders>
              <w:top w:val="nil"/>
              <w:left w:val="single" w:sz="4" w:space="0" w:color="auto"/>
              <w:bottom w:val="single" w:sz="4" w:space="0" w:color="auto"/>
              <w:right w:val="single" w:sz="4" w:space="0" w:color="auto"/>
            </w:tcBorders>
            <w:shd w:val="clear" w:color="000000" w:fill="D9D9D9"/>
            <w:noWrap/>
            <w:vAlign w:val="center"/>
            <w:hideMark/>
          </w:tcPr>
          <w:p w14:paraId="50F82727"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11</w:t>
            </w:r>
          </w:p>
        </w:tc>
        <w:tc>
          <w:tcPr>
            <w:tcW w:w="1331" w:type="dxa"/>
            <w:tcBorders>
              <w:top w:val="nil"/>
              <w:left w:val="nil"/>
              <w:bottom w:val="single" w:sz="4" w:space="0" w:color="auto"/>
              <w:right w:val="single" w:sz="4" w:space="0" w:color="auto"/>
            </w:tcBorders>
            <w:shd w:val="clear" w:color="auto" w:fill="auto"/>
            <w:noWrap/>
            <w:hideMark/>
          </w:tcPr>
          <w:p w14:paraId="5B02E70C" w14:textId="77777777" w:rsidR="0034790A" w:rsidRPr="002E5EAD" w:rsidRDefault="0034790A" w:rsidP="00FA743D">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URUGUAY</w:t>
            </w:r>
          </w:p>
        </w:tc>
        <w:tc>
          <w:tcPr>
            <w:tcW w:w="541" w:type="dxa"/>
            <w:tcBorders>
              <w:top w:val="nil"/>
              <w:left w:val="nil"/>
              <w:bottom w:val="single" w:sz="4" w:space="0" w:color="auto"/>
              <w:right w:val="single" w:sz="4" w:space="0" w:color="auto"/>
            </w:tcBorders>
            <w:shd w:val="clear" w:color="auto" w:fill="auto"/>
            <w:noWrap/>
            <w:vAlign w:val="center"/>
            <w:hideMark/>
          </w:tcPr>
          <w:p w14:paraId="1966A3B5" w14:textId="2FAA7689" w:rsidR="0034790A" w:rsidRPr="002E5EAD" w:rsidRDefault="0034790A" w:rsidP="00FA743D">
            <w:pPr>
              <w:spacing w:after="0" w:line="240" w:lineRule="auto"/>
              <w:jc w:val="center"/>
              <w:rPr>
                <w:rFonts w:ascii="Arial" w:eastAsia="Times New Roman" w:hAnsi="Arial" w:cs="Arial"/>
                <w:sz w:val="18"/>
                <w:szCs w:val="18"/>
                <w:lang w:eastAsia="es-EC"/>
              </w:rPr>
            </w:pPr>
          </w:p>
        </w:tc>
        <w:tc>
          <w:tcPr>
            <w:tcW w:w="541" w:type="dxa"/>
            <w:tcBorders>
              <w:top w:val="nil"/>
              <w:left w:val="nil"/>
              <w:bottom w:val="single" w:sz="4" w:space="0" w:color="auto"/>
              <w:right w:val="single" w:sz="4" w:space="0" w:color="auto"/>
            </w:tcBorders>
            <w:shd w:val="clear" w:color="auto" w:fill="auto"/>
            <w:noWrap/>
            <w:vAlign w:val="center"/>
            <w:hideMark/>
          </w:tcPr>
          <w:p w14:paraId="11A32342"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45,9</w:t>
            </w:r>
          </w:p>
        </w:tc>
        <w:tc>
          <w:tcPr>
            <w:tcW w:w="1181" w:type="dxa"/>
            <w:tcBorders>
              <w:top w:val="nil"/>
              <w:left w:val="nil"/>
              <w:bottom w:val="single" w:sz="4" w:space="0" w:color="auto"/>
              <w:right w:val="single" w:sz="4" w:space="0" w:color="auto"/>
            </w:tcBorders>
            <w:shd w:val="clear" w:color="000000" w:fill="D9D9D9"/>
            <w:noWrap/>
            <w:vAlign w:val="center"/>
            <w:hideMark/>
          </w:tcPr>
          <w:p w14:paraId="3A8C5FE9"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NA</w:t>
            </w:r>
          </w:p>
        </w:tc>
        <w:tc>
          <w:tcPr>
            <w:tcW w:w="160" w:type="dxa"/>
            <w:tcBorders>
              <w:top w:val="nil"/>
              <w:left w:val="nil"/>
              <w:bottom w:val="single" w:sz="4" w:space="0" w:color="auto"/>
              <w:right w:val="single" w:sz="4" w:space="0" w:color="auto"/>
            </w:tcBorders>
            <w:shd w:val="clear" w:color="auto" w:fill="auto"/>
            <w:noWrap/>
            <w:vAlign w:val="center"/>
            <w:hideMark/>
          </w:tcPr>
          <w:p w14:paraId="36484BAE" w14:textId="3992326C" w:rsidR="0034790A" w:rsidRPr="002E5EAD" w:rsidRDefault="0034790A" w:rsidP="00FA743D">
            <w:pPr>
              <w:spacing w:after="0" w:line="240" w:lineRule="auto"/>
              <w:jc w:val="center"/>
              <w:rPr>
                <w:rFonts w:ascii="Arial" w:eastAsia="Times New Roman" w:hAnsi="Arial" w:cs="Arial"/>
                <w:sz w:val="18"/>
                <w:szCs w:val="18"/>
                <w:lang w:eastAsia="es-EC"/>
              </w:rPr>
            </w:pPr>
          </w:p>
        </w:tc>
        <w:tc>
          <w:tcPr>
            <w:tcW w:w="703" w:type="dxa"/>
            <w:tcBorders>
              <w:top w:val="nil"/>
              <w:left w:val="nil"/>
              <w:bottom w:val="single" w:sz="4" w:space="0" w:color="auto"/>
              <w:right w:val="single" w:sz="4" w:space="0" w:color="auto"/>
            </w:tcBorders>
            <w:shd w:val="clear" w:color="000000" w:fill="D9D9D9"/>
            <w:noWrap/>
            <w:vAlign w:val="center"/>
            <w:hideMark/>
          </w:tcPr>
          <w:p w14:paraId="0E8C2A7B"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11</w:t>
            </w:r>
          </w:p>
        </w:tc>
        <w:tc>
          <w:tcPr>
            <w:tcW w:w="1276" w:type="dxa"/>
            <w:tcBorders>
              <w:top w:val="nil"/>
              <w:left w:val="nil"/>
              <w:bottom w:val="single" w:sz="4" w:space="0" w:color="auto"/>
              <w:right w:val="single" w:sz="4" w:space="0" w:color="auto"/>
            </w:tcBorders>
            <w:shd w:val="clear" w:color="auto" w:fill="auto"/>
            <w:noWrap/>
            <w:hideMark/>
          </w:tcPr>
          <w:p w14:paraId="3246631D" w14:textId="77777777" w:rsidR="0034790A" w:rsidRPr="002E5EAD" w:rsidRDefault="0034790A" w:rsidP="00FA743D">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VENEZUELA</w:t>
            </w:r>
          </w:p>
        </w:tc>
        <w:tc>
          <w:tcPr>
            <w:tcW w:w="690" w:type="dxa"/>
            <w:tcBorders>
              <w:top w:val="nil"/>
              <w:left w:val="nil"/>
              <w:bottom w:val="single" w:sz="4" w:space="0" w:color="auto"/>
              <w:right w:val="single" w:sz="4" w:space="0" w:color="auto"/>
            </w:tcBorders>
            <w:shd w:val="clear" w:color="auto" w:fill="auto"/>
            <w:noWrap/>
            <w:vAlign w:val="center"/>
            <w:hideMark/>
          </w:tcPr>
          <w:p w14:paraId="51550C60"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46,9</w:t>
            </w:r>
          </w:p>
        </w:tc>
        <w:tc>
          <w:tcPr>
            <w:tcW w:w="541" w:type="dxa"/>
            <w:tcBorders>
              <w:top w:val="nil"/>
              <w:left w:val="nil"/>
              <w:bottom w:val="single" w:sz="4" w:space="0" w:color="auto"/>
              <w:right w:val="single" w:sz="4" w:space="0" w:color="auto"/>
            </w:tcBorders>
            <w:shd w:val="clear" w:color="auto" w:fill="auto"/>
            <w:noWrap/>
            <w:vAlign w:val="center"/>
            <w:hideMark/>
          </w:tcPr>
          <w:p w14:paraId="46C8AB99" w14:textId="38A52C1B" w:rsidR="0034790A" w:rsidRPr="002E5EAD" w:rsidRDefault="0034790A" w:rsidP="00FA743D">
            <w:pPr>
              <w:spacing w:after="0" w:line="240" w:lineRule="auto"/>
              <w:jc w:val="center"/>
              <w:rPr>
                <w:rFonts w:ascii="Arial" w:eastAsia="Times New Roman" w:hAnsi="Arial" w:cs="Arial"/>
                <w:sz w:val="18"/>
                <w:szCs w:val="18"/>
                <w:lang w:eastAsia="es-EC"/>
              </w:rPr>
            </w:pPr>
          </w:p>
        </w:tc>
        <w:tc>
          <w:tcPr>
            <w:tcW w:w="1037" w:type="dxa"/>
            <w:tcBorders>
              <w:top w:val="nil"/>
              <w:left w:val="nil"/>
              <w:bottom w:val="single" w:sz="4" w:space="0" w:color="auto"/>
              <w:right w:val="single" w:sz="4" w:space="0" w:color="auto"/>
            </w:tcBorders>
            <w:shd w:val="clear" w:color="000000" w:fill="D9D9D9"/>
            <w:noWrap/>
            <w:vAlign w:val="center"/>
            <w:hideMark/>
          </w:tcPr>
          <w:p w14:paraId="1B6BD591"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NA</w:t>
            </w:r>
          </w:p>
        </w:tc>
      </w:tr>
    </w:tbl>
    <w:p w14:paraId="215B2246" w14:textId="573F09F0" w:rsidR="00D047B2" w:rsidRPr="004F695D" w:rsidRDefault="00D047B2" w:rsidP="00FA743D">
      <w:pPr>
        <w:pStyle w:val="Prrafodelista"/>
        <w:ind w:left="-142"/>
        <w:jc w:val="both"/>
        <w:rPr>
          <w:rFonts w:ascii="Arial" w:hAnsi="Arial" w:cs="Arial"/>
          <w:b/>
          <w:sz w:val="24"/>
          <w:szCs w:val="24"/>
        </w:rPr>
      </w:pPr>
      <w:r w:rsidRPr="004F695D">
        <w:rPr>
          <w:rFonts w:ascii="Arial" w:eastAsia="EB Garamond" w:hAnsi="Arial" w:cs="Arial"/>
          <w:sz w:val="24"/>
          <w:szCs w:val="24"/>
        </w:rPr>
        <w:t>Fuente: Banco Mundial. Elaboración propia.</w:t>
      </w:r>
    </w:p>
    <w:p w14:paraId="403E9E16" w14:textId="77777777" w:rsidR="0018587B" w:rsidRPr="004F695D" w:rsidRDefault="000E57E2" w:rsidP="001051C8">
      <w:pPr>
        <w:spacing w:line="360" w:lineRule="auto"/>
        <w:jc w:val="both"/>
        <w:rPr>
          <w:rFonts w:ascii="Arial" w:hAnsi="Arial" w:cs="Arial"/>
          <w:sz w:val="24"/>
          <w:szCs w:val="24"/>
        </w:rPr>
      </w:pPr>
      <w:r w:rsidRPr="004F695D">
        <w:rPr>
          <w:rFonts w:ascii="Arial" w:hAnsi="Arial" w:cs="Arial"/>
          <w:sz w:val="24"/>
          <w:szCs w:val="24"/>
        </w:rPr>
        <w:t>Se puede observar que</w:t>
      </w:r>
      <w:r w:rsidR="00B65BAF" w:rsidRPr="004F695D">
        <w:rPr>
          <w:rFonts w:ascii="Arial" w:hAnsi="Arial" w:cs="Arial"/>
          <w:sz w:val="24"/>
          <w:szCs w:val="24"/>
        </w:rPr>
        <w:t xml:space="preserve"> </w:t>
      </w:r>
      <w:r w:rsidR="00A66512" w:rsidRPr="004F695D">
        <w:rPr>
          <w:rFonts w:ascii="Arial" w:hAnsi="Arial" w:cs="Arial"/>
          <w:sz w:val="24"/>
          <w:szCs w:val="24"/>
        </w:rPr>
        <w:t>Ecuador no estaba mejor en el 2006 que en e</w:t>
      </w:r>
      <w:r w:rsidR="00C2382C" w:rsidRPr="004F695D">
        <w:rPr>
          <w:rFonts w:ascii="Arial" w:hAnsi="Arial" w:cs="Arial"/>
          <w:sz w:val="24"/>
          <w:szCs w:val="24"/>
        </w:rPr>
        <w:t xml:space="preserve">l 2016. En el 2006 </w:t>
      </w:r>
      <w:r w:rsidR="0018587B" w:rsidRPr="004F695D">
        <w:rPr>
          <w:rFonts w:ascii="Arial" w:hAnsi="Arial" w:cs="Arial"/>
          <w:sz w:val="24"/>
          <w:szCs w:val="24"/>
        </w:rPr>
        <w:t>mantenía</w:t>
      </w:r>
      <w:r w:rsidR="00C2382C" w:rsidRPr="004F695D">
        <w:rPr>
          <w:rFonts w:ascii="Arial" w:hAnsi="Arial" w:cs="Arial"/>
          <w:sz w:val="24"/>
          <w:szCs w:val="24"/>
        </w:rPr>
        <w:t xml:space="preserve"> 52,2</w:t>
      </w:r>
      <w:r w:rsidR="0018587B" w:rsidRPr="004F695D">
        <w:rPr>
          <w:rFonts w:ascii="Arial" w:hAnsi="Arial" w:cs="Arial"/>
          <w:sz w:val="24"/>
          <w:szCs w:val="24"/>
        </w:rPr>
        <w:t xml:space="preserve"> puntos</w:t>
      </w:r>
      <w:r w:rsidR="00C2382C" w:rsidRPr="004F695D">
        <w:rPr>
          <w:rFonts w:ascii="Arial" w:hAnsi="Arial" w:cs="Arial"/>
          <w:sz w:val="24"/>
          <w:szCs w:val="24"/>
        </w:rPr>
        <w:t>,</w:t>
      </w:r>
      <w:r w:rsidR="001C34BF" w:rsidRPr="004F695D">
        <w:rPr>
          <w:rFonts w:ascii="Arial" w:hAnsi="Arial" w:cs="Arial"/>
          <w:sz w:val="24"/>
          <w:szCs w:val="24"/>
        </w:rPr>
        <w:t xml:space="preserve"> mientras </w:t>
      </w:r>
      <w:proofErr w:type="gramStart"/>
      <w:r w:rsidR="001C34BF" w:rsidRPr="004F695D">
        <w:rPr>
          <w:rFonts w:ascii="Arial" w:hAnsi="Arial" w:cs="Arial"/>
          <w:sz w:val="24"/>
          <w:szCs w:val="24"/>
        </w:rPr>
        <w:t>que</w:t>
      </w:r>
      <w:proofErr w:type="gramEnd"/>
      <w:r w:rsidR="001C34BF" w:rsidRPr="004F695D">
        <w:rPr>
          <w:rFonts w:ascii="Arial" w:hAnsi="Arial" w:cs="Arial"/>
          <w:sz w:val="24"/>
          <w:szCs w:val="24"/>
        </w:rPr>
        <w:t xml:space="preserve"> para </w:t>
      </w:r>
      <w:r w:rsidR="00C2382C" w:rsidRPr="004F695D">
        <w:rPr>
          <w:rFonts w:ascii="Arial" w:hAnsi="Arial" w:cs="Arial"/>
          <w:sz w:val="24"/>
          <w:szCs w:val="24"/>
        </w:rPr>
        <w:t xml:space="preserve">el 2016 </w:t>
      </w:r>
      <w:r w:rsidR="001C34BF" w:rsidRPr="004F695D">
        <w:rPr>
          <w:rFonts w:ascii="Arial" w:hAnsi="Arial" w:cs="Arial"/>
          <w:sz w:val="24"/>
          <w:szCs w:val="24"/>
        </w:rPr>
        <w:t xml:space="preserve">baja a </w:t>
      </w:r>
      <w:r w:rsidR="00A66512" w:rsidRPr="004F695D">
        <w:rPr>
          <w:rFonts w:ascii="Arial" w:hAnsi="Arial" w:cs="Arial"/>
          <w:sz w:val="24"/>
          <w:szCs w:val="24"/>
        </w:rPr>
        <w:t>4</w:t>
      </w:r>
      <w:r w:rsidR="00A11003" w:rsidRPr="004F695D">
        <w:rPr>
          <w:rFonts w:ascii="Arial" w:hAnsi="Arial" w:cs="Arial"/>
          <w:sz w:val="24"/>
          <w:szCs w:val="24"/>
        </w:rPr>
        <w:t>5</w:t>
      </w:r>
      <w:r w:rsidRPr="004F695D">
        <w:rPr>
          <w:rFonts w:ascii="Arial" w:hAnsi="Arial" w:cs="Arial"/>
          <w:sz w:val="24"/>
          <w:szCs w:val="24"/>
        </w:rPr>
        <w:t xml:space="preserve"> puntos</w:t>
      </w:r>
      <w:r w:rsidR="001C34BF" w:rsidRPr="004F695D">
        <w:rPr>
          <w:rFonts w:ascii="Arial" w:hAnsi="Arial" w:cs="Arial"/>
          <w:sz w:val="24"/>
          <w:szCs w:val="24"/>
        </w:rPr>
        <w:t>, solo vencido por Bolivia, país Número 1 en el mundo en reducción de desigualdad</w:t>
      </w:r>
      <w:r w:rsidR="00A635D8" w:rsidRPr="004F695D">
        <w:rPr>
          <w:rFonts w:ascii="Arial" w:hAnsi="Arial" w:cs="Arial"/>
          <w:sz w:val="24"/>
          <w:szCs w:val="24"/>
        </w:rPr>
        <w:t xml:space="preserve"> medida por el Índice Gini</w:t>
      </w:r>
      <w:r w:rsidR="001C34BF" w:rsidRPr="004F695D">
        <w:rPr>
          <w:rFonts w:ascii="Arial" w:hAnsi="Arial" w:cs="Arial"/>
          <w:sz w:val="24"/>
          <w:szCs w:val="24"/>
        </w:rPr>
        <w:t xml:space="preserve"> a nivel mundial en este periodo</w:t>
      </w:r>
      <w:r w:rsidR="00A66512" w:rsidRPr="004F695D">
        <w:rPr>
          <w:rFonts w:ascii="Arial" w:hAnsi="Arial" w:cs="Arial"/>
          <w:sz w:val="24"/>
          <w:szCs w:val="24"/>
        </w:rPr>
        <w:t xml:space="preserve">. Perfecta igualdad no es lo mejor, pero gran desigualdad es </w:t>
      </w:r>
      <w:proofErr w:type="spellStart"/>
      <w:r w:rsidR="00A66512" w:rsidRPr="004F695D">
        <w:rPr>
          <w:rFonts w:ascii="Arial" w:hAnsi="Arial" w:cs="Arial"/>
          <w:sz w:val="24"/>
          <w:szCs w:val="24"/>
        </w:rPr>
        <w:t>anti-democrático</w:t>
      </w:r>
      <w:proofErr w:type="spellEnd"/>
      <w:r w:rsidR="00C2382C" w:rsidRPr="004F695D">
        <w:rPr>
          <w:rFonts w:ascii="Arial" w:hAnsi="Arial" w:cs="Arial"/>
          <w:sz w:val="24"/>
          <w:szCs w:val="24"/>
        </w:rPr>
        <w:t>, afectando profundamente posibilidad de participación en igualdad de oportunidades en la vida nacional</w:t>
      </w:r>
      <w:r w:rsidR="00A66512" w:rsidRPr="004F695D">
        <w:rPr>
          <w:rFonts w:ascii="Arial" w:hAnsi="Arial" w:cs="Arial"/>
          <w:sz w:val="24"/>
          <w:szCs w:val="24"/>
        </w:rPr>
        <w:t xml:space="preserve">. Entre 1996 y 2006, Ecuador incrementó su desigualdad </w:t>
      </w:r>
      <w:r w:rsidR="00C2382C" w:rsidRPr="004F695D">
        <w:rPr>
          <w:rFonts w:ascii="Arial" w:hAnsi="Arial" w:cs="Arial"/>
          <w:sz w:val="24"/>
          <w:szCs w:val="24"/>
        </w:rPr>
        <w:t>2,5</w:t>
      </w:r>
      <w:r w:rsidR="00A66512" w:rsidRPr="004F695D">
        <w:rPr>
          <w:rFonts w:ascii="Arial" w:hAnsi="Arial" w:cs="Arial"/>
          <w:sz w:val="24"/>
          <w:szCs w:val="24"/>
        </w:rPr>
        <w:t xml:space="preserve"> puntos en </w:t>
      </w:r>
      <w:r w:rsidR="00C2382C" w:rsidRPr="004F695D">
        <w:rPr>
          <w:rFonts w:ascii="Arial" w:hAnsi="Arial" w:cs="Arial"/>
          <w:sz w:val="24"/>
          <w:szCs w:val="24"/>
        </w:rPr>
        <w:t xml:space="preserve">el Índice Gini, para llegar a </w:t>
      </w:r>
      <w:r w:rsidR="00A66512" w:rsidRPr="004F695D">
        <w:rPr>
          <w:rFonts w:ascii="Arial" w:hAnsi="Arial" w:cs="Arial"/>
          <w:sz w:val="24"/>
          <w:szCs w:val="24"/>
        </w:rPr>
        <w:t>5</w:t>
      </w:r>
      <w:r w:rsidR="00A11003" w:rsidRPr="004F695D">
        <w:rPr>
          <w:rFonts w:ascii="Arial" w:hAnsi="Arial" w:cs="Arial"/>
          <w:sz w:val="24"/>
          <w:szCs w:val="24"/>
        </w:rPr>
        <w:t>2</w:t>
      </w:r>
      <w:r w:rsidR="00A66512" w:rsidRPr="004F695D">
        <w:rPr>
          <w:rFonts w:ascii="Arial" w:hAnsi="Arial" w:cs="Arial"/>
          <w:sz w:val="24"/>
          <w:szCs w:val="24"/>
        </w:rPr>
        <w:t>,</w:t>
      </w:r>
      <w:r w:rsidR="00C2382C" w:rsidRPr="004F695D">
        <w:rPr>
          <w:rFonts w:ascii="Arial" w:hAnsi="Arial" w:cs="Arial"/>
          <w:sz w:val="24"/>
          <w:szCs w:val="24"/>
        </w:rPr>
        <w:t>2</w:t>
      </w:r>
      <w:r w:rsidR="00A66512" w:rsidRPr="004F695D">
        <w:rPr>
          <w:rFonts w:ascii="Arial" w:hAnsi="Arial" w:cs="Arial"/>
          <w:sz w:val="24"/>
          <w:szCs w:val="24"/>
        </w:rPr>
        <w:t xml:space="preserve"> mientr</w:t>
      </w:r>
      <w:r w:rsidR="00C2382C" w:rsidRPr="004F695D">
        <w:rPr>
          <w:rFonts w:ascii="Arial" w:hAnsi="Arial" w:cs="Arial"/>
          <w:sz w:val="24"/>
          <w:szCs w:val="24"/>
        </w:rPr>
        <w:t xml:space="preserve">as entre 2006 y 2016 bajó en </w:t>
      </w:r>
      <w:r w:rsidR="00A11003" w:rsidRPr="004F695D">
        <w:rPr>
          <w:rFonts w:ascii="Arial" w:hAnsi="Arial" w:cs="Arial"/>
          <w:sz w:val="24"/>
          <w:szCs w:val="24"/>
        </w:rPr>
        <w:t>7</w:t>
      </w:r>
      <w:r w:rsidR="00C2382C" w:rsidRPr="004F695D">
        <w:rPr>
          <w:rFonts w:ascii="Arial" w:hAnsi="Arial" w:cs="Arial"/>
          <w:sz w:val="24"/>
          <w:szCs w:val="24"/>
        </w:rPr>
        <w:t>,2</w:t>
      </w:r>
      <w:r w:rsidR="00A66512" w:rsidRPr="004F695D">
        <w:rPr>
          <w:rFonts w:ascii="Arial" w:hAnsi="Arial" w:cs="Arial"/>
          <w:sz w:val="24"/>
          <w:szCs w:val="24"/>
        </w:rPr>
        <w:t xml:space="preserve"> puntos. </w:t>
      </w:r>
      <w:r w:rsidR="00A11003" w:rsidRPr="004F695D">
        <w:rPr>
          <w:rFonts w:ascii="Arial" w:hAnsi="Arial" w:cs="Arial"/>
          <w:sz w:val="24"/>
          <w:szCs w:val="24"/>
        </w:rPr>
        <w:t xml:space="preserve">También progresó más que </w:t>
      </w:r>
      <w:r w:rsidR="00C2382C" w:rsidRPr="004F695D">
        <w:rPr>
          <w:rFonts w:ascii="Arial" w:hAnsi="Arial" w:cs="Arial"/>
          <w:sz w:val="24"/>
          <w:szCs w:val="24"/>
        </w:rPr>
        <w:t>ocho</w:t>
      </w:r>
      <w:r w:rsidR="00A11003" w:rsidRPr="004F695D">
        <w:rPr>
          <w:rFonts w:ascii="Arial" w:hAnsi="Arial" w:cs="Arial"/>
          <w:sz w:val="24"/>
          <w:szCs w:val="24"/>
        </w:rPr>
        <w:t xml:space="preserve"> de los </w:t>
      </w:r>
      <w:r w:rsidR="00C2382C" w:rsidRPr="004F695D">
        <w:rPr>
          <w:rFonts w:ascii="Arial" w:hAnsi="Arial" w:cs="Arial"/>
          <w:sz w:val="24"/>
          <w:szCs w:val="24"/>
        </w:rPr>
        <w:t>diez</w:t>
      </w:r>
      <w:r w:rsidR="00A11003" w:rsidRPr="004F695D">
        <w:rPr>
          <w:rFonts w:ascii="Arial" w:hAnsi="Arial" w:cs="Arial"/>
          <w:sz w:val="24"/>
          <w:szCs w:val="24"/>
        </w:rPr>
        <w:t xml:space="preserve"> países comparados entre el 2006 y el 2016</w:t>
      </w:r>
      <w:r w:rsidR="00B87496" w:rsidRPr="004F695D">
        <w:rPr>
          <w:rFonts w:ascii="Arial" w:hAnsi="Arial" w:cs="Arial"/>
          <w:sz w:val="24"/>
          <w:szCs w:val="24"/>
        </w:rPr>
        <w:t xml:space="preserve"> y estuvo en un puesto mejor que el que tuvo por su progreso entre 1996 y el 2006, década en la cual </w:t>
      </w:r>
      <w:r w:rsidR="0018587B" w:rsidRPr="004F695D">
        <w:rPr>
          <w:rFonts w:ascii="Arial" w:hAnsi="Arial" w:cs="Arial"/>
          <w:sz w:val="24"/>
          <w:szCs w:val="24"/>
        </w:rPr>
        <w:t xml:space="preserve">obtuvo el </w:t>
      </w:r>
      <w:r w:rsidR="00B87496" w:rsidRPr="004F695D">
        <w:rPr>
          <w:rFonts w:ascii="Arial" w:hAnsi="Arial" w:cs="Arial"/>
          <w:sz w:val="24"/>
          <w:szCs w:val="24"/>
        </w:rPr>
        <w:t>último lugar e</w:t>
      </w:r>
      <w:r w:rsidRPr="004F695D">
        <w:rPr>
          <w:rFonts w:ascii="Arial" w:hAnsi="Arial" w:cs="Arial"/>
          <w:sz w:val="24"/>
          <w:szCs w:val="24"/>
        </w:rPr>
        <w:t>ntre países comparados</w:t>
      </w:r>
      <w:r w:rsidR="00A11003" w:rsidRPr="004F695D">
        <w:rPr>
          <w:rFonts w:ascii="Arial" w:hAnsi="Arial" w:cs="Arial"/>
          <w:sz w:val="24"/>
          <w:szCs w:val="24"/>
        </w:rPr>
        <w:t>, con lo cual los c</w:t>
      </w:r>
      <w:r w:rsidR="00B87496" w:rsidRPr="004F695D">
        <w:rPr>
          <w:rFonts w:ascii="Arial" w:hAnsi="Arial" w:cs="Arial"/>
          <w:sz w:val="24"/>
          <w:szCs w:val="24"/>
        </w:rPr>
        <w:t>uatro</w:t>
      </w:r>
      <w:r w:rsidR="00A11003" w:rsidRPr="004F695D">
        <w:rPr>
          <w:rFonts w:ascii="Arial" w:hAnsi="Arial" w:cs="Arial"/>
          <w:sz w:val="24"/>
          <w:szCs w:val="24"/>
        </w:rPr>
        <w:t xml:space="preserve"> </w:t>
      </w:r>
      <w:proofErr w:type="spellStart"/>
      <w:r w:rsidR="00A11003" w:rsidRPr="004F695D">
        <w:rPr>
          <w:rFonts w:ascii="Arial" w:hAnsi="Arial" w:cs="Arial"/>
          <w:sz w:val="24"/>
          <w:szCs w:val="24"/>
        </w:rPr>
        <w:t>tests</w:t>
      </w:r>
      <w:proofErr w:type="spellEnd"/>
      <w:r w:rsidR="00A11003" w:rsidRPr="004F695D">
        <w:rPr>
          <w:rFonts w:ascii="Arial" w:hAnsi="Arial" w:cs="Arial"/>
          <w:sz w:val="24"/>
          <w:szCs w:val="24"/>
        </w:rPr>
        <w:t xml:space="preserve"> sobre el Índice Gini </w:t>
      </w:r>
      <w:r w:rsidRPr="004F695D">
        <w:rPr>
          <w:rFonts w:ascii="Arial" w:hAnsi="Arial" w:cs="Arial"/>
          <w:sz w:val="24"/>
          <w:szCs w:val="24"/>
        </w:rPr>
        <w:t xml:space="preserve">desconfirman </w:t>
      </w:r>
      <w:r w:rsidR="00A11003" w:rsidRPr="004F695D">
        <w:rPr>
          <w:rFonts w:ascii="Arial" w:hAnsi="Arial" w:cs="Arial"/>
          <w:sz w:val="24"/>
          <w:szCs w:val="24"/>
        </w:rPr>
        <w:t xml:space="preserve">las teorías de la Nueva Cleptocracia y Cambio Falso, mientras confirman la teoría de la Democratización Real. </w:t>
      </w:r>
    </w:p>
    <w:p w14:paraId="5F390B05" w14:textId="77777777" w:rsidR="00FA743D" w:rsidRPr="004F695D" w:rsidRDefault="00FA743D" w:rsidP="00FA743D">
      <w:pPr>
        <w:spacing w:line="240" w:lineRule="auto"/>
        <w:jc w:val="both"/>
        <w:rPr>
          <w:rFonts w:ascii="Arial" w:eastAsia="EB Garamond" w:hAnsi="Arial" w:cs="Arial"/>
          <w:i/>
          <w:sz w:val="24"/>
          <w:szCs w:val="24"/>
          <w:lang w:eastAsia="es-ES"/>
        </w:rPr>
      </w:pPr>
      <w:r w:rsidRPr="004F695D">
        <w:rPr>
          <w:rFonts w:ascii="Arial" w:eastAsia="EB Garamond" w:hAnsi="Arial" w:cs="Arial"/>
          <w:b/>
          <w:i/>
          <w:sz w:val="24"/>
          <w:szCs w:val="24"/>
          <w:lang w:eastAsia="es-ES"/>
        </w:rPr>
        <w:t>Tabla 5</w:t>
      </w:r>
      <w:r w:rsidRPr="004F695D">
        <w:rPr>
          <w:rFonts w:ascii="Arial" w:eastAsia="EB Garamond" w:hAnsi="Arial" w:cs="Arial"/>
          <w:i/>
          <w:sz w:val="24"/>
          <w:szCs w:val="24"/>
          <w:lang w:eastAsia="es-ES"/>
        </w:rPr>
        <w:t xml:space="preserve">. </w:t>
      </w:r>
    </w:p>
    <w:p w14:paraId="2AB536C6" w14:textId="4F71CDE3" w:rsidR="00FA743D" w:rsidRPr="004F695D" w:rsidRDefault="00FA743D" w:rsidP="00FA743D">
      <w:pPr>
        <w:spacing w:line="240" w:lineRule="auto"/>
        <w:jc w:val="both"/>
        <w:rPr>
          <w:rFonts w:ascii="Arial" w:hAnsi="Arial" w:cs="Arial"/>
          <w:sz w:val="24"/>
          <w:szCs w:val="24"/>
        </w:rPr>
      </w:pPr>
      <w:r w:rsidRPr="004F695D">
        <w:rPr>
          <w:rFonts w:ascii="Arial" w:eastAsia="EB Garamond" w:hAnsi="Arial" w:cs="Arial"/>
          <w:sz w:val="24"/>
          <w:szCs w:val="24"/>
          <w:lang w:eastAsia="es-ES"/>
        </w:rPr>
        <w:t>Test de Tres Teorías, Desigualdad</w:t>
      </w:r>
    </w:p>
    <w:p w14:paraId="64FEC90A" w14:textId="4B219657" w:rsidR="006A6EFB" w:rsidRPr="004F695D" w:rsidRDefault="000E57E2" w:rsidP="00E62441">
      <w:pPr>
        <w:jc w:val="both"/>
        <w:rPr>
          <w:rFonts w:ascii="Arial" w:hAnsi="Arial" w:cs="Arial"/>
          <w:sz w:val="24"/>
          <w:szCs w:val="24"/>
        </w:rPr>
      </w:pPr>
      <w:r w:rsidRPr="004F695D">
        <w:rPr>
          <w:rFonts w:ascii="Arial" w:hAnsi="Arial" w:cs="Arial"/>
          <w:noProof/>
          <w:sz w:val="24"/>
          <w:szCs w:val="24"/>
          <w:lang w:eastAsia="es-EC"/>
        </w:rPr>
        <w:lastRenderedPageBreak/>
        <w:drawing>
          <wp:inline distT="0" distB="0" distL="0" distR="0" wp14:anchorId="50CE52C3" wp14:editId="1649F303">
            <wp:extent cx="5400040" cy="212287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2122874"/>
                    </a:xfrm>
                    <a:prstGeom prst="rect">
                      <a:avLst/>
                    </a:prstGeom>
                    <a:noFill/>
                    <a:ln>
                      <a:noFill/>
                    </a:ln>
                  </pic:spPr>
                </pic:pic>
              </a:graphicData>
            </a:graphic>
          </wp:inline>
        </w:drawing>
      </w:r>
      <w:r w:rsidR="00FA743D" w:rsidRPr="004F695D">
        <w:rPr>
          <w:rFonts w:ascii="Arial" w:eastAsia="EB Garamond" w:hAnsi="Arial" w:cs="Arial"/>
          <w:sz w:val="24"/>
          <w:szCs w:val="24"/>
          <w:lang w:eastAsia="es-ES"/>
        </w:rPr>
        <w:t xml:space="preserve">Fuente: </w:t>
      </w:r>
      <w:r w:rsidR="0034790A" w:rsidRPr="004F695D">
        <w:rPr>
          <w:rFonts w:ascii="Arial" w:eastAsia="EB Garamond" w:hAnsi="Arial" w:cs="Arial"/>
          <w:sz w:val="24"/>
          <w:szCs w:val="24"/>
          <w:lang w:eastAsia="es-ES"/>
        </w:rPr>
        <w:t xml:space="preserve">Basada en Tabla </w:t>
      </w:r>
      <w:r w:rsidR="00804D3E" w:rsidRPr="004F695D">
        <w:rPr>
          <w:rFonts w:ascii="Arial" w:eastAsia="EB Garamond" w:hAnsi="Arial" w:cs="Arial"/>
          <w:sz w:val="24"/>
          <w:szCs w:val="24"/>
          <w:lang w:eastAsia="es-ES"/>
        </w:rPr>
        <w:t>4</w:t>
      </w:r>
      <w:r w:rsidR="0034790A" w:rsidRPr="004F695D">
        <w:rPr>
          <w:rFonts w:ascii="Arial" w:eastAsia="EB Garamond" w:hAnsi="Arial" w:cs="Arial"/>
          <w:sz w:val="24"/>
          <w:szCs w:val="24"/>
          <w:lang w:eastAsia="es-ES"/>
        </w:rPr>
        <w:t xml:space="preserve"> con cifras </w:t>
      </w:r>
      <w:r w:rsidR="0085594F" w:rsidRPr="004F695D">
        <w:rPr>
          <w:rFonts w:ascii="Arial" w:eastAsia="EB Garamond" w:hAnsi="Arial" w:cs="Arial"/>
          <w:sz w:val="24"/>
          <w:szCs w:val="24"/>
          <w:lang w:eastAsia="es-ES"/>
        </w:rPr>
        <w:t xml:space="preserve">de </w:t>
      </w:r>
      <w:r w:rsidR="00B87274" w:rsidRPr="004F695D">
        <w:rPr>
          <w:rFonts w:ascii="Arial" w:eastAsia="EB Garamond" w:hAnsi="Arial" w:cs="Arial"/>
          <w:sz w:val="24"/>
          <w:szCs w:val="24"/>
          <w:lang w:eastAsia="es-ES"/>
        </w:rPr>
        <w:t>Banco Mundial</w:t>
      </w:r>
      <w:r w:rsidR="0085594F" w:rsidRPr="004F695D">
        <w:rPr>
          <w:rFonts w:ascii="Arial" w:eastAsia="EB Garamond" w:hAnsi="Arial" w:cs="Arial"/>
          <w:sz w:val="24"/>
          <w:szCs w:val="24"/>
          <w:lang w:eastAsia="es-ES"/>
        </w:rPr>
        <w:t>. Elaboración propia.</w:t>
      </w:r>
    </w:p>
    <w:p w14:paraId="1D73660B" w14:textId="77777777" w:rsidR="000E6B74" w:rsidRPr="004F695D" w:rsidRDefault="000E6B74" w:rsidP="00E62441">
      <w:pPr>
        <w:jc w:val="both"/>
        <w:rPr>
          <w:rFonts w:ascii="Arial" w:hAnsi="Arial" w:cs="Arial"/>
          <w:sz w:val="24"/>
          <w:szCs w:val="24"/>
        </w:rPr>
      </w:pPr>
    </w:p>
    <w:p w14:paraId="6F1E6C90" w14:textId="77777777" w:rsidR="00C01E0D" w:rsidRPr="004F695D" w:rsidRDefault="00522984" w:rsidP="00FA743D">
      <w:pPr>
        <w:pStyle w:val="Prrafodelista"/>
        <w:numPr>
          <w:ilvl w:val="1"/>
          <w:numId w:val="1"/>
        </w:numPr>
        <w:jc w:val="both"/>
        <w:rPr>
          <w:rFonts w:ascii="Arial" w:hAnsi="Arial" w:cs="Arial"/>
          <w:b/>
          <w:sz w:val="24"/>
          <w:szCs w:val="24"/>
        </w:rPr>
      </w:pPr>
      <w:r w:rsidRPr="004F695D">
        <w:rPr>
          <w:rFonts w:ascii="Arial" w:hAnsi="Arial" w:cs="Arial"/>
          <w:b/>
          <w:sz w:val="24"/>
          <w:szCs w:val="24"/>
        </w:rPr>
        <w:t xml:space="preserve"> </w:t>
      </w:r>
      <w:r w:rsidR="00EC120D" w:rsidRPr="004F695D">
        <w:rPr>
          <w:rFonts w:ascii="Arial" w:hAnsi="Arial" w:cs="Arial"/>
          <w:b/>
          <w:sz w:val="24"/>
          <w:szCs w:val="24"/>
        </w:rPr>
        <w:t>Índice de Desarrollo Humano</w:t>
      </w:r>
    </w:p>
    <w:p w14:paraId="7D37D5D5" w14:textId="77777777" w:rsidR="0034790A" w:rsidRPr="004F695D" w:rsidRDefault="0034790A" w:rsidP="0034790A">
      <w:pPr>
        <w:pStyle w:val="Prrafodelista"/>
        <w:jc w:val="both"/>
        <w:rPr>
          <w:rFonts w:ascii="Arial" w:hAnsi="Arial" w:cs="Arial"/>
          <w:b/>
          <w:sz w:val="24"/>
          <w:szCs w:val="24"/>
        </w:rPr>
      </w:pPr>
    </w:p>
    <w:p w14:paraId="57B7AA7C" w14:textId="77777777" w:rsidR="00FA743D" w:rsidRPr="004F695D" w:rsidRDefault="00FA743D" w:rsidP="00FA743D">
      <w:pPr>
        <w:pStyle w:val="Prrafodelista"/>
        <w:spacing w:line="240" w:lineRule="auto"/>
        <w:ind w:left="-284"/>
        <w:jc w:val="both"/>
        <w:rPr>
          <w:rFonts w:ascii="Arial" w:eastAsia="EB Garamond" w:hAnsi="Arial" w:cs="Arial"/>
          <w:b/>
          <w:i/>
          <w:sz w:val="24"/>
          <w:szCs w:val="24"/>
        </w:rPr>
      </w:pPr>
      <w:r w:rsidRPr="004F695D">
        <w:rPr>
          <w:rFonts w:ascii="Arial" w:eastAsia="EB Garamond" w:hAnsi="Arial" w:cs="Arial"/>
          <w:b/>
          <w:i/>
          <w:sz w:val="24"/>
          <w:szCs w:val="24"/>
        </w:rPr>
        <w:t xml:space="preserve">Tabla 6.  </w:t>
      </w:r>
    </w:p>
    <w:p w14:paraId="0AF9A8AE" w14:textId="77777777" w:rsidR="00FA743D" w:rsidRPr="004F695D" w:rsidRDefault="00FA743D" w:rsidP="00FA743D">
      <w:pPr>
        <w:pStyle w:val="Prrafodelista"/>
        <w:spacing w:line="240" w:lineRule="auto"/>
        <w:ind w:left="-284"/>
        <w:jc w:val="both"/>
        <w:rPr>
          <w:rFonts w:ascii="Arial" w:eastAsia="EB Garamond" w:hAnsi="Arial" w:cs="Arial"/>
          <w:b/>
          <w:sz w:val="24"/>
          <w:szCs w:val="24"/>
        </w:rPr>
      </w:pPr>
      <w:r w:rsidRPr="004F695D">
        <w:rPr>
          <w:rFonts w:ascii="Arial" w:eastAsia="EB Garamond" w:hAnsi="Arial" w:cs="Arial"/>
          <w:b/>
          <w:sz w:val="24"/>
          <w:szCs w:val="24"/>
        </w:rPr>
        <w:t xml:space="preserve"> </w:t>
      </w:r>
    </w:p>
    <w:p w14:paraId="076D12D3" w14:textId="26C8CD0A" w:rsidR="00FA743D" w:rsidRPr="004F695D" w:rsidRDefault="00FA743D" w:rsidP="00FA743D">
      <w:pPr>
        <w:pStyle w:val="Prrafodelista"/>
        <w:spacing w:line="240" w:lineRule="auto"/>
        <w:ind w:left="-284"/>
        <w:jc w:val="both"/>
        <w:rPr>
          <w:rFonts w:ascii="Arial" w:hAnsi="Arial" w:cs="Arial"/>
          <w:b/>
          <w:sz w:val="24"/>
          <w:szCs w:val="24"/>
        </w:rPr>
      </w:pPr>
      <w:r w:rsidRPr="004F695D">
        <w:rPr>
          <w:rFonts w:ascii="Arial" w:eastAsia="EB Garamond" w:hAnsi="Arial" w:cs="Arial"/>
          <w:sz w:val="24"/>
          <w:szCs w:val="24"/>
        </w:rPr>
        <w:t>Índice de Desarrollo Humano, Progreso y Rank, 1996, 2006, 2016</w:t>
      </w:r>
    </w:p>
    <w:tbl>
      <w:tblPr>
        <w:tblW w:w="8784" w:type="dxa"/>
        <w:jc w:val="center"/>
        <w:tblCellMar>
          <w:left w:w="70" w:type="dxa"/>
          <w:right w:w="70" w:type="dxa"/>
        </w:tblCellMar>
        <w:tblLook w:val="04A0" w:firstRow="1" w:lastRow="0" w:firstColumn="1" w:lastColumn="0" w:noHBand="0" w:noVBand="1"/>
      </w:tblPr>
      <w:tblGrid>
        <w:gridCol w:w="651"/>
        <w:gridCol w:w="1328"/>
        <w:gridCol w:w="591"/>
        <w:gridCol w:w="668"/>
        <w:gridCol w:w="1181"/>
        <w:gridCol w:w="191"/>
        <w:gridCol w:w="641"/>
        <w:gridCol w:w="1211"/>
        <w:gridCol w:w="621"/>
        <w:gridCol w:w="709"/>
        <w:gridCol w:w="1181"/>
      </w:tblGrid>
      <w:tr w:rsidR="00B87274" w:rsidRPr="002E5EAD" w14:paraId="2DBED8DE" w14:textId="77777777" w:rsidTr="00FA743D">
        <w:trPr>
          <w:trHeight w:val="264"/>
          <w:jc w:val="center"/>
        </w:trPr>
        <w:tc>
          <w:tcPr>
            <w:tcW w:w="6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134097" w14:textId="77777777" w:rsidR="0034790A" w:rsidRPr="002E5EAD" w:rsidRDefault="00B87274"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RANK</w:t>
            </w:r>
          </w:p>
        </w:tc>
        <w:tc>
          <w:tcPr>
            <w:tcW w:w="1328" w:type="dxa"/>
            <w:tcBorders>
              <w:top w:val="single" w:sz="4" w:space="0" w:color="auto"/>
              <w:left w:val="nil"/>
              <w:bottom w:val="single" w:sz="4" w:space="0" w:color="auto"/>
              <w:right w:val="single" w:sz="4" w:space="0" w:color="auto"/>
            </w:tcBorders>
            <w:shd w:val="clear" w:color="000000" w:fill="D9D9D9"/>
            <w:noWrap/>
            <w:vAlign w:val="center"/>
            <w:hideMark/>
          </w:tcPr>
          <w:p w14:paraId="17A1D692" w14:textId="77777777" w:rsidR="0034790A" w:rsidRPr="002E5EAD" w:rsidRDefault="00B87274" w:rsidP="00FA743D">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PAIS</w:t>
            </w:r>
          </w:p>
        </w:tc>
        <w:tc>
          <w:tcPr>
            <w:tcW w:w="591" w:type="dxa"/>
            <w:tcBorders>
              <w:top w:val="single" w:sz="4" w:space="0" w:color="auto"/>
              <w:left w:val="nil"/>
              <w:bottom w:val="single" w:sz="4" w:space="0" w:color="auto"/>
              <w:right w:val="single" w:sz="4" w:space="0" w:color="auto"/>
            </w:tcBorders>
            <w:shd w:val="clear" w:color="000000" w:fill="D9D9D9"/>
            <w:noWrap/>
            <w:vAlign w:val="center"/>
            <w:hideMark/>
          </w:tcPr>
          <w:p w14:paraId="36B1603A" w14:textId="77777777" w:rsidR="0034790A" w:rsidRPr="002E5EAD" w:rsidRDefault="00B87274"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1996</w:t>
            </w:r>
          </w:p>
        </w:tc>
        <w:tc>
          <w:tcPr>
            <w:tcW w:w="668" w:type="dxa"/>
            <w:tcBorders>
              <w:top w:val="single" w:sz="4" w:space="0" w:color="auto"/>
              <w:left w:val="nil"/>
              <w:bottom w:val="single" w:sz="4" w:space="0" w:color="auto"/>
              <w:right w:val="single" w:sz="4" w:space="0" w:color="auto"/>
            </w:tcBorders>
            <w:shd w:val="clear" w:color="000000" w:fill="D9D9D9"/>
            <w:noWrap/>
            <w:vAlign w:val="center"/>
            <w:hideMark/>
          </w:tcPr>
          <w:p w14:paraId="4DC56BF5" w14:textId="77777777" w:rsidR="0034790A" w:rsidRPr="002E5EAD" w:rsidRDefault="00B87274"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2006</w:t>
            </w:r>
          </w:p>
        </w:tc>
        <w:tc>
          <w:tcPr>
            <w:tcW w:w="1181" w:type="dxa"/>
            <w:tcBorders>
              <w:top w:val="single" w:sz="4" w:space="0" w:color="auto"/>
              <w:left w:val="nil"/>
              <w:bottom w:val="single" w:sz="4" w:space="0" w:color="auto"/>
              <w:right w:val="single" w:sz="4" w:space="0" w:color="auto"/>
            </w:tcBorders>
            <w:shd w:val="clear" w:color="000000" w:fill="D9D9D9"/>
            <w:noWrap/>
            <w:vAlign w:val="center"/>
            <w:hideMark/>
          </w:tcPr>
          <w:p w14:paraId="29CB7C82" w14:textId="77777777" w:rsidR="0034790A" w:rsidRPr="002E5EAD" w:rsidRDefault="00B87274"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PROGRESO</w:t>
            </w:r>
          </w:p>
        </w:tc>
        <w:tc>
          <w:tcPr>
            <w:tcW w:w="191" w:type="dxa"/>
            <w:tcBorders>
              <w:top w:val="single" w:sz="4" w:space="0" w:color="auto"/>
              <w:left w:val="nil"/>
              <w:bottom w:val="single" w:sz="4" w:space="0" w:color="auto"/>
              <w:right w:val="single" w:sz="4" w:space="0" w:color="auto"/>
            </w:tcBorders>
            <w:shd w:val="clear" w:color="auto" w:fill="auto"/>
            <w:noWrap/>
            <w:vAlign w:val="center"/>
            <w:hideMark/>
          </w:tcPr>
          <w:p w14:paraId="7E744D48" w14:textId="6A2521AF" w:rsidR="0034790A" w:rsidRPr="002E5EAD" w:rsidRDefault="0034790A" w:rsidP="00FA743D">
            <w:pPr>
              <w:spacing w:after="0" w:line="240" w:lineRule="auto"/>
              <w:jc w:val="center"/>
              <w:rPr>
                <w:rFonts w:ascii="Arial" w:eastAsia="Times New Roman" w:hAnsi="Arial" w:cs="Arial"/>
                <w:sz w:val="18"/>
                <w:szCs w:val="18"/>
                <w:lang w:eastAsia="es-EC"/>
              </w:rPr>
            </w:pPr>
          </w:p>
        </w:tc>
        <w:tc>
          <w:tcPr>
            <w:tcW w:w="641" w:type="dxa"/>
            <w:tcBorders>
              <w:top w:val="single" w:sz="4" w:space="0" w:color="auto"/>
              <w:left w:val="nil"/>
              <w:bottom w:val="single" w:sz="4" w:space="0" w:color="auto"/>
              <w:right w:val="single" w:sz="4" w:space="0" w:color="auto"/>
            </w:tcBorders>
            <w:shd w:val="clear" w:color="000000" w:fill="D9D9D9"/>
            <w:noWrap/>
            <w:vAlign w:val="center"/>
            <w:hideMark/>
          </w:tcPr>
          <w:p w14:paraId="4EC5BCFD" w14:textId="77777777" w:rsidR="0034790A" w:rsidRPr="002E5EAD" w:rsidRDefault="00B87274"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RANK</w:t>
            </w:r>
          </w:p>
        </w:tc>
        <w:tc>
          <w:tcPr>
            <w:tcW w:w="1211" w:type="dxa"/>
            <w:tcBorders>
              <w:top w:val="single" w:sz="4" w:space="0" w:color="auto"/>
              <w:left w:val="nil"/>
              <w:bottom w:val="single" w:sz="4" w:space="0" w:color="auto"/>
              <w:right w:val="single" w:sz="4" w:space="0" w:color="auto"/>
            </w:tcBorders>
            <w:shd w:val="clear" w:color="000000" w:fill="D9D9D9"/>
            <w:noWrap/>
            <w:vAlign w:val="center"/>
            <w:hideMark/>
          </w:tcPr>
          <w:p w14:paraId="12F01D3D" w14:textId="77777777" w:rsidR="0034790A" w:rsidRPr="002E5EAD" w:rsidRDefault="00B87274" w:rsidP="00FA743D">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PAIS</w:t>
            </w:r>
          </w:p>
        </w:tc>
        <w:tc>
          <w:tcPr>
            <w:tcW w:w="621" w:type="dxa"/>
            <w:tcBorders>
              <w:top w:val="single" w:sz="4" w:space="0" w:color="auto"/>
              <w:left w:val="nil"/>
              <w:bottom w:val="single" w:sz="4" w:space="0" w:color="auto"/>
              <w:right w:val="single" w:sz="4" w:space="0" w:color="auto"/>
            </w:tcBorders>
            <w:shd w:val="clear" w:color="000000" w:fill="D9D9D9"/>
            <w:noWrap/>
            <w:vAlign w:val="center"/>
            <w:hideMark/>
          </w:tcPr>
          <w:p w14:paraId="209E7325" w14:textId="77777777" w:rsidR="0034790A" w:rsidRPr="002E5EAD" w:rsidRDefault="00B87274"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2006</w:t>
            </w:r>
          </w:p>
        </w:tc>
        <w:tc>
          <w:tcPr>
            <w:tcW w:w="709" w:type="dxa"/>
            <w:tcBorders>
              <w:top w:val="single" w:sz="4" w:space="0" w:color="auto"/>
              <w:left w:val="nil"/>
              <w:bottom w:val="single" w:sz="4" w:space="0" w:color="auto"/>
              <w:right w:val="single" w:sz="4" w:space="0" w:color="auto"/>
            </w:tcBorders>
            <w:shd w:val="clear" w:color="000000" w:fill="D9D9D9"/>
            <w:noWrap/>
            <w:vAlign w:val="center"/>
            <w:hideMark/>
          </w:tcPr>
          <w:p w14:paraId="79B41EF1" w14:textId="77777777" w:rsidR="0034790A" w:rsidRPr="002E5EAD" w:rsidRDefault="00B87274"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2016</w:t>
            </w:r>
          </w:p>
        </w:tc>
        <w:tc>
          <w:tcPr>
            <w:tcW w:w="992" w:type="dxa"/>
            <w:tcBorders>
              <w:top w:val="single" w:sz="4" w:space="0" w:color="auto"/>
              <w:left w:val="nil"/>
              <w:bottom w:val="single" w:sz="4" w:space="0" w:color="auto"/>
              <w:right w:val="single" w:sz="4" w:space="0" w:color="auto"/>
            </w:tcBorders>
            <w:shd w:val="clear" w:color="000000" w:fill="D9D9D9"/>
            <w:noWrap/>
            <w:vAlign w:val="center"/>
            <w:hideMark/>
          </w:tcPr>
          <w:p w14:paraId="0E13EEDA" w14:textId="77777777" w:rsidR="0034790A" w:rsidRPr="002E5EAD" w:rsidRDefault="00B87274"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PROGRESO</w:t>
            </w:r>
          </w:p>
        </w:tc>
      </w:tr>
      <w:tr w:rsidR="00B87274" w:rsidRPr="002E5EAD" w14:paraId="002B1EC2" w14:textId="77777777" w:rsidTr="00FA743D">
        <w:trPr>
          <w:trHeight w:val="264"/>
          <w:jc w:val="center"/>
        </w:trPr>
        <w:tc>
          <w:tcPr>
            <w:tcW w:w="651" w:type="dxa"/>
            <w:tcBorders>
              <w:top w:val="nil"/>
              <w:left w:val="single" w:sz="4" w:space="0" w:color="auto"/>
              <w:bottom w:val="single" w:sz="4" w:space="0" w:color="auto"/>
              <w:right w:val="single" w:sz="4" w:space="0" w:color="auto"/>
            </w:tcBorders>
            <w:shd w:val="clear" w:color="000000" w:fill="D9D9D9"/>
            <w:noWrap/>
            <w:vAlign w:val="center"/>
            <w:hideMark/>
          </w:tcPr>
          <w:p w14:paraId="0D9294EB"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1</w:t>
            </w:r>
          </w:p>
        </w:tc>
        <w:tc>
          <w:tcPr>
            <w:tcW w:w="1328" w:type="dxa"/>
            <w:tcBorders>
              <w:top w:val="nil"/>
              <w:left w:val="nil"/>
              <w:bottom w:val="single" w:sz="4" w:space="0" w:color="auto"/>
              <w:right w:val="single" w:sz="4" w:space="0" w:color="auto"/>
            </w:tcBorders>
            <w:shd w:val="clear" w:color="auto" w:fill="auto"/>
            <w:noWrap/>
            <w:vAlign w:val="bottom"/>
            <w:hideMark/>
          </w:tcPr>
          <w:p w14:paraId="4B67ADCC" w14:textId="77777777" w:rsidR="0034790A" w:rsidRPr="002E5EAD" w:rsidRDefault="0034790A" w:rsidP="0085594F">
            <w:pPr>
              <w:spacing w:after="0" w:line="240" w:lineRule="auto"/>
              <w:jc w:val="both"/>
              <w:rPr>
                <w:rFonts w:ascii="Arial" w:eastAsia="Times New Roman" w:hAnsi="Arial" w:cs="Arial"/>
                <w:sz w:val="18"/>
                <w:szCs w:val="18"/>
                <w:lang w:eastAsia="es-EC"/>
              </w:rPr>
            </w:pPr>
            <w:r w:rsidRPr="002E5EAD">
              <w:rPr>
                <w:rFonts w:ascii="Arial" w:eastAsia="Times New Roman" w:hAnsi="Arial" w:cs="Arial"/>
                <w:sz w:val="18"/>
                <w:szCs w:val="18"/>
                <w:lang w:eastAsia="es-EC"/>
              </w:rPr>
              <w:t>VENEZUELA</w:t>
            </w:r>
          </w:p>
        </w:tc>
        <w:tc>
          <w:tcPr>
            <w:tcW w:w="591" w:type="dxa"/>
            <w:tcBorders>
              <w:top w:val="nil"/>
              <w:left w:val="nil"/>
              <w:bottom w:val="single" w:sz="4" w:space="0" w:color="auto"/>
              <w:right w:val="single" w:sz="4" w:space="0" w:color="auto"/>
            </w:tcBorders>
            <w:shd w:val="clear" w:color="auto" w:fill="auto"/>
            <w:noWrap/>
            <w:vAlign w:val="center"/>
            <w:hideMark/>
          </w:tcPr>
          <w:p w14:paraId="63834E50"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0,66</w:t>
            </w:r>
          </w:p>
        </w:tc>
        <w:tc>
          <w:tcPr>
            <w:tcW w:w="668" w:type="dxa"/>
            <w:tcBorders>
              <w:top w:val="nil"/>
              <w:left w:val="nil"/>
              <w:bottom w:val="single" w:sz="4" w:space="0" w:color="auto"/>
              <w:right w:val="single" w:sz="4" w:space="0" w:color="auto"/>
            </w:tcBorders>
            <w:shd w:val="clear" w:color="auto" w:fill="auto"/>
            <w:noWrap/>
            <w:vAlign w:val="center"/>
            <w:hideMark/>
          </w:tcPr>
          <w:p w14:paraId="3F603FC9"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0,744</w:t>
            </w:r>
          </w:p>
        </w:tc>
        <w:tc>
          <w:tcPr>
            <w:tcW w:w="1181" w:type="dxa"/>
            <w:tcBorders>
              <w:top w:val="nil"/>
              <w:left w:val="nil"/>
              <w:bottom w:val="single" w:sz="4" w:space="0" w:color="auto"/>
              <w:right w:val="single" w:sz="4" w:space="0" w:color="auto"/>
            </w:tcBorders>
            <w:shd w:val="clear" w:color="000000" w:fill="D9D9D9"/>
            <w:noWrap/>
            <w:vAlign w:val="center"/>
            <w:hideMark/>
          </w:tcPr>
          <w:p w14:paraId="6A7BCAFF"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0,084</w:t>
            </w:r>
          </w:p>
        </w:tc>
        <w:tc>
          <w:tcPr>
            <w:tcW w:w="191" w:type="dxa"/>
            <w:tcBorders>
              <w:top w:val="nil"/>
              <w:left w:val="nil"/>
              <w:bottom w:val="single" w:sz="4" w:space="0" w:color="auto"/>
              <w:right w:val="single" w:sz="4" w:space="0" w:color="auto"/>
            </w:tcBorders>
            <w:shd w:val="clear" w:color="auto" w:fill="auto"/>
            <w:noWrap/>
            <w:vAlign w:val="bottom"/>
            <w:hideMark/>
          </w:tcPr>
          <w:p w14:paraId="2A2795B2" w14:textId="77777777" w:rsidR="0034790A" w:rsidRPr="002E5EAD" w:rsidRDefault="0034790A" w:rsidP="0085594F">
            <w:pPr>
              <w:spacing w:after="0" w:line="240" w:lineRule="auto"/>
              <w:jc w:val="both"/>
              <w:rPr>
                <w:rFonts w:ascii="Arial" w:eastAsia="Times New Roman" w:hAnsi="Arial" w:cs="Arial"/>
                <w:sz w:val="18"/>
                <w:szCs w:val="18"/>
                <w:lang w:eastAsia="es-EC"/>
              </w:rPr>
            </w:pPr>
            <w:r w:rsidRPr="002E5EAD">
              <w:rPr>
                <w:rFonts w:ascii="Arial" w:eastAsia="Times New Roman" w:hAnsi="Arial" w:cs="Arial"/>
                <w:sz w:val="18"/>
                <w:szCs w:val="18"/>
                <w:lang w:eastAsia="es-EC"/>
              </w:rPr>
              <w:t> </w:t>
            </w:r>
          </w:p>
        </w:tc>
        <w:tc>
          <w:tcPr>
            <w:tcW w:w="641" w:type="dxa"/>
            <w:tcBorders>
              <w:top w:val="nil"/>
              <w:left w:val="nil"/>
              <w:bottom w:val="single" w:sz="4" w:space="0" w:color="auto"/>
              <w:right w:val="single" w:sz="4" w:space="0" w:color="auto"/>
            </w:tcBorders>
            <w:shd w:val="clear" w:color="000000" w:fill="D9D9D9"/>
            <w:noWrap/>
            <w:vAlign w:val="bottom"/>
            <w:hideMark/>
          </w:tcPr>
          <w:p w14:paraId="4BA68735" w14:textId="77777777" w:rsidR="0034790A" w:rsidRPr="002E5EAD" w:rsidRDefault="0034790A" w:rsidP="0085594F">
            <w:pPr>
              <w:spacing w:after="0" w:line="240" w:lineRule="auto"/>
              <w:jc w:val="both"/>
              <w:rPr>
                <w:rFonts w:ascii="Arial" w:eastAsia="Times New Roman" w:hAnsi="Arial" w:cs="Arial"/>
                <w:sz w:val="18"/>
                <w:szCs w:val="18"/>
                <w:lang w:eastAsia="es-EC"/>
              </w:rPr>
            </w:pPr>
            <w:r w:rsidRPr="002E5EAD">
              <w:rPr>
                <w:rFonts w:ascii="Arial" w:eastAsia="Times New Roman" w:hAnsi="Arial" w:cs="Arial"/>
                <w:sz w:val="18"/>
                <w:szCs w:val="18"/>
                <w:lang w:eastAsia="es-EC"/>
              </w:rPr>
              <w:t>1</w:t>
            </w:r>
          </w:p>
        </w:tc>
        <w:tc>
          <w:tcPr>
            <w:tcW w:w="1211" w:type="dxa"/>
            <w:tcBorders>
              <w:top w:val="nil"/>
              <w:left w:val="nil"/>
              <w:bottom w:val="single" w:sz="4" w:space="0" w:color="auto"/>
              <w:right w:val="single" w:sz="4" w:space="0" w:color="auto"/>
            </w:tcBorders>
            <w:shd w:val="clear" w:color="auto" w:fill="auto"/>
            <w:noWrap/>
            <w:vAlign w:val="bottom"/>
            <w:hideMark/>
          </w:tcPr>
          <w:p w14:paraId="4E9DE946" w14:textId="77777777" w:rsidR="0034790A" w:rsidRPr="002E5EAD" w:rsidRDefault="0034790A" w:rsidP="0085594F">
            <w:pPr>
              <w:spacing w:after="0" w:line="240" w:lineRule="auto"/>
              <w:jc w:val="both"/>
              <w:rPr>
                <w:rFonts w:ascii="Arial" w:eastAsia="Times New Roman" w:hAnsi="Arial" w:cs="Arial"/>
                <w:sz w:val="18"/>
                <w:szCs w:val="18"/>
                <w:lang w:eastAsia="es-EC"/>
              </w:rPr>
            </w:pPr>
            <w:r w:rsidRPr="002E5EAD">
              <w:rPr>
                <w:rFonts w:ascii="Arial" w:eastAsia="Times New Roman" w:hAnsi="Arial" w:cs="Arial"/>
                <w:sz w:val="18"/>
                <w:szCs w:val="18"/>
                <w:lang w:eastAsia="es-EC"/>
              </w:rPr>
              <w:t>BOLIVIA</w:t>
            </w:r>
          </w:p>
        </w:tc>
        <w:tc>
          <w:tcPr>
            <w:tcW w:w="621" w:type="dxa"/>
            <w:tcBorders>
              <w:top w:val="nil"/>
              <w:left w:val="nil"/>
              <w:bottom w:val="single" w:sz="4" w:space="0" w:color="auto"/>
              <w:right w:val="single" w:sz="4" w:space="0" w:color="auto"/>
            </w:tcBorders>
            <w:shd w:val="clear" w:color="auto" w:fill="auto"/>
            <w:noWrap/>
            <w:vAlign w:val="center"/>
            <w:hideMark/>
          </w:tcPr>
          <w:p w14:paraId="1B0B0749"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0,63</w:t>
            </w:r>
          </w:p>
        </w:tc>
        <w:tc>
          <w:tcPr>
            <w:tcW w:w="709" w:type="dxa"/>
            <w:tcBorders>
              <w:top w:val="nil"/>
              <w:left w:val="nil"/>
              <w:bottom w:val="single" w:sz="4" w:space="0" w:color="auto"/>
              <w:right w:val="single" w:sz="4" w:space="0" w:color="auto"/>
            </w:tcBorders>
            <w:shd w:val="clear" w:color="auto" w:fill="auto"/>
            <w:noWrap/>
            <w:vAlign w:val="center"/>
            <w:hideMark/>
          </w:tcPr>
          <w:p w14:paraId="112341BB"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0,689</w:t>
            </w:r>
          </w:p>
        </w:tc>
        <w:tc>
          <w:tcPr>
            <w:tcW w:w="992" w:type="dxa"/>
            <w:tcBorders>
              <w:top w:val="nil"/>
              <w:left w:val="nil"/>
              <w:bottom w:val="single" w:sz="4" w:space="0" w:color="auto"/>
              <w:right w:val="single" w:sz="4" w:space="0" w:color="auto"/>
            </w:tcBorders>
            <w:shd w:val="clear" w:color="000000" w:fill="D9D9D9"/>
            <w:noWrap/>
            <w:vAlign w:val="center"/>
            <w:hideMark/>
          </w:tcPr>
          <w:p w14:paraId="109D5DFB"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0,059</w:t>
            </w:r>
          </w:p>
        </w:tc>
      </w:tr>
      <w:tr w:rsidR="00B87274" w:rsidRPr="002E5EAD" w14:paraId="18ABD775" w14:textId="77777777" w:rsidTr="00FA743D">
        <w:trPr>
          <w:trHeight w:val="264"/>
          <w:jc w:val="center"/>
        </w:trPr>
        <w:tc>
          <w:tcPr>
            <w:tcW w:w="651" w:type="dxa"/>
            <w:tcBorders>
              <w:top w:val="nil"/>
              <w:left w:val="single" w:sz="4" w:space="0" w:color="auto"/>
              <w:bottom w:val="single" w:sz="4" w:space="0" w:color="auto"/>
              <w:right w:val="single" w:sz="4" w:space="0" w:color="auto"/>
            </w:tcBorders>
            <w:shd w:val="clear" w:color="000000" w:fill="D9D9D9"/>
            <w:noWrap/>
            <w:vAlign w:val="center"/>
            <w:hideMark/>
          </w:tcPr>
          <w:p w14:paraId="1147B146"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2</w:t>
            </w:r>
          </w:p>
        </w:tc>
        <w:tc>
          <w:tcPr>
            <w:tcW w:w="1328" w:type="dxa"/>
            <w:tcBorders>
              <w:top w:val="nil"/>
              <w:left w:val="nil"/>
              <w:bottom w:val="single" w:sz="4" w:space="0" w:color="auto"/>
              <w:right w:val="single" w:sz="4" w:space="0" w:color="auto"/>
            </w:tcBorders>
            <w:shd w:val="clear" w:color="auto" w:fill="auto"/>
            <w:noWrap/>
            <w:vAlign w:val="bottom"/>
            <w:hideMark/>
          </w:tcPr>
          <w:p w14:paraId="06689823" w14:textId="77777777" w:rsidR="0034790A" w:rsidRPr="002E5EAD" w:rsidRDefault="0034790A" w:rsidP="0085594F">
            <w:pPr>
              <w:spacing w:after="0" w:line="240" w:lineRule="auto"/>
              <w:jc w:val="both"/>
              <w:rPr>
                <w:rFonts w:ascii="Arial" w:eastAsia="Times New Roman" w:hAnsi="Arial" w:cs="Arial"/>
                <w:sz w:val="18"/>
                <w:szCs w:val="18"/>
                <w:lang w:eastAsia="es-EC"/>
              </w:rPr>
            </w:pPr>
            <w:r w:rsidRPr="002E5EAD">
              <w:rPr>
                <w:rFonts w:ascii="Arial" w:eastAsia="Times New Roman" w:hAnsi="Arial" w:cs="Arial"/>
                <w:sz w:val="18"/>
                <w:szCs w:val="18"/>
                <w:lang w:eastAsia="es-EC"/>
              </w:rPr>
              <w:t>MEXICO</w:t>
            </w:r>
          </w:p>
        </w:tc>
        <w:tc>
          <w:tcPr>
            <w:tcW w:w="591" w:type="dxa"/>
            <w:tcBorders>
              <w:top w:val="nil"/>
              <w:left w:val="nil"/>
              <w:bottom w:val="single" w:sz="4" w:space="0" w:color="auto"/>
              <w:right w:val="single" w:sz="4" w:space="0" w:color="auto"/>
            </w:tcBorders>
            <w:shd w:val="clear" w:color="auto" w:fill="auto"/>
            <w:noWrap/>
            <w:vAlign w:val="center"/>
            <w:hideMark/>
          </w:tcPr>
          <w:p w14:paraId="75A1200E"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0,677</w:t>
            </w:r>
          </w:p>
        </w:tc>
        <w:tc>
          <w:tcPr>
            <w:tcW w:w="668" w:type="dxa"/>
            <w:tcBorders>
              <w:top w:val="nil"/>
              <w:left w:val="nil"/>
              <w:bottom w:val="single" w:sz="4" w:space="0" w:color="auto"/>
              <w:right w:val="single" w:sz="4" w:space="0" w:color="auto"/>
            </w:tcBorders>
            <w:shd w:val="clear" w:color="auto" w:fill="auto"/>
            <w:noWrap/>
            <w:vAlign w:val="center"/>
            <w:hideMark/>
          </w:tcPr>
          <w:p w14:paraId="4157A4F7"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0,736</w:t>
            </w:r>
          </w:p>
        </w:tc>
        <w:tc>
          <w:tcPr>
            <w:tcW w:w="1181" w:type="dxa"/>
            <w:tcBorders>
              <w:top w:val="nil"/>
              <w:left w:val="nil"/>
              <w:bottom w:val="single" w:sz="4" w:space="0" w:color="auto"/>
              <w:right w:val="single" w:sz="4" w:space="0" w:color="auto"/>
            </w:tcBorders>
            <w:shd w:val="clear" w:color="000000" w:fill="D9D9D9"/>
            <w:noWrap/>
            <w:vAlign w:val="center"/>
            <w:hideMark/>
          </w:tcPr>
          <w:p w14:paraId="5A6068BA"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0,059</w:t>
            </w:r>
          </w:p>
        </w:tc>
        <w:tc>
          <w:tcPr>
            <w:tcW w:w="191" w:type="dxa"/>
            <w:tcBorders>
              <w:top w:val="nil"/>
              <w:left w:val="nil"/>
              <w:bottom w:val="single" w:sz="4" w:space="0" w:color="auto"/>
              <w:right w:val="single" w:sz="4" w:space="0" w:color="auto"/>
            </w:tcBorders>
            <w:shd w:val="clear" w:color="auto" w:fill="auto"/>
            <w:noWrap/>
            <w:vAlign w:val="bottom"/>
            <w:hideMark/>
          </w:tcPr>
          <w:p w14:paraId="3F9E8EF9" w14:textId="77777777" w:rsidR="0034790A" w:rsidRPr="002E5EAD" w:rsidRDefault="0034790A" w:rsidP="0085594F">
            <w:pPr>
              <w:spacing w:after="0" w:line="240" w:lineRule="auto"/>
              <w:jc w:val="both"/>
              <w:rPr>
                <w:rFonts w:ascii="Arial" w:eastAsia="Times New Roman" w:hAnsi="Arial" w:cs="Arial"/>
                <w:sz w:val="18"/>
                <w:szCs w:val="18"/>
                <w:lang w:eastAsia="es-EC"/>
              </w:rPr>
            </w:pPr>
            <w:r w:rsidRPr="002E5EAD">
              <w:rPr>
                <w:rFonts w:ascii="Arial" w:eastAsia="Times New Roman" w:hAnsi="Arial" w:cs="Arial"/>
                <w:sz w:val="18"/>
                <w:szCs w:val="18"/>
                <w:lang w:eastAsia="es-EC"/>
              </w:rPr>
              <w:t> </w:t>
            </w:r>
          </w:p>
        </w:tc>
        <w:tc>
          <w:tcPr>
            <w:tcW w:w="641" w:type="dxa"/>
            <w:tcBorders>
              <w:top w:val="nil"/>
              <w:left w:val="nil"/>
              <w:bottom w:val="single" w:sz="4" w:space="0" w:color="auto"/>
              <w:right w:val="single" w:sz="4" w:space="0" w:color="auto"/>
            </w:tcBorders>
            <w:shd w:val="clear" w:color="000000" w:fill="D9D9D9"/>
            <w:noWrap/>
            <w:vAlign w:val="bottom"/>
            <w:hideMark/>
          </w:tcPr>
          <w:p w14:paraId="40DFB369" w14:textId="77777777" w:rsidR="0034790A" w:rsidRPr="002E5EAD" w:rsidRDefault="0034790A" w:rsidP="0085594F">
            <w:pPr>
              <w:spacing w:after="0" w:line="240" w:lineRule="auto"/>
              <w:jc w:val="both"/>
              <w:rPr>
                <w:rFonts w:ascii="Arial" w:eastAsia="Times New Roman" w:hAnsi="Arial" w:cs="Arial"/>
                <w:sz w:val="18"/>
                <w:szCs w:val="18"/>
                <w:lang w:eastAsia="es-EC"/>
              </w:rPr>
            </w:pPr>
            <w:r w:rsidRPr="002E5EAD">
              <w:rPr>
                <w:rFonts w:ascii="Arial" w:eastAsia="Times New Roman" w:hAnsi="Arial" w:cs="Arial"/>
                <w:sz w:val="18"/>
                <w:szCs w:val="18"/>
                <w:lang w:eastAsia="es-EC"/>
              </w:rPr>
              <w:t>2</w:t>
            </w:r>
          </w:p>
        </w:tc>
        <w:tc>
          <w:tcPr>
            <w:tcW w:w="1211" w:type="dxa"/>
            <w:tcBorders>
              <w:top w:val="nil"/>
              <w:left w:val="nil"/>
              <w:bottom w:val="single" w:sz="4" w:space="0" w:color="auto"/>
              <w:right w:val="single" w:sz="4" w:space="0" w:color="auto"/>
            </w:tcBorders>
            <w:shd w:val="clear" w:color="auto" w:fill="auto"/>
            <w:noWrap/>
            <w:vAlign w:val="bottom"/>
            <w:hideMark/>
          </w:tcPr>
          <w:p w14:paraId="60F28B86" w14:textId="77777777" w:rsidR="0034790A" w:rsidRPr="002E5EAD" w:rsidRDefault="0034790A" w:rsidP="0085594F">
            <w:pPr>
              <w:spacing w:after="0" w:line="240" w:lineRule="auto"/>
              <w:jc w:val="both"/>
              <w:rPr>
                <w:rFonts w:ascii="Arial" w:eastAsia="Times New Roman" w:hAnsi="Arial" w:cs="Arial"/>
                <w:sz w:val="18"/>
                <w:szCs w:val="18"/>
                <w:lang w:eastAsia="es-EC"/>
              </w:rPr>
            </w:pPr>
            <w:r w:rsidRPr="002E5EAD">
              <w:rPr>
                <w:rFonts w:ascii="Arial" w:eastAsia="Times New Roman" w:hAnsi="Arial" w:cs="Arial"/>
                <w:sz w:val="18"/>
                <w:szCs w:val="18"/>
                <w:lang w:eastAsia="es-EC"/>
              </w:rPr>
              <w:t>BRASIL</w:t>
            </w:r>
          </w:p>
        </w:tc>
        <w:tc>
          <w:tcPr>
            <w:tcW w:w="621" w:type="dxa"/>
            <w:tcBorders>
              <w:top w:val="nil"/>
              <w:left w:val="nil"/>
              <w:bottom w:val="single" w:sz="4" w:space="0" w:color="auto"/>
              <w:right w:val="single" w:sz="4" w:space="0" w:color="auto"/>
            </w:tcBorders>
            <w:shd w:val="clear" w:color="auto" w:fill="auto"/>
            <w:noWrap/>
            <w:vAlign w:val="center"/>
            <w:hideMark/>
          </w:tcPr>
          <w:p w14:paraId="53DF7F5A"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0,702</w:t>
            </w:r>
          </w:p>
        </w:tc>
        <w:tc>
          <w:tcPr>
            <w:tcW w:w="709" w:type="dxa"/>
            <w:tcBorders>
              <w:top w:val="nil"/>
              <w:left w:val="nil"/>
              <w:bottom w:val="single" w:sz="4" w:space="0" w:color="auto"/>
              <w:right w:val="single" w:sz="4" w:space="0" w:color="auto"/>
            </w:tcBorders>
            <w:shd w:val="clear" w:color="auto" w:fill="auto"/>
            <w:noWrap/>
            <w:vAlign w:val="center"/>
            <w:hideMark/>
          </w:tcPr>
          <w:p w14:paraId="40257A36"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0,758</w:t>
            </w:r>
          </w:p>
        </w:tc>
        <w:tc>
          <w:tcPr>
            <w:tcW w:w="992" w:type="dxa"/>
            <w:tcBorders>
              <w:top w:val="nil"/>
              <w:left w:val="nil"/>
              <w:bottom w:val="single" w:sz="4" w:space="0" w:color="auto"/>
              <w:right w:val="single" w:sz="4" w:space="0" w:color="auto"/>
            </w:tcBorders>
            <w:shd w:val="clear" w:color="000000" w:fill="D9D9D9"/>
            <w:noWrap/>
            <w:vAlign w:val="center"/>
            <w:hideMark/>
          </w:tcPr>
          <w:p w14:paraId="78CE2D46"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0,056</w:t>
            </w:r>
          </w:p>
        </w:tc>
      </w:tr>
      <w:tr w:rsidR="00B87274" w:rsidRPr="002E5EAD" w14:paraId="39A4AACE" w14:textId="77777777" w:rsidTr="00FA743D">
        <w:trPr>
          <w:trHeight w:val="264"/>
          <w:jc w:val="center"/>
        </w:trPr>
        <w:tc>
          <w:tcPr>
            <w:tcW w:w="651" w:type="dxa"/>
            <w:tcBorders>
              <w:top w:val="nil"/>
              <w:left w:val="single" w:sz="4" w:space="0" w:color="auto"/>
              <w:bottom w:val="single" w:sz="4" w:space="0" w:color="auto"/>
              <w:right w:val="single" w:sz="4" w:space="0" w:color="auto"/>
            </w:tcBorders>
            <w:shd w:val="clear" w:color="000000" w:fill="D9D9D9"/>
            <w:noWrap/>
            <w:vAlign w:val="center"/>
            <w:hideMark/>
          </w:tcPr>
          <w:p w14:paraId="13757541"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3</w:t>
            </w:r>
          </w:p>
        </w:tc>
        <w:tc>
          <w:tcPr>
            <w:tcW w:w="1328" w:type="dxa"/>
            <w:tcBorders>
              <w:top w:val="nil"/>
              <w:left w:val="nil"/>
              <w:bottom w:val="single" w:sz="4" w:space="0" w:color="auto"/>
              <w:right w:val="single" w:sz="4" w:space="0" w:color="auto"/>
            </w:tcBorders>
            <w:shd w:val="clear" w:color="auto" w:fill="auto"/>
            <w:noWrap/>
            <w:vAlign w:val="bottom"/>
            <w:hideMark/>
          </w:tcPr>
          <w:p w14:paraId="1C1FF89C" w14:textId="77777777" w:rsidR="0034790A" w:rsidRPr="002E5EAD" w:rsidRDefault="0034790A" w:rsidP="0085594F">
            <w:pPr>
              <w:spacing w:after="0" w:line="240" w:lineRule="auto"/>
              <w:jc w:val="both"/>
              <w:rPr>
                <w:rFonts w:ascii="Arial" w:eastAsia="Times New Roman" w:hAnsi="Arial" w:cs="Arial"/>
                <w:sz w:val="18"/>
                <w:szCs w:val="18"/>
                <w:lang w:eastAsia="es-EC"/>
              </w:rPr>
            </w:pPr>
            <w:r w:rsidRPr="002E5EAD">
              <w:rPr>
                <w:rFonts w:ascii="Arial" w:eastAsia="Times New Roman" w:hAnsi="Arial" w:cs="Arial"/>
                <w:sz w:val="18"/>
                <w:szCs w:val="18"/>
                <w:lang w:eastAsia="es-EC"/>
              </w:rPr>
              <w:t>COLOMBIA</w:t>
            </w:r>
          </w:p>
        </w:tc>
        <w:tc>
          <w:tcPr>
            <w:tcW w:w="591" w:type="dxa"/>
            <w:tcBorders>
              <w:top w:val="nil"/>
              <w:left w:val="nil"/>
              <w:bottom w:val="single" w:sz="4" w:space="0" w:color="auto"/>
              <w:right w:val="single" w:sz="4" w:space="0" w:color="auto"/>
            </w:tcBorders>
            <w:shd w:val="clear" w:color="auto" w:fill="auto"/>
            <w:noWrap/>
            <w:vAlign w:val="center"/>
            <w:hideMark/>
          </w:tcPr>
          <w:p w14:paraId="119142C7"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0,634</w:t>
            </w:r>
          </w:p>
        </w:tc>
        <w:tc>
          <w:tcPr>
            <w:tcW w:w="668" w:type="dxa"/>
            <w:tcBorders>
              <w:top w:val="nil"/>
              <w:left w:val="nil"/>
              <w:bottom w:val="single" w:sz="4" w:space="0" w:color="auto"/>
              <w:right w:val="single" w:sz="4" w:space="0" w:color="auto"/>
            </w:tcBorders>
            <w:shd w:val="clear" w:color="auto" w:fill="auto"/>
            <w:noWrap/>
            <w:vAlign w:val="center"/>
            <w:hideMark/>
          </w:tcPr>
          <w:p w14:paraId="0CBB986C"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0,691</w:t>
            </w:r>
          </w:p>
        </w:tc>
        <w:tc>
          <w:tcPr>
            <w:tcW w:w="1181" w:type="dxa"/>
            <w:tcBorders>
              <w:top w:val="nil"/>
              <w:left w:val="nil"/>
              <w:bottom w:val="single" w:sz="4" w:space="0" w:color="auto"/>
              <w:right w:val="single" w:sz="4" w:space="0" w:color="auto"/>
            </w:tcBorders>
            <w:shd w:val="clear" w:color="000000" w:fill="D9D9D9"/>
            <w:noWrap/>
            <w:vAlign w:val="center"/>
            <w:hideMark/>
          </w:tcPr>
          <w:p w14:paraId="13D32FB1"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0,057</w:t>
            </w:r>
          </w:p>
        </w:tc>
        <w:tc>
          <w:tcPr>
            <w:tcW w:w="191" w:type="dxa"/>
            <w:tcBorders>
              <w:top w:val="nil"/>
              <w:left w:val="nil"/>
              <w:bottom w:val="single" w:sz="4" w:space="0" w:color="auto"/>
              <w:right w:val="single" w:sz="4" w:space="0" w:color="auto"/>
            </w:tcBorders>
            <w:shd w:val="clear" w:color="auto" w:fill="auto"/>
            <w:noWrap/>
            <w:vAlign w:val="bottom"/>
            <w:hideMark/>
          </w:tcPr>
          <w:p w14:paraId="27D96594" w14:textId="77777777" w:rsidR="0034790A" w:rsidRPr="002E5EAD" w:rsidRDefault="0034790A" w:rsidP="0085594F">
            <w:pPr>
              <w:spacing w:after="0" w:line="240" w:lineRule="auto"/>
              <w:jc w:val="both"/>
              <w:rPr>
                <w:rFonts w:ascii="Arial" w:eastAsia="Times New Roman" w:hAnsi="Arial" w:cs="Arial"/>
                <w:sz w:val="18"/>
                <w:szCs w:val="18"/>
                <w:lang w:eastAsia="es-EC"/>
              </w:rPr>
            </w:pPr>
            <w:r w:rsidRPr="002E5EAD">
              <w:rPr>
                <w:rFonts w:ascii="Arial" w:eastAsia="Times New Roman" w:hAnsi="Arial" w:cs="Arial"/>
                <w:sz w:val="18"/>
                <w:szCs w:val="18"/>
                <w:lang w:eastAsia="es-EC"/>
              </w:rPr>
              <w:t> </w:t>
            </w:r>
          </w:p>
        </w:tc>
        <w:tc>
          <w:tcPr>
            <w:tcW w:w="641" w:type="dxa"/>
            <w:tcBorders>
              <w:top w:val="nil"/>
              <w:left w:val="nil"/>
              <w:bottom w:val="single" w:sz="4" w:space="0" w:color="auto"/>
              <w:right w:val="single" w:sz="4" w:space="0" w:color="auto"/>
            </w:tcBorders>
            <w:shd w:val="clear" w:color="000000" w:fill="D9D9D9"/>
            <w:noWrap/>
            <w:vAlign w:val="bottom"/>
            <w:hideMark/>
          </w:tcPr>
          <w:p w14:paraId="5A1AB528" w14:textId="77777777" w:rsidR="0034790A" w:rsidRPr="002E5EAD" w:rsidRDefault="0034790A" w:rsidP="0085594F">
            <w:pPr>
              <w:spacing w:after="0" w:line="240" w:lineRule="auto"/>
              <w:jc w:val="both"/>
              <w:rPr>
                <w:rFonts w:ascii="Arial" w:eastAsia="Times New Roman" w:hAnsi="Arial" w:cs="Arial"/>
                <w:sz w:val="18"/>
                <w:szCs w:val="18"/>
                <w:lang w:eastAsia="es-EC"/>
              </w:rPr>
            </w:pPr>
            <w:r w:rsidRPr="002E5EAD">
              <w:rPr>
                <w:rFonts w:ascii="Arial" w:eastAsia="Times New Roman" w:hAnsi="Arial" w:cs="Arial"/>
                <w:sz w:val="18"/>
                <w:szCs w:val="18"/>
                <w:lang w:eastAsia="es-EC"/>
              </w:rPr>
              <w:t>3</w:t>
            </w:r>
          </w:p>
        </w:tc>
        <w:tc>
          <w:tcPr>
            <w:tcW w:w="1211" w:type="dxa"/>
            <w:tcBorders>
              <w:top w:val="nil"/>
              <w:left w:val="nil"/>
              <w:bottom w:val="single" w:sz="4" w:space="0" w:color="auto"/>
              <w:right w:val="single" w:sz="4" w:space="0" w:color="auto"/>
            </w:tcBorders>
            <w:shd w:val="clear" w:color="auto" w:fill="auto"/>
            <w:noWrap/>
            <w:vAlign w:val="bottom"/>
            <w:hideMark/>
          </w:tcPr>
          <w:p w14:paraId="4DA4A9EE" w14:textId="77777777" w:rsidR="0034790A" w:rsidRPr="002E5EAD" w:rsidRDefault="0034790A" w:rsidP="0085594F">
            <w:pPr>
              <w:spacing w:after="0" w:line="240" w:lineRule="auto"/>
              <w:jc w:val="both"/>
              <w:rPr>
                <w:rFonts w:ascii="Arial" w:eastAsia="Times New Roman" w:hAnsi="Arial" w:cs="Arial"/>
                <w:sz w:val="18"/>
                <w:szCs w:val="18"/>
                <w:lang w:eastAsia="es-EC"/>
              </w:rPr>
            </w:pPr>
            <w:r w:rsidRPr="002E5EAD">
              <w:rPr>
                <w:rFonts w:ascii="Arial" w:eastAsia="Times New Roman" w:hAnsi="Arial" w:cs="Arial"/>
                <w:sz w:val="18"/>
                <w:szCs w:val="18"/>
                <w:lang w:eastAsia="es-EC"/>
              </w:rPr>
              <w:t>COLOMBIA</w:t>
            </w:r>
          </w:p>
        </w:tc>
        <w:tc>
          <w:tcPr>
            <w:tcW w:w="621" w:type="dxa"/>
            <w:tcBorders>
              <w:top w:val="nil"/>
              <w:left w:val="nil"/>
              <w:bottom w:val="single" w:sz="4" w:space="0" w:color="auto"/>
              <w:right w:val="single" w:sz="4" w:space="0" w:color="auto"/>
            </w:tcBorders>
            <w:shd w:val="clear" w:color="auto" w:fill="auto"/>
            <w:noWrap/>
            <w:vAlign w:val="center"/>
            <w:hideMark/>
          </w:tcPr>
          <w:p w14:paraId="4117E69A"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0,691</w:t>
            </w:r>
          </w:p>
        </w:tc>
        <w:tc>
          <w:tcPr>
            <w:tcW w:w="709" w:type="dxa"/>
            <w:tcBorders>
              <w:top w:val="nil"/>
              <w:left w:val="nil"/>
              <w:bottom w:val="single" w:sz="4" w:space="0" w:color="auto"/>
              <w:right w:val="single" w:sz="4" w:space="0" w:color="auto"/>
            </w:tcBorders>
            <w:shd w:val="clear" w:color="auto" w:fill="auto"/>
            <w:noWrap/>
            <w:vAlign w:val="center"/>
            <w:hideMark/>
          </w:tcPr>
          <w:p w14:paraId="4CF6854D"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0,747</w:t>
            </w:r>
          </w:p>
        </w:tc>
        <w:tc>
          <w:tcPr>
            <w:tcW w:w="992" w:type="dxa"/>
            <w:tcBorders>
              <w:top w:val="nil"/>
              <w:left w:val="nil"/>
              <w:bottom w:val="single" w:sz="4" w:space="0" w:color="auto"/>
              <w:right w:val="single" w:sz="4" w:space="0" w:color="auto"/>
            </w:tcBorders>
            <w:shd w:val="clear" w:color="000000" w:fill="D9D9D9"/>
            <w:noWrap/>
            <w:vAlign w:val="center"/>
            <w:hideMark/>
          </w:tcPr>
          <w:p w14:paraId="2864AF45"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0,056</w:t>
            </w:r>
          </w:p>
        </w:tc>
      </w:tr>
      <w:tr w:rsidR="00B87274" w:rsidRPr="002E5EAD" w14:paraId="269DC44F" w14:textId="77777777" w:rsidTr="00FA743D">
        <w:trPr>
          <w:trHeight w:val="264"/>
          <w:jc w:val="center"/>
        </w:trPr>
        <w:tc>
          <w:tcPr>
            <w:tcW w:w="651" w:type="dxa"/>
            <w:tcBorders>
              <w:top w:val="nil"/>
              <w:left w:val="single" w:sz="4" w:space="0" w:color="auto"/>
              <w:bottom w:val="single" w:sz="4" w:space="0" w:color="auto"/>
              <w:right w:val="single" w:sz="4" w:space="0" w:color="auto"/>
            </w:tcBorders>
            <w:shd w:val="clear" w:color="000000" w:fill="D9D9D9"/>
            <w:noWrap/>
            <w:vAlign w:val="center"/>
            <w:hideMark/>
          </w:tcPr>
          <w:p w14:paraId="7D397846"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4</w:t>
            </w:r>
          </w:p>
        </w:tc>
        <w:tc>
          <w:tcPr>
            <w:tcW w:w="1328" w:type="dxa"/>
            <w:tcBorders>
              <w:top w:val="nil"/>
              <w:left w:val="nil"/>
              <w:bottom w:val="single" w:sz="4" w:space="0" w:color="auto"/>
              <w:right w:val="single" w:sz="4" w:space="0" w:color="auto"/>
            </w:tcBorders>
            <w:shd w:val="clear" w:color="auto" w:fill="auto"/>
            <w:noWrap/>
            <w:vAlign w:val="bottom"/>
            <w:hideMark/>
          </w:tcPr>
          <w:p w14:paraId="20C814A9" w14:textId="77777777" w:rsidR="0034790A" w:rsidRPr="002E5EAD" w:rsidRDefault="0034790A" w:rsidP="0085594F">
            <w:pPr>
              <w:spacing w:after="0" w:line="240" w:lineRule="auto"/>
              <w:jc w:val="both"/>
              <w:rPr>
                <w:rFonts w:ascii="Arial" w:eastAsia="Times New Roman" w:hAnsi="Arial" w:cs="Arial"/>
                <w:sz w:val="18"/>
                <w:szCs w:val="18"/>
                <w:lang w:eastAsia="es-EC"/>
              </w:rPr>
            </w:pPr>
            <w:r w:rsidRPr="002E5EAD">
              <w:rPr>
                <w:rFonts w:ascii="Arial" w:eastAsia="Times New Roman" w:hAnsi="Arial" w:cs="Arial"/>
                <w:sz w:val="18"/>
                <w:szCs w:val="18"/>
                <w:lang w:eastAsia="es-EC"/>
              </w:rPr>
              <w:t>CHILE</w:t>
            </w:r>
          </w:p>
        </w:tc>
        <w:tc>
          <w:tcPr>
            <w:tcW w:w="591" w:type="dxa"/>
            <w:tcBorders>
              <w:top w:val="nil"/>
              <w:left w:val="nil"/>
              <w:bottom w:val="single" w:sz="4" w:space="0" w:color="auto"/>
              <w:right w:val="single" w:sz="4" w:space="0" w:color="auto"/>
            </w:tcBorders>
            <w:shd w:val="clear" w:color="auto" w:fill="auto"/>
            <w:noWrap/>
            <w:vAlign w:val="center"/>
            <w:hideMark/>
          </w:tcPr>
          <w:p w14:paraId="36CD5B5B"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0,734</w:t>
            </w:r>
          </w:p>
        </w:tc>
        <w:tc>
          <w:tcPr>
            <w:tcW w:w="668" w:type="dxa"/>
            <w:tcBorders>
              <w:top w:val="nil"/>
              <w:left w:val="nil"/>
              <w:bottom w:val="single" w:sz="4" w:space="0" w:color="auto"/>
              <w:right w:val="single" w:sz="4" w:space="0" w:color="auto"/>
            </w:tcBorders>
            <w:shd w:val="clear" w:color="auto" w:fill="auto"/>
            <w:noWrap/>
            <w:vAlign w:val="center"/>
            <w:hideMark/>
          </w:tcPr>
          <w:p w14:paraId="7F36823A"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0,788</w:t>
            </w:r>
          </w:p>
        </w:tc>
        <w:tc>
          <w:tcPr>
            <w:tcW w:w="1181" w:type="dxa"/>
            <w:tcBorders>
              <w:top w:val="nil"/>
              <w:left w:val="nil"/>
              <w:bottom w:val="single" w:sz="4" w:space="0" w:color="auto"/>
              <w:right w:val="single" w:sz="4" w:space="0" w:color="auto"/>
            </w:tcBorders>
            <w:shd w:val="clear" w:color="000000" w:fill="D9D9D9"/>
            <w:noWrap/>
            <w:vAlign w:val="center"/>
            <w:hideMark/>
          </w:tcPr>
          <w:p w14:paraId="692EF8E8"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0,054</w:t>
            </w:r>
          </w:p>
        </w:tc>
        <w:tc>
          <w:tcPr>
            <w:tcW w:w="191" w:type="dxa"/>
            <w:tcBorders>
              <w:top w:val="nil"/>
              <w:left w:val="nil"/>
              <w:bottom w:val="single" w:sz="4" w:space="0" w:color="auto"/>
              <w:right w:val="single" w:sz="4" w:space="0" w:color="auto"/>
            </w:tcBorders>
            <w:shd w:val="clear" w:color="auto" w:fill="auto"/>
            <w:noWrap/>
            <w:vAlign w:val="bottom"/>
            <w:hideMark/>
          </w:tcPr>
          <w:p w14:paraId="4A0FD6A4" w14:textId="77777777" w:rsidR="0034790A" w:rsidRPr="002E5EAD" w:rsidRDefault="0034790A" w:rsidP="0085594F">
            <w:pPr>
              <w:spacing w:after="0" w:line="240" w:lineRule="auto"/>
              <w:jc w:val="both"/>
              <w:rPr>
                <w:rFonts w:ascii="Arial" w:eastAsia="Times New Roman" w:hAnsi="Arial" w:cs="Arial"/>
                <w:sz w:val="18"/>
                <w:szCs w:val="18"/>
                <w:lang w:eastAsia="es-EC"/>
              </w:rPr>
            </w:pPr>
            <w:r w:rsidRPr="002E5EAD">
              <w:rPr>
                <w:rFonts w:ascii="Arial" w:eastAsia="Times New Roman" w:hAnsi="Arial" w:cs="Arial"/>
                <w:sz w:val="18"/>
                <w:szCs w:val="18"/>
                <w:lang w:eastAsia="es-EC"/>
              </w:rPr>
              <w:t> </w:t>
            </w:r>
          </w:p>
        </w:tc>
        <w:tc>
          <w:tcPr>
            <w:tcW w:w="641" w:type="dxa"/>
            <w:tcBorders>
              <w:top w:val="nil"/>
              <w:left w:val="nil"/>
              <w:bottom w:val="single" w:sz="4" w:space="0" w:color="auto"/>
              <w:right w:val="single" w:sz="4" w:space="0" w:color="auto"/>
            </w:tcBorders>
            <w:shd w:val="clear" w:color="000000" w:fill="D9D9D9"/>
            <w:noWrap/>
            <w:vAlign w:val="bottom"/>
            <w:hideMark/>
          </w:tcPr>
          <w:p w14:paraId="5CAA1CCE" w14:textId="77777777" w:rsidR="0034790A" w:rsidRPr="002E5EAD" w:rsidRDefault="0034790A" w:rsidP="0085594F">
            <w:pPr>
              <w:spacing w:after="0" w:line="240" w:lineRule="auto"/>
              <w:jc w:val="both"/>
              <w:rPr>
                <w:rFonts w:ascii="Arial" w:eastAsia="Times New Roman" w:hAnsi="Arial" w:cs="Arial"/>
                <w:sz w:val="18"/>
                <w:szCs w:val="18"/>
                <w:lang w:eastAsia="es-EC"/>
              </w:rPr>
            </w:pPr>
            <w:r w:rsidRPr="002E5EAD">
              <w:rPr>
                <w:rFonts w:ascii="Arial" w:eastAsia="Times New Roman" w:hAnsi="Arial" w:cs="Arial"/>
                <w:sz w:val="18"/>
                <w:szCs w:val="18"/>
                <w:lang w:eastAsia="es-EC"/>
              </w:rPr>
              <w:t>4</w:t>
            </w:r>
          </w:p>
        </w:tc>
        <w:tc>
          <w:tcPr>
            <w:tcW w:w="1211" w:type="dxa"/>
            <w:tcBorders>
              <w:top w:val="nil"/>
              <w:left w:val="nil"/>
              <w:bottom w:val="single" w:sz="4" w:space="0" w:color="auto"/>
              <w:right w:val="single" w:sz="4" w:space="0" w:color="auto"/>
            </w:tcBorders>
            <w:shd w:val="clear" w:color="auto" w:fill="auto"/>
            <w:noWrap/>
            <w:vAlign w:val="bottom"/>
            <w:hideMark/>
          </w:tcPr>
          <w:p w14:paraId="051FF2C4" w14:textId="77777777" w:rsidR="0034790A" w:rsidRPr="002E5EAD" w:rsidRDefault="0034790A" w:rsidP="0085594F">
            <w:pPr>
              <w:spacing w:after="0" w:line="240" w:lineRule="auto"/>
              <w:jc w:val="both"/>
              <w:rPr>
                <w:rFonts w:ascii="Arial" w:eastAsia="Times New Roman" w:hAnsi="Arial" w:cs="Arial"/>
                <w:sz w:val="18"/>
                <w:szCs w:val="18"/>
                <w:lang w:eastAsia="es-EC"/>
              </w:rPr>
            </w:pPr>
            <w:r w:rsidRPr="002E5EAD">
              <w:rPr>
                <w:rFonts w:ascii="Arial" w:eastAsia="Times New Roman" w:hAnsi="Arial" w:cs="Arial"/>
                <w:sz w:val="18"/>
                <w:szCs w:val="18"/>
                <w:lang w:eastAsia="es-EC"/>
              </w:rPr>
              <w:t>CHILE</w:t>
            </w:r>
          </w:p>
        </w:tc>
        <w:tc>
          <w:tcPr>
            <w:tcW w:w="621" w:type="dxa"/>
            <w:tcBorders>
              <w:top w:val="nil"/>
              <w:left w:val="nil"/>
              <w:bottom w:val="single" w:sz="4" w:space="0" w:color="auto"/>
              <w:right w:val="single" w:sz="4" w:space="0" w:color="auto"/>
            </w:tcBorders>
            <w:shd w:val="clear" w:color="auto" w:fill="auto"/>
            <w:noWrap/>
            <w:vAlign w:val="center"/>
            <w:hideMark/>
          </w:tcPr>
          <w:p w14:paraId="35B0FA35"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0,788</w:t>
            </w:r>
          </w:p>
        </w:tc>
        <w:tc>
          <w:tcPr>
            <w:tcW w:w="709" w:type="dxa"/>
            <w:tcBorders>
              <w:top w:val="nil"/>
              <w:left w:val="nil"/>
              <w:bottom w:val="single" w:sz="4" w:space="0" w:color="auto"/>
              <w:right w:val="single" w:sz="4" w:space="0" w:color="auto"/>
            </w:tcBorders>
            <w:shd w:val="clear" w:color="auto" w:fill="auto"/>
            <w:noWrap/>
            <w:vAlign w:val="center"/>
            <w:hideMark/>
          </w:tcPr>
          <w:p w14:paraId="617B9526"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0,842</w:t>
            </w:r>
          </w:p>
        </w:tc>
        <w:tc>
          <w:tcPr>
            <w:tcW w:w="992" w:type="dxa"/>
            <w:tcBorders>
              <w:top w:val="nil"/>
              <w:left w:val="nil"/>
              <w:bottom w:val="single" w:sz="4" w:space="0" w:color="auto"/>
              <w:right w:val="single" w:sz="4" w:space="0" w:color="auto"/>
            </w:tcBorders>
            <w:shd w:val="clear" w:color="000000" w:fill="D9D9D9"/>
            <w:noWrap/>
            <w:vAlign w:val="center"/>
            <w:hideMark/>
          </w:tcPr>
          <w:p w14:paraId="5D15C119"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0,054</w:t>
            </w:r>
          </w:p>
        </w:tc>
      </w:tr>
      <w:tr w:rsidR="00B87274" w:rsidRPr="002E5EAD" w14:paraId="18024569" w14:textId="77777777" w:rsidTr="00FA743D">
        <w:trPr>
          <w:trHeight w:val="264"/>
          <w:jc w:val="center"/>
        </w:trPr>
        <w:tc>
          <w:tcPr>
            <w:tcW w:w="651" w:type="dxa"/>
            <w:tcBorders>
              <w:top w:val="nil"/>
              <w:left w:val="single" w:sz="4" w:space="0" w:color="auto"/>
              <w:bottom w:val="single" w:sz="4" w:space="0" w:color="auto"/>
              <w:right w:val="single" w:sz="4" w:space="0" w:color="auto"/>
            </w:tcBorders>
            <w:shd w:val="clear" w:color="000000" w:fill="D9D9D9"/>
            <w:noWrap/>
            <w:vAlign w:val="center"/>
            <w:hideMark/>
          </w:tcPr>
          <w:p w14:paraId="0D80D794"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5</w:t>
            </w:r>
          </w:p>
        </w:tc>
        <w:tc>
          <w:tcPr>
            <w:tcW w:w="1328" w:type="dxa"/>
            <w:tcBorders>
              <w:top w:val="nil"/>
              <w:left w:val="nil"/>
              <w:bottom w:val="single" w:sz="4" w:space="0" w:color="auto"/>
              <w:right w:val="single" w:sz="4" w:space="0" w:color="auto"/>
            </w:tcBorders>
            <w:shd w:val="clear" w:color="auto" w:fill="auto"/>
            <w:noWrap/>
            <w:vAlign w:val="bottom"/>
            <w:hideMark/>
          </w:tcPr>
          <w:p w14:paraId="22DB0A2E" w14:textId="77777777" w:rsidR="0034790A" w:rsidRPr="002E5EAD" w:rsidRDefault="0034790A" w:rsidP="0085594F">
            <w:pPr>
              <w:spacing w:after="0" w:line="240" w:lineRule="auto"/>
              <w:jc w:val="both"/>
              <w:rPr>
                <w:rFonts w:ascii="Arial" w:eastAsia="Times New Roman" w:hAnsi="Arial" w:cs="Arial"/>
                <w:sz w:val="18"/>
                <w:szCs w:val="18"/>
                <w:lang w:eastAsia="es-EC"/>
              </w:rPr>
            </w:pPr>
            <w:r w:rsidRPr="002E5EAD">
              <w:rPr>
                <w:rFonts w:ascii="Arial" w:eastAsia="Times New Roman" w:hAnsi="Arial" w:cs="Arial"/>
                <w:sz w:val="18"/>
                <w:szCs w:val="18"/>
                <w:lang w:eastAsia="es-EC"/>
              </w:rPr>
              <w:t>BOLIVIA</w:t>
            </w:r>
          </w:p>
        </w:tc>
        <w:tc>
          <w:tcPr>
            <w:tcW w:w="591" w:type="dxa"/>
            <w:tcBorders>
              <w:top w:val="nil"/>
              <w:left w:val="nil"/>
              <w:bottom w:val="single" w:sz="4" w:space="0" w:color="auto"/>
              <w:right w:val="single" w:sz="4" w:space="0" w:color="auto"/>
            </w:tcBorders>
            <w:shd w:val="clear" w:color="auto" w:fill="auto"/>
            <w:noWrap/>
            <w:vAlign w:val="center"/>
            <w:hideMark/>
          </w:tcPr>
          <w:p w14:paraId="48225024"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0,578</w:t>
            </w:r>
          </w:p>
        </w:tc>
        <w:tc>
          <w:tcPr>
            <w:tcW w:w="668" w:type="dxa"/>
            <w:tcBorders>
              <w:top w:val="nil"/>
              <w:left w:val="nil"/>
              <w:bottom w:val="single" w:sz="4" w:space="0" w:color="auto"/>
              <w:right w:val="single" w:sz="4" w:space="0" w:color="auto"/>
            </w:tcBorders>
            <w:shd w:val="clear" w:color="auto" w:fill="auto"/>
            <w:noWrap/>
            <w:vAlign w:val="center"/>
            <w:hideMark/>
          </w:tcPr>
          <w:p w14:paraId="67694F37"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0,63</w:t>
            </w:r>
          </w:p>
        </w:tc>
        <w:tc>
          <w:tcPr>
            <w:tcW w:w="1181" w:type="dxa"/>
            <w:tcBorders>
              <w:top w:val="nil"/>
              <w:left w:val="nil"/>
              <w:bottom w:val="single" w:sz="4" w:space="0" w:color="auto"/>
              <w:right w:val="single" w:sz="4" w:space="0" w:color="auto"/>
            </w:tcBorders>
            <w:shd w:val="clear" w:color="000000" w:fill="D9D9D9"/>
            <w:noWrap/>
            <w:vAlign w:val="center"/>
            <w:hideMark/>
          </w:tcPr>
          <w:p w14:paraId="4E10DE86"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0,052</w:t>
            </w:r>
          </w:p>
        </w:tc>
        <w:tc>
          <w:tcPr>
            <w:tcW w:w="191" w:type="dxa"/>
            <w:tcBorders>
              <w:top w:val="nil"/>
              <w:left w:val="nil"/>
              <w:bottom w:val="single" w:sz="4" w:space="0" w:color="auto"/>
              <w:right w:val="single" w:sz="4" w:space="0" w:color="auto"/>
            </w:tcBorders>
            <w:shd w:val="clear" w:color="auto" w:fill="auto"/>
            <w:noWrap/>
            <w:vAlign w:val="bottom"/>
            <w:hideMark/>
          </w:tcPr>
          <w:p w14:paraId="7835A9F2" w14:textId="77777777" w:rsidR="0034790A" w:rsidRPr="002E5EAD" w:rsidRDefault="0034790A" w:rsidP="0085594F">
            <w:pPr>
              <w:spacing w:after="0" w:line="240" w:lineRule="auto"/>
              <w:jc w:val="both"/>
              <w:rPr>
                <w:rFonts w:ascii="Arial" w:eastAsia="Times New Roman" w:hAnsi="Arial" w:cs="Arial"/>
                <w:sz w:val="18"/>
                <w:szCs w:val="18"/>
                <w:lang w:eastAsia="es-EC"/>
              </w:rPr>
            </w:pPr>
            <w:r w:rsidRPr="002E5EAD">
              <w:rPr>
                <w:rFonts w:ascii="Arial" w:eastAsia="Times New Roman" w:hAnsi="Arial" w:cs="Arial"/>
                <w:sz w:val="18"/>
                <w:szCs w:val="18"/>
                <w:lang w:eastAsia="es-EC"/>
              </w:rPr>
              <w:t> </w:t>
            </w:r>
          </w:p>
        </w:tc>
        <w:tc>
          <w:tcPr>
            <w:tcW w:w="641" w:type="dxa"/>
            <w:tcBorders>
              <w:top w:val="nil"/>
              <w:left w:val="nil"/>
              <w:bottom w:val="single" w:sz="4" w:space="0" w:color="auto"/>
              <w:right w:val="single" w:sz="4" w:space="0" w:color="auto"/>
            </w:tcBorders>
            <w:shd w:val="clear" w:color="000000" w:fill="D9D9D9"/>
            <w:noWrap/>
            <w:vAlign w:val="bottom"/>
            <w:hideMark/>
          </w:tcPr>
          <w:p w14:paraId="3DC59F00" w14:textId="77777777" w:rsidR="0034790A" w:rsidRPr="002E5EAD" w:rsidRDefault="0034790A" w:rsidP="0085594F">
            <w:pPr>
              <w:spacing w:after="0" w:line="240" w:lineRule="auto"/>
              <w:jc w:val="both"/>
              <w:rPr>
                <w:rFonts w:ascii="Arial" w:eastAsia="Times New Roman" w:hAnsi="Arial" w:cs="Arial"/>
                <w:sz w:val="18"/>
                <w:szCs w:val="18"/>
                <w:lang w:eastAsia="es-EC"/>
              </w:rPr>
            </w:pPr>
            <w:r w:rsidRPr="002E5EAD">
              <w:rPr>
                <w:rFonts w:ascii="Arial" w:eastAsia="Times New Roman" w:hAnsi="Arial" w:cs="Arial"/>
                <w:sz w:val="18"/>
                <w:szCs w:val="18"/>
                <w:lang w:eastAsia="es-EC"/>
              </w:rPr>
              <w:t>5</w:t>
            </w:r>
          </w:p>
        </w:tc>
        <w:tc>
          <w:tcPr>
            <w:tcW w:w="1211" w:type="dxa"/>
            <w:tcBorders>
              <w:top w:val="nil"/>
              <w:left w:val="nil"/>
              <w:bottom w:val="single" w:sz="4" w:space="0" w:color="auto"/>
              <w:right w:val="single" w:sz="4" w:space="0" w:color="auto"/>
            </w:tcBorders>
            <w:shd w:val="clear" w:color="auto" w:fill="auto"/>
            <w:noWrap/>
            <w:vAlign w:val="bottom"/>
            <w:hideMark/>
          </w:tcPr>
          <w:p w14:paraId="6171A707" w14:textId="77777777" w:rsidR="0034790A" w:rsidRPr="002E5EAD" w:rsidRDefault="0034790A" w:rsidP="0085594F">
            <w:pPr>
              <w:spacing w:after="0" w:line="240" w:lineRule="auto"/>
              <w:jc w:val="both"/>
              <w:rPr>
                <w:rFonts w:ascii="Arial" w:eastAsia="Times New Roman" w:hAnsi="Arial" w:cs="Arial"/>
                <w:sz w:val="18"/>
                <w:szCs w:val="18"/>
                <w:lang w:eastAsia="es-EC"/>
              </w:rPr>
            </w:pPr>
            <w:r w:rsidRPr="002E5EAD">
              <w:rPr>
                <w:rFonts w:ascii="Arial" w:eastAsia="Times New Roman" w:hAnsi="Arial" w:cs="Arial"/>
                <w:sz w:val="18"/>
                <w:szCs w:val="18"/>
                <w:lang w:eastAsia="es-EC"/>
              </w:rPr>
              <w:t>ECUADOR</w:t>
            </w:r>
          </w:p>
        </w:tc>
        <w:tc>
          <w:tcPr>
            <w:tcW w:w="621" w:type="dxa"/>
            <w:tcBorders>
              <w:top w:val="nil"/>
              <w:left w:val="nil"/>
              <w:bottom w:val="single" w:sz="4" w:space="0" w:color="auto"/>
              <w:right w:val="single" w:sz="4" w:space="0" w:color="auto"/>
            </w:tcBorders>
            <w:shd w:val="clear" w:color="auto" w:fill="auto"/>
            <w:noWrap/>
            <w:vAlign w:val="center"/>
            <w:hideMark/>
          </w:tcPr>
          <w:p w14:paraId="6021A430"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0,696</w:t>
            </w:r>
          </w:p>
        </w:tc>
        <w:tc>
          <w:tcPr>
            <w:tcW w:w="709" w:type="dxa"/>
            <w:tcBorders>
              <w:top w:val="nil"/>
              <w:left w:val="nil"/>
              <w:bottom w:val="single" w:sz="4" w:space="0" w:color="auto"/>
              <w:right w:val="single" w:sz="4" w:space="0" w:color="auto"/>
            </w:tcBorders>
            <w:shd w:val="clear" w:color="auto" w:fill="auto"/>
            <w:noWrap/>
            <w:vAlign w:val="center"/>
            <w:hideMark/>
          </w:tcPr>
          <w:p w14:paraId="05A4ADD1"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0,749</w:t>
            </w:r>
          </w:p>
        </w:tc>
        <w:tc>
          <w:tcPr>
            <w:tcW w:w="992" w:type="dxa"/>
            <w:tcBorders>
              <w:top w:val="nil"/>
              <w:left w:val="nil"/>
              <w:bottom w:val="single" w:sz="4" w:space="0" w:color="auto"/>
              <w:right w:val="single" w:sz="4" w:space="0" w:color="auto"/>
            </w:tcBorders>
            <w:shd w:val="clear" w:color="000000" w:fill="D9D9D9"/>
            <w:noWrap/>
            <w:vAlign w:val="center"/>
            <w:hideMark/>
          </w:tcPr>
          <w:p w14:paraId="19ACDF61"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0,053</w:t>
            </w:r>
          </w:p>
        </w:tc>
      </w:tr>
      <w:tr w:rsidR="00B87274" w:rsidRPr="002E5EAD" w14:paraId="3B1E970B" w14:textId="77777777" w:rsidTr="00FA743D">
        <w:trPr>
          <w:trHeight w:val="264"/>
          <w:jc w:val="center"/>
        </w:trPr>
        <w:tc>
          <w:tcPr>
            <w:tcW w:w="651" w:type="dxa"/>
            <w:tcBorders>
              <w:top w:val="nil"/>
              <w:left w:val="single" w:sz="4" w:space="0" w:color="auto"/>
              <w:bottom w:val="single" w:sz="4" w:space="0" w:color="auto"/>
              <w:right w:val="single" w:sz="4" w:space="0" w:color="auto"/>
            </w:tcBorders>
            <w:shd w:val="clear" w:color="000000" w:fill="D9D9D9"/>
            <w:noWrap/>
            <w:vAlign w:val="center"/>
            <w:hideMark/>
          </w:tcPr>
          <w:p w14:paraId="2A2D9753"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6</w:t>
            </w:r>
          </w:p>
        </w:tc>
        <w:tc>
          <w:tcPr>
            <w:tcW w:w="1328" w:type="dxa"/>
            <w:tcBorders>
              <w:top w:val="nil"/>
              <w:left w:val="nil"/>
              <w:bottom w:val="single" w:sz="4" w:space="0" w:color="auto"/>
              <w:right w:val="single" w:sz="4" w:space="0" w:color="auto"/>
            </w:tcBorders>
            <w:shd w:val="clear" w:color="auto" w:fill="auto"/>
            <w:noWrap/>
            <w:vAlign w:val="bottom"/>
            <w:hideMark/>
          </w:tcPr>
          <w:p w14:paraId="32131E40" w14:textId="77777777" w:rsidR="0034790A" w:rsidRPr="002E5EAD" w:rsidRDefault="0034790A" w:rsidP="0085594F">
            <w:pPr>
              <w:spacing w:after="0" w:line="240" w:lineRule="auto"/>
              <w:jc w:val="both"/>
              <w:rPr>
                <w:rFonts w:ascii="Arial" w:eastAsia="Times New Roman" w:hAnsi="Arial" w:cs="Arial"/>
                <w:sz w:val="18"/>
                <w:szCs w:val="18"/>
                <w:lang w:eastAsia="es-EC"/>
              </w:rPr>
            </w:pPr>
            <w:r w:rsidRPr="002E5EAD">
              <w:rPr>
                <w:rFonts w:ascii="Arial" w:eastAsia="Times New Roman" w:hAnsi="Arial" w:cs="Arial"/>
                <w:sz w:val="18"/>
                <w:szCs w:val="18"/>
                <w:lang w:eastAsia="es-EC"/>
              </w:rPr>
              <w:t>ARGENTINA</w:t>
            </w:r>
          </w:p>
        </w:tc>
        <w:tc>
          <w:tcPr>
            <w:tcW w:w="591" w:type="dxa"/>
            <w:tcBorders>
              <w:top w:val="nil"/>
              <w:left w:val="nil"/>
              <w:bottom w:val="single" w:sz="4" w:space="0" w:color="auto"/>
              <w:right w:val="single" w:sz="4" w:space="0" w:color="auto"/>
            </w:tcBorders>
            <w:shd w:val="clear" w:color="auto" w:fill="auto"/>
            <w:noWrap/>
            <w:vAlign w:val="center"/>
            <w:hideMark/>
          </w:tcPr>
          <w:p w14:paraId="227C4196"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0,738</w:t>
            </w:r>
          </w:p>
        </w:tc>
        <w:tc>
          <w:tcPr>
            <w:tcW w:w="668" w:type="dxa"/>
            <w:tcBorders>
              <w:top w:val="nil"/>
              <w:left w:val="nil"/>
              <w:bottom w:val="single" w:sz="4" w:space="0" w:color="auto"/>
              <w:right w:val="single" w:sz="4" w:space="0" w:color="auto"/>
            </w:tcBorders>
            <w:shd w:val="clear" w:color="auto" w:fill="auto"/>
            <w:noWrap/>
            <w:vAlign w:val="center"/>
            <w:hideMark/>
          </w:tcPr>
          <w:p w14:paraId="13ECE426"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0,787</w:t>
            </w:r>
          </w:p>
        </w:tc>
        <w:tc>
          <w:tcPr>
            <w:tcW w:w="1181" w:type="dxa"/>
            <w:tcBorders>
              <w:top w:val="nil"/>
              <w:left w:val="nil"/>
              <w:bottom w:val="single" w:sz="4" w:space="0" w:color="auto"/>
              <w:right w:val="single" w:sz="4" w:space="0" w:color="auto"/>
            </w:tcBorders>
            <w:shd w:val="clear" w:color="000000" w:fill="D9D9D9"/>
            <w:noWrap/>
            <w:vAlign w:val="center"/>
            <w:hideMark/>
          </w:tcPr>
          <w:p w14:paraId="01F93251"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0,049</w:t>
            </w:r>
          </w:p>
        </w:tc>
        <w:tc>
          <w:tcPr>
            <w:tcW w:w="191" w:type="dxa"/>
            <w:tcBorders>
              <w:top w:val="nil"/>
              <w:left w:val="nil"/>
              <w:bottom w:val="single" w:sz="4" w:space="0" w:color="auto"/>
              <w:right w:val="single" w:sz="4" w:space="0" w:color="auto"/>
            </w:tcBorders>
            <w:shd w:val="clear" w:color="auto" w:fill="auto"/>
            <w:noWrap/>
            <w:vAlign w:val="bottom"/>
            <w:hideMark/>
          </w:tcPr>
          <w:p w14:paraId="500BFCDB" w14:textId="77777777" w:rsidR="0034790A" w:rsidRPr="002E5EAD" w:rsidRDefault="0034790A" w:rsidP="0085594F">
            <w:pPr>
              <w:spacing w:after="0" w:line="240" w:lineRule="auto"/>
              <w:jc w:val="both"/>
              <w:rPr>
                <w:rFonts w:ascii="Arial" w:eastAsia="Times New Roman" w:hAnsi="Arial" w:cs="Arial"/>
                <w:sz w:val="18"/>
                <w:szCs w:val="18"/>
                <w:lang w:eastAsia="es-EC"/>
              </w:rPr>
            </w:pPr>
            <w:r w:rsidRPr="002E5EAD">
              <w:rPr>
                <w:rFonts w:ascii="Arial" w:eastAsia="Times New Roman" w:hAnsi="Arial" w:cs="Arial"/>
                <w:sz w:val="18"/>
                <w:szCs w:val="18"/>
                <w:lang w:eastAsia="es-EC"/>
              </w:rPr>
              <w:t> </w:t>
            </w:r>
          </w:p>
        </w:tc>
        <w:tc>
          <w:tcPr>
            <w:tcW w:w="641" w:type="dxa"/>
            <w:tcBorders>
              <w:top w:val="nil"/>
              <w:left w:val="nil"/>
              <w:bottom w:val="single" w:sz="4" w:space="0" w:color="auto"/>
              <w:right w:val="single" w:sz="4" w:space="0" w:color="auto"/>
            </w:tcBorders>
            <w:shd w:val="clear" w:color="000000" w:fill="D9D9D9"/>
            <w:noWrap/>
            <w:vAlign w:val="bottom"/>
            <w:hideMark/>
          </w:tcPr>
          <w:p w14:paraId="76F03693" w14:textId="77777777" w:rsidR="0034790A" w:rsidRPr="002E5EAD" w:rsidRDefault="0034790A" w:rsidP="0085594F">
            <w:pPr>
              <w:spacing w:after="0" w:line="240" w:lineRule="auto"/>
              <w:jc w:val="both"/>
              <w:rPr>
                <w:rFonts w:ascii="Arial" w:eastAsia="Times New Roman" w:hAnsi="Arial" w:cs="Arial"/>
                <w:sz w:val="18"/>
                <w:szCs w:val="18"/>
                <w:lang w:eastAsia="es-EC"/>
              </w:rPr>
            </w:pPr>
            <w:r w:rsidRPr="002E5EAD">
              <w:rPr>
                <w:rFonts w:ascii="Arial" w:eastAsia="Times New Roman" w:hAnsi="Arial" w:cs="Arial"/>
                <w:sz w:val="18"/>
                <w:szCs w:val="18"/>
                <w:lang w:eastAsia="es-EC"/>
              </w:rPr>
              <w:t>6</w:t>
            </w:r>
          </w:p>
        </w:tc>
        <w:tc>
          <w:tcPr>
            <w:tcW w:w="1211" w:type="dxa"/>
            <w:tcBorders>
              <w:top w:val="nil"/>
              <w:left w:val="nil"/>
              <w:bottom w:val="single" w:sz="4" w:space="0" w:color="auto"/>
              <w:right w:val="single" w:sz="4" w:space="0" w:color="auto"/>
            </w:tcBorders>
            <w:shd w:val="clear" w:color="auto" w:fill="auto"/>
            <w:noWrap/>
            <w:vAlign w:val="bottom"/>
            <w:hideMark/>
          </w:tcPr>
          <w:p w14:paraId="786A8E26" w14:textId="77777777" w:rsidR="0034790A" w:rsidRPr="002E5EAD" w:rsidRDefault="0034790A" w:rsidP="0085594F">
            <w:pPr>
              <w:spacing w:after="0" w:line="240" w:lineRule="auto"/>
              <w:jc w:val="both"/>
              <w:rPr>
                <w:rFonts w:ascii="Arial" w:eastAsia="Times New Roman" w:hAnsi="Arial" w:cs="Arial"/>
                <w:sz w:val="18"/>
                <w:szCs w:val="18"/>
                <w:lang w:eastAsia="es-EC"/>
              </w:rPr>
            </w:pPr>
            <w:r w:rsidRPr="002E5EAD">
              <w:rPr>
                <w:rFonts w:ascii="Arial" w:eastAsia="Times New Roman" w:hAnsi="Arial" w:cs="Arial"/>
                <w:sz w:val="18"/>
                <w:szCs w:val="18"/>
                <w:lang w:eastAsia="es-EC"/>
              </w:rPr>
              <w:t>PERU</w:t>
            </w:r>
          </w:p>
        </w:tc>
        <w:tc>
          <w:tcPr>
            <w:tcW w:w="621" w:type="dxa"/>
            <w:tcBorders>
              <w:top w:val="nil"/>
              <w:left w:val="nil"/>
              <w:bottom w:val="single" w:sz="4" w:space="0" w:color="auto"/>
              <w:right w:val="single" w:sz="4" w:space="0" w:color="auto"/>
            </w:tcBorders>
            <w:shd w:val="clear" w:color="auto" w:fill="auto"/>
            <w:noWrap/>
            <w:vAlign w:val="center"/>
            <w:hideMark/>
          </w:tcPr>
          <w:p w14:paraId="2ADC459C"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0,695</w:t>
            </w:r>
          </w:p>
        </w:tc>
        <w:tc>
          <w:tcPr>
            <w:tcW w:w="709" w:type="dxa"/>
            <w:tcBorders>
              <w:top w:val="nil"/>
              <w:left w:val="nil"/>
              <w:bottom w:val="single" w:sz="4" w:space="0" w:color="auto"/>
              <w:right w:val="single" w:sz="4" w:space="0" w:color="auto"/>
            </w:tcBorders>
            <w:shd w:val="clear" w:color="auto" w:fill="auto"/>
            <w:noWrap/>
            <w:vAlign w:val="center"/>
            <w:hideMark/>
          </w:tcPr>
          <w:p w14:paraId="5F674A9C"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0,748</w:t>
            </w:r>
          </w:p>
        </w:tc>
        <w:tc>
          <w:tcPr>
            <w:tcW w:w="992" w:type="dxa"/>
            <w:tcBorders>
              <w:top w:val="nil"/>
              <w:left w:val="nil"/>
              <w:bottom w:val="single" w:sz="4" w:space="0" w:color="auto"/>
              <w:right w:val="single" w:sz="4" w:space="0" w:color="auto"/>
            </w:tcBorders>
            <w:shd w:val="clear" w:color="000000" w:fill="D9D9D9"/>
            <w:noWrap/>
            <w:vAlign w:val="center"/>
            <w:hideMark/>
          </w:tcPr>
          <w:p w14:paraId="18A633D1"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0,053</w:t>
            </w:r>
          </w:p>
        </w:tc>
      </w:tr>
      <w:tr w:rsidR="00B87274" w:rsidRPr="002E5EAD" w14:paraId="4224BB45" w14:textId="77777777" w:rsidTr="00FA743D">
        <w:trPr>
          <w:trHeight w:val="264"/>
          <w:jc w:val="center"/>
        </w:trPr>
        <w:tc>
          <w:tcPr>
            <w:tcW w:w="651" w:type="dxa"/>
            <w:tcBorders>
              <w:top w:val="nil"/>
              <w:left w:val="single" w:sz="4" w:space="0" w:color="auto"/>
              <w:bottom w:val="single" w:sz="4" w:space="0" w:color="auto"/>
              <w:right w:val="single" w:sz="4" w:space="0" w:color="auto"/>
            </w:tcBorders>
            <w:shd w:val="clear" w:color="000000" w:fill="D9D9D9"/>
            <w:noWrap/>
            <w:vAlign w:val="center"/>
            <w:hideMark/>
          </w:tcPr>
          <w:p w14:paraId="1F954ABA"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7</w:t>
            </w:r>
          </w:p>
        </w:tc>
        <w:tc>
          <w:tcPr>
            <w:tcW w:w="1328" w:type="dxa"/>
            <w:tcBorders>
              <w:top w:val="nil"/>
              <w:left w:val="nil"/>
              <w:bottom w:val="single" w:sz="4" w:space="0" w:color="auto"/>
              <w:right w:val="single" w:sz="4" w:space="0" w:color="auto"/>
            </w:tcBorders>
            <w:shd w:val="clear" w:color="auto" w:fill="auto"/>
            <w:noWrap/>
            <w:vAlign w:val="bottom"/>
            <w:hideMark/>
          </w:tcPr>
          <w:p w14:paraId="3D609138" w14:textId="77777777" w:rsidR="0034790A" w:rsidRPr="002E5EAD" w:rsidRDefault="0034790A" w:rsidP="0085594F">
            <w:pPr>
              <w:spacing w:after="0" w:line="240" w:lineRule="auto"/>
              <w:jc w:val="both"/>
              <w:rPr>
                <w:rFonts w:ascii="Arial" w:eastAsia="Times New Roman" w:hAnsi="Arial" w:cs="Arial"/>
                <w:sz w:val="18"/>
                <w:szCs w:val="18"/>
                <w:lang w:eastAsia="es-EC"/>
              </w:rPr>
            </w:pPr>
            <w:r w:rsidRPr="002E5EAD">
              <w:rPr>
                <w:rFonts w:ascii="Arial" w:eastAsia="Times New Roman" w:hAnsi="Arial" w:cs="Arial"/>
                <w:sz w:val="18"/>
                <w:szCs w:val="18"/>
                <w:lang w:eastAsia="es-EC"/>
              </w:rPr>
              <w:t>PERU</w:t>
            </w:r>
          </w:p>
        </w:tc>
        <w:tc>
          <w:tcPr>
            <w:tcW w:w="591" w:type="dxa"/>
            <w:tcBorders>
              <w:top w:val="nil"/>
              <w:left w:val="nil"/>
              <w:bottom w:val="single" w:sz="4" w:space="0" w:color="auto"/>
              <w:right w:val="single" w:sz="4" w:space="0" w:color="auto"/>
            </w:tcBorders>
            <w:shd w:val="clear" w:color="auto" w:fill="auto"/>
            <w:noWrap/>
            <w:vAlign w:val="center"/>
            <w:hideMark/>
          </w:tcPr>
          <w:p w14:paraId="3CAFEE68"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0,648</w:t>
            </w:r>
          </w:p>
        </w:tc>
        <w:tc>
          <w:tcPr>
            <w:tcW w:w="668" w:type="dxa"/>
            <w:tcBorders>
              <w:top w:val="nil"/>
              <w:left w:val="nil"/>
              <w:bottom w:val="single" w:sz="4" w:space="0" w:color="auto"/>
              <w:right w:val="single" w:sz="4" w:space="0" w:color="auto"/>
            </w:tcBorders>
            <w:shd w:val="clear" w:color="auto" w:fill="auto"/>
            <w:noWrap/>
            <w:vAlign w:val="center"/>
            <w:hideMark/>
          </w:tcPr>
          <w:p w14:paraId="4459D62F"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0,695</w:t>
            </w:r>
          </w:p>
        </w:tc>
        <w:tc>
          <w:tcPr>
            <w:tcW w:w="1181" w:type="dxa"/>
            <w:tcBorders>
              <w:top w:val="nil"/>
              <w:left w:val="nil"/>
              <w:bottom w:val="single" w:sz="4" w:space="0" w:color="auto"/>
              <w:right w:val="single" w:sz="4" w:space="0" w:color="auto"/>
            </w:tcBorders>
            <w:shd w:val="clear" w:color="000000" w:fill="D9D9D9"/>
            <w:noWrap/>
            <w:vAlign w:val="center"/>
            <w:hideMark/>
          </w:tcPr>
          <w:p w14:paraId="457AB113"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0,047</w:t>
            </w:r>
          </w:p>
        </w:tc>
        <w:tc>
          <w:tcPr>
            <w:tcW w:w="191" w:type="dxa"/>
            <w:tcBorders>
              <w:top w:val="nil"/>
              <w:left w:val="nil"/>
              <w:bottom w:val="single" w:sz="4" w:space="0" w:color="auto"/>
              <w:right w:val="single" w:sz="4" w:space="0" w:color="auto"/>
            </w:tcBorders>
            <w:shd w:val="clear" w:color="auto" w:fill="auto"/>
            <w:noWrap/>
            <w:vAlign w:val="bottom"/>
            <w:hideMark/>
          </w:tcPr>
          <w:p w14:paraId="0EE8043E" w14:textId="77777777" w:rsidR="0034790A" w:rsidRPr="002E5EAD" w:rsidRDefault="0034790A" w:rsidP="0085594F">
            <w:pPr>
              <w:spacing w:after="0" w:line="240" w:lineRule="auto"/>
              <w:jc w:val="both"/>
              <w:rPr>
                <w:rFonts w:ascii="Arial" w:eastAsia="Times New Roman" w:hAnsi="Arial" w:cs="Arial"/>
                <w:sz w:val="18"/>
                <w:szCs w:val="18"/>
                <w:lang w:eastAsia="es-EC"/>
              </w:rPr>
            </w:pPr>
            <w:r w:rsidRPr="002E5EAD">
              <w:rPr>
                <w:rFonts w:ascii="Arial" w:eastAsia="Times New Roman" w:hAnsi="Arial" w:cs="Arial"/>
                <w:sz w:val="18"/>
                <w:szCs w:val="18"/>
                <w:lang w:eastAsia="es-EC"/>
              </w:rPr>
              <w:t> </w:t>
            </w:r>
          </w:p>
        </w:tc>
        <w:tc>
          <w:tcPr>
            <w:tcW w:w="641" w:type="dxa"/>
            <w:tcBorders>
              <w:top w:val="nil"/>
              <w:left w:val="nil"/>
              <w:bottom w:val="single" w:sz="4" w:space="0" w:color="auto"/>
              <w:right w:val="single" w:sz="4" w:space="0" w:color="auto"/>
            </w:tcBorders>
            <w:shd w:val="clear" w:color="000000" w:fill="D9D9D9"/>
            <w:noWrap/>
            <w:vAlign w:val="bottom"/>
            <w:hideMark/>
          </w:tcPr>
          <w:p w14:paraId="75F765EF" w14:textId="77777777" w:rsidR="0034790A" w:rsidRPr="002E5EAD" w:rsidRDefault="0034790A" w:rsidP="0085594F">
            <w:pPr>
              <w:spacing w:after="0" w:line="240" w:lineRule="auto"/>
              <w:jc w:val="both"/>
              <w:rPr>
                <w:rFonts w:ascii="Arial" w:eastAsia="Times New Roman" w:hAnsi="Arial" w:cs="Arial"/>
                <w:sz w:val="18"/>
                <w:szCs w:val="18"/>
                <w:lang w:eastAsia="es-EC"/>
              </w:rPr>
            </w:pPr>
            <w:r w:rsidRPr="002E5EAD">
              <w:rPr>
                <w:rFonts w:ascii="Arial" w:eastAsia="Times New Roman" w:hAnsi="Arial" w:cs="Arial"/>
                <w:sz w:val="18"/>
                <w:szCs w:val="18"/>
                <w:lang w:eastAsia="es-EC"/>
              </w:rPr>
              <w:t>7</w:t>
            </w:r>
          </w:p>
        </w:tc>
        <w:tc>
          <w:tcPr>
            <w:tcW w:w="1211" w:type="dxa"/>
            <w:tcBorders>
              <w:top w:val="nil"/>
              <w:left w:val="nil"/>
              <w:bottom w:val="single" w:sz="4" w:space="0" w:color="auto"/>
              <w:right w:val="single" w:sz="4" w:space="0" w:color="auto"/>
            </w:tcBorders>
            <w:shd w:val="clear" w:color="auto" w:fill="auto"/>
            <w:noWrap/>
            <w:vAlign w:val="bottom"/>
            <w:hideMark/>
          </w:tcPr>
          <w:p w14:paraId="2F0E707F" w14:textId="77777777" w:rsidR="0034790A" w:rsidRPr="002E5EAD" w:rsidRDefault="0034790A" w:rsidP="0085594F">
            <w:pPr>
              <w:spacing w:after="0" w:line="240" w:lineRule="auto"/>
              <w:jc w:val="both"/>
              <w:rPr>
                <w:rFonts w:ascii="Arial" w:eastAsia="Times New Roman" w:hAnsi="Arial" w:cs="Arial"/>
                <w:sz w:val="18"/>
                <w:szCs w:val="18"/>
                <w:lang w:eastAsia="es-EC"/>
              </w:rPr>
            </w:pPr>
            <w:r w:rsidRPr="002E5EAD">
              <w:rPr>
                <w:rFonts w:ascii="Arial" w:eastAsia="Times New Roman" w:hAnsi="Arial" w:cs="Arial"/>
                <w:sz w:val="18"/>
                <w:szCs w:val="18"/>
                <w:lang w:eastAsia="es-EC"/>
              </w:rPr>
              <w:t>PARAGUAY</w:t>
            </w:r>
          </w:p>
        </w:tc>
        <w:tc>
          <w:tcPr>
            <w:tcW w:w="621" w:type="dxa"/>
            <w:tcBorders>
              <w:top w:val="nil"/>
              <w:left w:val="nil"/>
              <w:bottom w:val="single" w:sz="4" w:space="0" w:color="auto"/>
              <w:right w:val="single" w:sz="4" w:space="0" w:color="auto"/>
            </w:tcBorders>
            <w:shd w:val="clear" w:color="auto" w:fill="auto"/>
            <w:noWrap/>
            <w:vAlign w:val="center"/>
            <w:hideMark/>
          </w:tcPr>
          <w:p w14:paraId="57FE768D"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0,649</w:t>
            </w:r>
          </w:p>
        </w:tc>
        <w:tc>
          <w:tcPr>
            <w:tcW w:w="709" w:type="dxa"/>
            <w:tcBorders>
              <w:top w:val="nil"/>
              <w:left w:val="nil"/>
              <w:bottom w:val="single" w:sz="4" w:space="0" w:color="auto"/>
              <w:right w:val="single" w:sz="4" w:space="0" w:color="auto"/>
            </w:tcBorders>
            <w:shd w:val="clear" w:color="auto" w:fill="auto"/>
            <w:noWrap/>
            <w:vAlign w:val="center"/>
            <w:hideMark/>
          </w:tcPr>
          <w:p w14:paraId="5816E4D3"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0,702</w:t>
            </w:r>
          </w:p>
        </w:tc>
        <w:tc>
          <w:tcPr>
            <w:tcW w:w="992" w:type="dxa"/>
            <w:tcBorders>
              <w:top w:val="nil"/>
              <w:left w:val="nil"/>
              <w:bottom w:val="single" w:sz="4" w:space="0" w:color="auto"/>
              <w:right w:val="single" w:sz="4" w:space="0" w:color="auto"/>
            </w:tcBorders>
            <w:shd w:val="clear" w:color="000000" w:fill="D9D9D9"/>
            <w:noWrap/>
            <w:vAlign w:val="center"/>
            <w:hideMark/>
          </w:tcPr>
          <w:p w14:paraId="0155582F"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0,053</w:t>
            </w:r>
          </w:p>
        </w:tc>
      </w:tr>
      <w:tr w:rsidR="00B87274" w:rsidRPr="002E5EAD" w14:paraId="23155543" w14:textId="77777777" w:rsidTr="00FA743D">
        <w:trPr>
          <w:trHeight w:val="264"/>
          <w:jc w:val="center"/>
        </w:trPr>
        <w:tc>
          <w:tcPr>
            <w:tcW w:w="651" w:type="dxa"/>
            <w:tcBorders>
              <w:top w:val="nil"/>
              <w:left w:val="single" w:sz="4" w:space="0" w:color="auto"/>
              <w:bottom w:val="single" w:sz="4" w:space="0" w:color="auto"/>
              <w:right w:val="single" w:sz="4" w:space="0" w:color="auto"/>
            </w:tcBorders>
            <w:shd w:val="clear" w:color="000000" w:fill="D9D9D9"/>
            <w:noWrap/>
            <w:vAlign w:val="center"/>
            <w:hideMark/>
          </w:tcPr>
          <w:p w14:paraId="163128C0"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8</w:t>
            </w:r>
          </w:p>
        </w:tc>
        <w:tc>
          <w:tcPr>
            <w:tcW w:w="1328" w:type="dxa"/>
            <w:tcBorders>
              <w:top w:val="nil"/>
              <w:left w:val="nil"/>
              <w:bottom w:val="single" w:sz="4" w:space="0" w:color="auto"/>
              <w:right w:val="single" w:sz="4" w:space="0" w:color="auto"/>
            </w:tcBorders>
            <w:shd w:val="clear" w:color="auto" w:fill="auto"/>
            <w:noWrap/>
            <w:vAlign w:val="bottom"/>
            <w:hideMark/>
          </w:tcPr>
          <w:p w14:paraId="76F51527" w14:textId="77777777" w:rsidR="0034790A" w:rsidRPr="002E5EAD" w:rsidRDefault="0034790A" w:rsidP="0085594F">
            <w:pPr>
              <w:spacing w:after="0" w:line="240" w:lineRule="auto"/>
              <w:jc w:val="both"/>
              <w:rPr>
                <w:rFonts w:ascii="Arial" w:eastAsia="Times New Roman" w:hAnsi="Arial" w:cs="Arial"/>
                <w:sz w:val="18"/>
                <w:szCs w:val="18"/>
                <w:lang w:eastAsia="es-EC"/>
              </w:rPr>
            </w:pPr>
            <w:r w:rsidRPr="002E5EAD">
              <w:rPr>
                <w:rFonts w:ascii="Arial" w:eastAsia="Times New Roman" w:hAnsi="Arial" w:cs="Arial"/>
                <w:sz w:val="18"/>
                <w:szCs w:val="18"/>
                <w:lang w:eastAsia="es-EC"/>
              </w:rPr>
              <w:t>BRASIL</w:t>
            </w:r>
          </w:p>
        </w:tc>
        <w:tc>
          <w:tcPr>
            <w:tcW w:w="591" w:type="dxa"/>
            <w:tcBorders>
              <w:top w:val="nil"/>
              <w:left w:val="nil"/>
              <w:bottom w:val="single" w:sz="4" w:space="0" w:color="auto"/>
              <w:right w:val="single" w:sz="4" w:space="0" w:color="auto"/>
            </w:tcBorders>
            <w:shd w:val="clear" w:color="auto" w:fill="auto"/>
            <w:noWrap/>
            <w:vAlign w:val="center"/>
            <w:hideMark/>
          </w:tcPr>
          <w:p w14:paraId="33397D58"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0,656</w:t>
            </w:r>
          </w:p>
        </w:tc>
        <w:tc>
          <w:tcPr>
            <w:tcW w:w="668" w:type="dxa"/>
            <w:tcBorders>
              <w:top w:val="nil"/>
              <w:left w:val="nil"/>
              <w:bottom w:val="single" w:sz="4" w:space="0" w:color="auto"/>
              <w:right w:val="single" w:sz="4" w:space="0" w:color="auto"/>
            </w:tcBorders>
            <w:shd w:val="clear" w:color="auto" w:fill="auto"/>
            <w:noWrap/>
            <w:vAlign w:val="center"/>
            <w:hideMark/>
          </w:tcPr>
          <w:p w14:paraId="3F8A5C54"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0,702</w:t>
            </w:r>
          </w:p>
        </w:tc>
        <w:tc>
          <w:tcPr>
            <w:tcW w:w="1181" w:type="dxa"/>
            <w:tcBorders>
              <w:top w:val="nil"/>
              <w:left w:val="nil"/>
              <w:bottom w:val="single" w:sz="4" w:space="0" w:color="auto"/>
              <w:right w:val="single" w:sz="4" w:space="0" w:color="auto"/>
            </w:tcBorders>
            <w:shd w:val="clear" w:color="000000" w:fill="D9D9D9"/>
            <w:noWrap/>
            <w:vAlign w:val="center"/>
            <w:hideMark/>
          </w:tcPr>
          <w:p w14:paraId="3A04E7AB"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0,046</w:t>
            </w:r>
          </w:p>
        </w:tc>
        <w:tc>
          <w:tcPr>
            <w:tcW w:w="191" w:type="dxa"/>
            <w:tcBorders>
              <w:top w:val="nil"/>
              <w:left w:val="nil"/>
              <w:bottom w:val="single" w:sz="4" w:space="0" w:color="auto"/>
              <w:right w:val="single" w:sz="4" w:space="0" w:color="auto"/>
            </w:tcBorders>
            <w:shd w:val="clear" w:color="auto" w:fill="auto"/>
            <w:noWrap/>
            <w:vAlign w:val="bottom"/>
            <w:hideMark/>
          </w:tcPr>
          <w:p w14:paraId="69386D33" w14:textId="77777777" w:rsidR="0034790A" w:rsidRPr="002E5EAD" w:rsidRDefault="0034790A" w:rsidP="0085594F">
            <w:pPr>
              <w:spacing w:after="0" w:line="240" w:lineRule="auto"/>
              <w:jc w:val="both"/>
              <w:rPr>
                <w:rFonts w:ascii="Arial" w:eastAsia="Times New Roman" w:hAnsi="Arial" w:cs="Arial"/>
                <w:sz w:val="18"/>
                <w:szCs w:val="18"/>
                <w:lang w:eastAsia="es-EC"/>
              </w:rPr>
            </w:pPr>
            <w:r w:rsidRPr="002E5EAD">
              <w:rPr>
                <w:rFonts w:ascii="Arial" w:eastAsia="Times New Roman" w:hAnsi="Arial" w:cs="Arial"/>
                <w:sz w:val="18"/>
                <w:szCs w:val="18"/>
                <w:lang w:eastAsia="es-EC"/>
              </w:rPr>
              <w:t> </w:t>
            </w:r>
          </w:p>
        </w:tc>
        <w:tc>
          <w:tcPr>
            <w:tcW w:w="641" w:type="dxa"/>
            <w:tcBorders>
              <w:top w:val="nil"/>
              <w:left w:val="nil"/>
              <w:bottom w:val="single" w:sz="4" w:space="0" w:color="auto"/>
              <w:right w:val="single" w:sz="4" w:space="0" w:color="auto"/>
            </w:tcBorders>
            <w:shd w:val="clear" w:color="000000" w:fill="D9D9D9"/>
            <w:noWrap/>
            <w:vAlign w:val="bottom"/>
            <w:hideMark/>
          </w:tcPr>
          <w:p w14:paraId="34C234D0" w14:textId="77777777" w:rsidR="0034790A" w:rsidRPr="002E5EAD" w:rsidRDefault="0034790A" w:rsidP="0085594F">
            <w:pPr>
              <w:spacing w:after="0" w:line="240" w:lineRule="auto"/>
              <w:jc w:val="both"/>
              <w:rPr>
                <w:rFonts w:ascii="Arial" w:eastAsia="Times New Roman" w:hAnsi="Arial" w:cs="Arial"/>
                <w:sz w:val="18"/>
                <w:szCs w:val="18"/>
                <w:lang w:eastAsia="es-EC"/>
              </w:rPr>
            </w:pPr>
            <w:r w:rsidRPr="002E5EAD">
              <w:rPr>
                <w:rFonts w:ascii="Arial" w:eastAsia="Times New Roman" w:hAnsi="Arial" w:cs="Arial"/>
                <w:sz w:val="18"/>
                <w:szCs w:val="18"/>
                <w:lang w:eastAsia="es-EC"/>
              </w:rPr>
              <w:t>8</w:t>
            </w:r>
          </w:p>
        </w:tc>
        <w:tc>
          <w:tcPr>
            <w:tcW w:w="1211" w:type="dxa"/>
            <w:tcBorders>
              <w:top w:val="nil"/>
              <w:left w:val="nil"/>
              <w:bottom w:val="single" w:sz="4" w:space="0" w:color="auto"/>
              <w:right w:val="single" w:sz="4" w:space="0" w:color="auto"/>
            </w:tcBorders>
            <w:shd w:val="clear" w:color="auto" w:fill="auto"/>
            <w:noWrap/>
            <w:vAlign w:val="bottom"/>
            <w:hideMark/>
          </w:tcPr>
          <w:p w14:paraId="1970EFFF" w14:textId="77777777" w:rsidR="0034790A" w:rsidRPr="002E5EAD" w:rsidRDefault="0034790A" w:rsidP="0085594F">
            <w:pPr>
              <w:spacing w:after="0" w:line="240" w:lineRule="auto"/>
              <w:jc w:val="both"/>
              <w:rPr>
                <w:rFonts w:ascii="Arial" w:eastAsia="Times New Roman" w:hAnsi="Arial" w:cs="Arial"/>
                <w:sz w:val="18"/>
                <w:szCs w:val="18"/>
                <w:lang w:eastAsia="es-EC"/>
              </w:rPr>
            </w:pPr>
            <w:r w:rsidRPr="002E5EAD">
              <w:rPr>
                <w:rFonts w:ascii="Arial" w:eastAsia="Times New Roman" w:hAnsi="Arial" w:cs="Arial"/>
                <w:sz w:val="18"/>
                <w:szCs w:val="18"/>
                <w:lang w:eastAsia="es-EC"/>
              </w:rPr>
              <w:t>URUGUAY</w:t>
            </w:r>
          </w:p>
        </w:tc>
        <w:tc>
          <w:tcPr>
            <w:tcW w:w="621" w:type="dxa"/>
            <w:tcBorders>
              <w:top w:val="nil"/>
              <w:left w:val="nil"/>
              <w:bottom w:val="single" w:sz="4" w:space="0" w:color="auto"/>
              <w:right w:val="single" w:sz="4" w:space="0" w:color="auto"/>
            </w:tcBorders>
            <w:shd w:val="clear" w:color="auto" w:fill="auto"/>
            <w:noWrap/>
            <w:vAlign w:val="center"/>
            <w:hideMark/>
          </w:tcPr>
          <w:p w14:paraId="1CB3DAB6"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0,761</w:t>
            </w:r>
          </w:p>
        </w:tc>
        <w:tc>
          <w:tcPr>
            <w:tcW w:w="709" w:type="dxa"/>
            <w:tcBorders>
              <w:top w:val="nil"/>
              <w:left w:val="nil"/>
              <w:bottom w:val="single" w:sz="4" w:space="0" w:color="auto"/>
              <w:right w:val="single" w:sz="4" w:space="0" w:color="auto"/>
            </w:tcBorders>
            <w:shd w:val="clear" w:color="auto" w:fill="auto"/>
            <w:noWrap/>
            <w:vAlign w:val="center"/>
            <w:hideMark/>
          </w:tcPr>
          <w:p w14:paraId="3ADA4020"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0,802</w:t>
            </w:r>
          </w:p>
        </w:tc>
        <w:tc>
          <w:tcPr>
            <w:tcW w:w="992" w:type="dxa"/>
            <w:tcBorders>
              <w:top w:val="nil"/>
              <w:left w:val="nil"/>
              <w:bottom w:val="single" w:sz="4" w:space="0" w:color="auto"/>
              <w:right w:val="single" w:sz="4" w:space="0" w:color="auto"/>
            </w:tcBorders>
            <w:shd w:val="clear" w:color="000000" w:fill="D9D9D9"/>
            <w:noWrap/>
            <w:vAlign w:val="center"/>
            <w:hideMark/>
          </w:tcPr>
          <w:p w14:paraId="61DAD474"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0,041</w:t>
            </w:r>
          </w:p>
        </w:tc>
      </w:tr>
      <w:tr w:rsidR="00B87274" w:rsidRPr="002E5EAD" w14:paraId="4739E910" w14:textId="77777777" w:rsidTr="00FA743D">
        <w:trPr>
          <w:trHeight w:val="264"/>
          <w:jc w:val="center"/>
        </w:trPr>
        <w:tc>
          <w:tcPr>
            <w:tcW w:w="651" w:type="dxa"/>
            <w:tcBorders>
              <w:top w:val="nil"/>
              <w:left w:val="single" w:sz="4" w:space="0" w:color="auto"/>
              <w:bottom w:val="single" w:sz="4" w:space="0" w:color="auto"/>
              <w:right w:val="single" w:sz="4" w:space="0" w:color="auto"/>
            </w:tcBorders>
            <w:shd w:val="clear" w:color="000000" w:fill="D9D9D9"/>
            <w:noWrap/>
            <w:vAlign w:val="center"/>
            <w:hideMark/>
          </w:tcPr>
          <w:p w14:paraId="0474AD21"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9</w:t>
            </w:r>
          </w:p>
        </w:tc>
        <w:tc>
          <w:tcPr>
            <w:tcW w:w="1328" w:type="dxa"/>
            <w:tcBorders>
              <w:top w:val="nil"/>
              <w:left w:val="nil"/>
              <w:bottom w:val="single" w:sz="4" w:space="0" w:color="auto"/>
              <w:right w:val="single" w:sz="4" w:space="0" w:color="auto"/>
            </w:tcBorders>
            <w:shd w:val="clear" w:color="auto" w:fill="auto"/>
            <w:noWrap/>
            <w:vAlign w:val="bottom"/>
            <w:hideMark/>
          </w:tcPr>
          <w:p w14:paraId="0B2290E6" w14:textId="77777777" w:rsidR="0034790A" w:rsidRPr="002E5EAD" w:rsidRDefault="0034790A" w:rsidP="0085594F">
            <w:pPr>
              <w:spacing w:after="0" w:line="240" w:lineRule="auto"/>
              <w:jc w:val="both"/>
              <w:rPr>
                <w:rFonts w:ascii="Arial" w:eastAsia="Times New Roman" w:hAnsi="Arial" w:cs="Arial"/>
                <w:sz w:val="18"/>
                <w:szCs w:val="18"/>
                <w:lang w:eastAsia="es-EC"/>
              </w:rPr>
            </w:pPr>
            <w:r w:rsidRPr="002E5EAD">
              <w:rPr>
                <w:rFonts w:ascii="Arial" w:eastAsia="Times New Roman" w:hAnsi="Arial" w:cs="Arial"/>
                <w:sz w:val="18"/>
                <w:szCs w:val="18"/>
                <w:lang w:eastAsia="es-EC"/>
              </w:rPr>
              <w:t>URUGUAY</w:t>
            </w:r>
          </w:p>
        </w:tc>
        <w:tc>
          <w:tcPr>
            <w:tcW w:w="591" w:type="dxa"/>
            <w:tcBorders>
              <w:top w:val="nil"/>
              <w:left w:val="nil"/>
              <w:bottom w:val="single" w:sz="4" w:space="0" w:color="auto"/>
              <w:right w:val="single" w:sz="4" w:space="0" w:color="auto"/>
            </w:tcBorders>
            <w:shd w:val="clear" w:color="auto" w:fill="auto"/>
            <w:noWrap/>
            <w:vAlign w:val="center"/>
            <w:hideMark/>
          </w:tcPr>
          <w:p w14:paraId="481D8D17"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0,717</w:t>
            </w:r>
          </w:p>
        </w:tc>
        <w:tc>
          <w:tcPr>
            <w:tcW w:w="668" w:type="dxa"/>
            <w:tcBorders>
              <w:top w:val="nil"/>
              <w:left w:val="nil"/>
              <w:bottom w:val="single" w:sz="4" w:space="0" w:color="auto"/>
              <w:right w:val="single" w:sz="4" w:space="0" w:color="auto"/>
            </w:tcBorders>
            <w:shd w:val="clear" w:color="auto" w:fill="auto"/>
            <w:noWrap/>
            <w:vAlign w:val="center"/>
            <w:hideMark/>
          </w:tcPr>
          <w:p w14:paraId="30BA7469"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0,761</w:t>
            </w:r>
          </w:p>
        </w:tc>
        <w:tc>
          <w:tcPr>
            <w:tcW w:w="1181" w:type="dxa"/>
            <w:tcBorders>
              <w:top w:val="nil"/>
              <w:left w:val="nil"/>
              <w:bottom w:val="single" w:sz="4" w:space="0" w:color="auto"/>
              <w:right w:val="single" w:sz="4" w:space="0" w:color="auto"/>
            </w:tcBorders>
            <w:shd w:val="clear" w:color="000000" w:fill="D9D9D9"/>
            <w:noWrap/>
            <w:vAlign w:val="center"/>
            <w:hideMark/>
          </w:tcPr>
          <w:p w14:paraId="7C10BDCD"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0,044</w:t>
            </w:r>
          </w:p>
        </w:tc>
        <w:tc>
          <w:tcPr>
            <w:tcW w:w="191" w:type="dxa"/>
            <w:tcBorders>
              <w:top w:val="nil"/>
              <w:left w:val="nil"/>
              <w:bottom w:val="single" w:sz="4" w:space="0" w:color="auto"/>
              <w:right w:val="single" w:sz="4" w:space="0" w:color="auto"/>
            </w:tcBorders>
            <w:shd w:val="clear" w:color="auto" w:fill="auto"/>
            <w:noWrap/>
            <w:vAlign w:val="bottom"/>
            <w:hideMark/>
          </w:tcPr>
          <w:p w14:paraId="294E63A0" w14:textId="77777777" w:rsidR="0034790A" w:rsidRPr="002E5EAD" w:rsidRDefault="0034790A" w:rsidP="0085594F">
            <w:pPr>
              <w:spacing w:after="0" w:line="240" w:lineRule="auto"/>
              <w:jc w:val="both"/>
              <w:rPr>
                <w:rFonts w:ascii="Arial" w:eastAsia="Times New Roman" w:hAnsi="Arial" w:cs="Arial"/>
                <w:sz w:val="18"/>
                <w:szCs w:val="18"/>
                <w:lang w:eastAsia="es-EC"/>
              </w:rPr>
            </w:pPr>
            <w:r w:rsidRPr="002E5EAD">
              <w:rPr>
                <w:rFonts w:ascii="Arial" w:eastAsia="Times New Roman" w:hAnsi="Arial" w:cs="Arial"/>
                <w:sz w:val="18"/>
                <w:szCs w:val="18"/>
                <w:lang w:eastAsia="es-EC"/>
              </w:rPr>
              <w:t> </w:t>
            </w:r>
          </w:p>
        </w:tc>
        <w:tc>
          <w:tcPr>
            <w:tcW w:w="641" w:type="dxa"/>
            <w:tcBorders>
              <w:top w:val="nil"/>
              <w:left w:val="nil"/>
              <w:bottom w:val="single" w:sz="4" w:space="0" w:color="auto"/>
              <w:right w:val="single" w:sz="4" w:space="0" w:color="auto"/>
            </w:tcBorders>
            <w:shd w:val="clear" w:color="000000" w:fill="D9D9D9"/>
            <w:noWrap/>
            <w:vAlign w:val="bottom"/>
            <w:hideMark/>
          </w:tcPr>
          <w:p w14:paraId="3F50B83B" w14:textId="77777777" w:rsidR="0034790A" w:rsidRPr="002E5EAD" w:rsidRDefault="0034790A" w:rsidP="0085594F">
            <w:pPr>
              <w:spacing w:after="0" w:line="240" w:lineRule="auto"/>
              <w:jc w:val="both"/>
              <w:rPr>
                <w:rFonts w:ascii="Arial" w:eastAsia="Times New Roman" w:hAnsi="Arial" w:cs="Arial"/>
                <w:sz w:val="18"/>
                <w:szCs w:val="18"/>
                <w:lang w:eastAsia="es-EC"/>
              </w:rPr>
            </w:pPr>
            <w:r w:rsidRPr="002E5EAD">
              <w:rPr>
                <w:rFonts w:ascii="Arial" w:eastAsia="Times New Roman" w:hAnsi="Arial" w:cs="Arial"/>
                <w:sz w:val="18"/>
                <w:szCs w:val="18"/>
                <w:lang w:eastAsia="es-EC"/>
              </w:rPr>
              <w:t>9</w:t>
            </w:r>
          </w:p>
        </w:tc>
        <w:tc>
          <w:tcPr>
            <w:tcW w:w="1211" w:type="dxa"/>
            <w:tcBorders>
              <w:top w:val="nil"/>
              <w:left w:val="nil"/>
              <w:bottom w:val="single" w:sz="4" w:space="0" w:color="auto"/>
              <w:right w:val="single" w:sz="4" w:space="0" w:color="auto"/>
            </w:tcBorders>
            <w:shd w:val="clear" w:color="auto" w:fill="auto"/>
            <w:noWrap/>
            <w:vAlign w:val="bottom"/>
            <w:hideMark/>
          </w:tcPr>
          <w:p w14:paraId="16B897BD" w14:textId="77777777" w:rsidR="0034790A" w:rsidRPr="002E5EAD" w:rsidRDefault="0034790A" w:rsidP="0085594F">
            <w:pPr>
              <w:spacing w:after="0" w:line="240" w:lineRule="auto"/>
              <w:jc w:val="both"/>
              <w:rPr>
                <w:rFonts w:ascii="Arial" w:eastAsia="Times New Roman" w:hAnsi="Arial" w:cs="Arial"/>
                <w:sz w:val="18"/>
                <w:szCs w:val="18"/>
                <w:lang w:eastAsia="es-EC"/>
              </w:rPr>
            </w:pPr>
            <w:r w:rsidRPr="002E5EAD">
              <w:rPr>
                <w:rFonts w:ascii="Arial" w:eastAsia="Times New Roman" w:hAnsi="Arial" w:cs="Arial"/>
                <w:sz w:val="18"/>
                <w:szCs w:val="18"/>
                <w:lang w:eastAsia="es-EC"/>
              </w:rPr>
              <w:t>MEXICO</w:t>
            </w:r>
          </w:p>
        </w:tc>
        <w:tc>
          <w:tcPr>
            <w:tcW w:w="621" w:type="dxa"/>
            <w:tcBorders>
              <w:top w:val="nil"/>
              <w:left w:val="nil"/>
              <w:bottom w:val="single" w:sz="4" w:space="0" w:color="auto"/>
              <w:right w:val="single" w:sz="4" w:space="0" w:color="auto"/>
            </w:tcBorders>
            <w:shd w:val="clear" w:color="auto" w:fill="auto"/>
            <w:noWrap/>
            <w:vAlign w:val="center"/>
            <w:hideMark/>
          </w:tcPr>
          <w:p w14:paraId="42A1DB24"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0,736</w:t>
            </w:r>
          </w:p>
        </w:tc>
        <w:tc>
          <w:tcPr>
            <w:tcW w:w="709" w:type="dxa"/>
            <w:tcBorders>
              <w:top w:val="nil"/>
              <w:left w:val="nil"/>
              <w:bottom w:val="single" w:sz="4" w:space="0" w:color="auto"/>
              <w:right w:val="single" w:sz="4" w:space="0" w:color="auto"/>
            </w:tcBorders>
            <w:shd w:val="clear" w:color="auto" w:fill="auto"/>
            <w:noWrap/>
            <w:vAlign w:val="center"/>
            <w:hideMark/>
          </w:tcPr>
          <w:p w14:paraId="5660D7BB"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0,772</w:t>
            </w:r>
          </w:p>
        </w:tc>
        <w:tc>
          <w:tcPr>
            <w:tcW w:w="992" w:type="dxa"/>
            <w:tcBorders>
              <w:top w:val="nil"/>
              <w:left w:val="nil"/>
              <w:bottom w:val="single" w:sz="4" w:space="0" w:color="auto"/>
              <w:right w:val="single" w:sz="4" w:space="0" w:color="auto"/>
            </w:tcBorders>
            <w:shd w:val="clear" w:color="000000" w:fill="D9D9D9"/>
            <w:noWrap/>
            <w:vAlign w:val="center"/>
            <w:hideMark/>
          </w:tcPr>
          <w:p w14:paraId="5C41111A"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0,036</w:t>
            </w:r>
          </w:p>
        </w:tc>
      </w:tr>
      <w:tr w:rsidR="00B87274" w:rsidRPr="002E5EAD" w14:paraId="75112739" w14:textId="77777777" w:rsidTr="00FA743D">
        <w:trPr>
          <w:trHeight w:val="264"/>
          <w:jc w:val="center"/>
        </w:trPr>
        <w:tc>
          <w:tcPr>
            <w:tcW w:w="651" w:type="dxa"/>
            <w:tcBorders>
              <w:top w:val="nil"/>
              <w:left w:val="single" w:sz="4" w:space="0" w:color="auto"/>
              <w:bottom w:val="single" w:sz="4" w:space="0" w:color="auto"/>
              <w:right w:val="single" w:sz="4" w:space="0" w:color="auto"/>
            </w:tcBorders>
            <w:shd w:val="clear" w:color="000000" w:fill="D9D9D9"/>
            <w:noWrap/>
            <w:vAlign w:val="center"/>
            <w:hideMark/>
          </w:tcPr>
          <w:p w14:paraId="13AEE3C1"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10</w:t>
            </w:r>
          </w:p>
        </w:tc>
        <w:tc>
          <w:tcPr>
            <w:tcW w:w="1328" w:type="dxa"/>
            <w:tcBorders>
              <w:top w:val="nil"/>
              <w:left w:val="nil"/>
              <w:bottom w:val="single" w:sz="4" w:space="0" w:color="auto"/>
              <w:right w:val="single" w:sz="4" w:space="0" w:color="auto"/>
            </w:tcBorders>
            <w:shd w:val="clear" w:color="auto" w:fill="auto"/>
            <w:noWrap/>
            <w:vAlign w:val="bottom"/>
            <w:hideMark/>
          </w:tcPr>
          <w:p w14:paraId="37642DE4" w14:textId="77777777" w:rsidR="0034790A" w:rsidRPr="002E5EAD" w:rsidRDefault="0034790A" w:rsidP="0085594F">
            <w:pPr>
              <w:spacing w:after="0" w:line="240" w:lineRule="auto"/>
              <w:jc w:val="both"/>
              <w:rPr>
                <w:rFonts w:ascii="Arial" w:eastAsia="Times New Roman" w:hAnsi="Arial" w:cs="Arial"/>
                <w:sz w:val="18"/>
                <w:szCs w:val="18"/>
                <w:lang w:eastAsia="es-EC"/>
              </w:rPr>
            </w:pPr>
            <w:r w:rsidRPr="002E5EAD">
              <w:rPr>
                <w:rFonts w:ascii="Arial" w:eastAsia="Times New Roman" w:hAnsi="Arial" w:cs="Arial"/>
                <w:sz w:val="18"/>
                <w:szCs w:val="18"/>
                <w:lang w:eastAsia="es-EC"/>
              </w:rPr>
              <w:t>PARAGUAY</w:t>
            </w:r>
          </w:p>
        </w:tc>
        <w:tc>
          <w:tcPr>
            <w:tcW w:w="591" w:type="dxa"/>
            <w:tcBorders>
              <w:top w:val="nil"/>
              <w:left w:val="nil"/>
              <w:bottom w:val="single" w:sz="4" w:space="0" w:color="auto"/>
              <w:right w:val="single" w:sz="4" w:space="0" w:color="auto"/>
            </w:tcBorders>
            <w:shd w:val="clear" w:color="auto" w:fill="auto"/>
            <w:noWrap/>
            <w:vAlign w:val="center"/>
            <w:hideMark/>
          </w:tcPr>
          <w:p w14:paraId="1941684F"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0,613</w:t>
            </w:r>
          </w:p>
        </w:tc>
        <w:tc>
          <w:tcPr>
            <w:tcW w:w="668" w:type="dxa"/>
            <w:tcBorders>
              <w:top w:val="nil"/>
              <w:left w:val="nil"/>
              <w:bottom w:val="single" w:sz="4" w:space="0" w:color="auto"/>
              <w:right w:val="single" w:sz="4" w:space="0" w:color="auto"/>
            </w:tcBorders>
            <w:shd w:val="clear" w:color="auto" w:fill="auto"/>
            <w:noWrap/>
            <w:vAlign w:val="center"/>
            <w:hideMark/>
          </w:tcPr>
          <w:p w14:paraId="7D4B686D"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0,649</w:t>
            </w:r>
          </w:p>
        </w:tc>
        <w:tc>
          <w:tcPr>
            <w:tcW w:w="1181" w:type="dxa"/>
            <w:tcBorders>
              <w:top w:val="nil"/>
              <w:left w:val="nil"/>
              <w:bottom w:val="single" w:sz="4" w:space="0" w:color="auto"/>
              <w:right w:val="single" w:sz="4" w:space="0" w:color="auto"/>
            </w:tcBorders>
            <w:shd w:val="clear" w:color="000000" w:fill="D9D9D9"/>
            <w:noWrap/>
            <w:vAlign w:val="center"/>
            <w:hideMark/>
          </w:tcPr>
          <w:p w14:paraId="50F2139C"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0,036</w:t>
            </w:r>
          </w:p>
        </w:tc>
        <w:tc>
          <w:tcPr>
            <w:tcW w:w="191" w:type="dxa"/>
            <w:tcBorders>
              <w:top w:val="nil"/>
              <w:left w:val="nil"/>
              <w:bottom w:val="single" w:sz="4" w:space="0" w:color="auto"/>
              <w:right w:val="single" w:sz="4" w:space="0" w:color="auto"/>
            </w:tcBorders>
            <w:shd w:val="clear" w:color="auto" w:fill="auto"/>
            <w:noWrap/>
            <w:vAlign w:val="bottom"/>
            <w:hideMark/>
          </w:tcPr>
          <w:p w14:paraId="71E724CE" w14:textId="77777777" w:rsidR="0034790A" w:rsidRPr="002E5EAD" w:rsidRDefault="0034790A" w:rsidP="0085594F">
            <w:pPr>
              <w:spacing w:after="0" w:line="240" w:lineRule="auto"/>
              <w:jc w:val="both"/>
              <w:rPr>
                <w:rFonts w:ascii="Arial" w:eastAsia="Times New Roman" w:hAnsi="Arial" w:cs="Arial"/>
                <w:sz w:val="18"/>
                <w:szCs w:val="18"/>
                <w:lang w:eastAsia="es-EC"/>
              </w:rPr>
            </w:pPr>
            <w:r w:rsidRPr="002E5EAD">
              <w:rPr>
                <w:rFonts w:ascii="Arial" w:eastAsia="Times New Roman" w:hAnsi="Arial" w:cs="Arial"/>
                <w:sz w:val="18"/>
                <w:szCs w:val="18"/>
                <w:lang w:eastAsia="es-EC"/>
              </w:rPr>
              <w:t> </w:t>
            </w:r>
          </w:p>
        </w:tc>
        <w:tc>
          <w:tcPr>
            <w:tcW w:w="641" w:type="dxa"/>
            <w:tcBorders>
              <w:top w:val="nil"/>
              <w:left w:val="nil"/>
              <w:bottom w:val="single" w:sz="4" w:space="0" w:color="auto"/>
              <w:right w:val="single" w:sz="4" w:space="0" w:color="auto"/>
            </w:tcBorders>
            <w:shd w:val="clear" w:color="000000" w:fill="D9D9D9"/>
            <w:noWrap/>
            <w:vAlign w:val="bottom"/>
            <w:hideMark/>
          </w:tcPr>
          <w:p w14:paraId="4B7BEA92" w14:textId="77777777" w:rsidR="0034790A" w:rsidRPr="002E5EAD" w:rsidRDefault="0034790A" w:rsidP="0085594F">
            <w:pPr>
              <w:spacing w:after="0" w:line="240" w:lineRule="auto"/>
              <w:jc w:val="both"/>
              <w:rPr>
                <w:rFonts w:ascii="Arial" w:eastAsia="Times New Roman" w:hAnsi="Arial" w:cs="Arial"/>
                <w:sz w:val="18"/>
                <w:szCs w:val="18"/>
                <w:lang w:eastAsia="es-EC"/>
              </w:rPr>
            </w:pPr>
            <w:r w:rsidRPr="002E5EAD">
              <w:rPr>
                <w:rFonts w:ascii="Arial" w:eastAsia="Times New Roman" w:hAnsi="Arial" w:cs="Arial"/>
                <w:sz w:val="18"/>
                <w:szCs w:val="18"/>
                <w:lang w:eastAsia="es-EC"/>
              </w:rPr>
              <w:t>10</w:t>
            </w:r>
          </w:p>
        </w:tc>
        <w:tc>
          <w:tcPr>
            <w:tcW w:w="1211" w:type="dxa"/>
            <w:tcBorders>
              <w:top w:val="nil"/>
              <w:left w:val="nil"/>
              <w:bottom w:val="single" w:sz="4" w:space="0" w:color="auto"/>
              <w:right w:val="single" w:sz="4" w:space="0" w:color="auto"/>
            </w:tcBorders>
            <w:shd w:val="clear" w:color="auto" w:fill="auto"/>
            <w:noWrap/>
            <w:vAlign w:val="bottom"/>
            <w:hideMark/>
          </w:tcPr>
          <w:p w14:paraId="6BE2C711" w14:textId="77777777" w:rsidR="0034790A" w:rsidRPr="002E5EAD" w:rsidRDefault="0034790A" w:rsidP="0085594F">
            <w:pPr>
              <w:spacing w:after="0" w:line="240" w:lineRule="auto"/>
              <w:jc w:val="both"/>
              <w:rPr>
                <w:rFonts w:ascii="Arial" w:eastAsia="Times New Roman" w:hAnsi="Arial" w:cs="Arial"/>
                <w:sz w:val="18"/>
                <w:szCs w:val="18"/>
                <w:lang w:eastAsia="es-EC"/>
              </w:rPr>
            </w:pPr>
            <w:r w:rsidRPr="002E5EAD">
              <w:rPr>
                <w:rFonts w:ascii="Arial" w:eastAsia="Times New Roman" w:hAnsi="Arial" w:cs="Arial"/>
                <w:sz w:val="18"/>
                <w:szCs w:val="18"/>
                <w:lang w:eastAsia="es-EC"/>
              </w:rPr>
              <w:t>ARGENTINA</w:t>
            </w:r>
          </w:p>
        </w:tc>
        <w:tc>
          <w:tcPr>
            <w:tcW w:w="621" w:type="dxa"/>
            <w:tcBorders>
              <w:top w:val="nil"/>
              <w:left w:val="nil"/>
              <w:bottom w:val="single" w:sz="4" w:space="0" w:color="auto"/>
              <w:right w:val="single" w:sz="4" w:space="0" w:color="auto"/>
            </w:tcBorders>
            <w:shd w:val="clear" w:color="auto" w:fill="auto"/>
            <w:noWrap/>
            <w:vAlign w:val="center"/>
            <w:hideMark/>
          </w:tcPr>
          <w:p w14:paraId="75FBC3D2"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0,787</w:t>
            </w:r>
          </w:p>
        </w:tc>
        <w:tc>
          <w:tcPr>
            <w:tcW w:w="709" w:type="dxa"/>
            <w:tcBorders>
              <w:top w:val="nil"/>
              <w:left w:val="nil"/>
              <w:bottom w:val="single" w:sz="4" w:space="0" w:color="auto"/>
              <w:right w:val="single" w:sz="4" w:space="0" w:color="auto"/>
            </w:tcBorders>
            <w:shd w:val="clear" w:color="auto" w:fill="auto"/>
            <w:noWrap/>
            <w:vAlign w:val="center"/>
            <w:hideMark/>
          </w:tcPr>
          <w:p w14:paraId="569437D0"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0,822</w:t>
            </w:r>
          </w:p>
        </w:tc>
        <w:tc>
          <w:tcPr>
            <w:tcW w:w="992" w:type="dxa"/>
            <w:tcBorders>
              <w:top w:val="nil"/>
              <w:left w:val="nil"/>
              <w:bottom w:val="single" w:sz="4" w:space="0" w:color="auto"/>
              <w:right w:val="single" w:sz="4" w:space="0" w:color="auto"/>
            </w:tcBorders>
            <w:shd w:val="clear" w:color="000000" w:fill="D9D9D9"/>
            <w:noWrap/>
            <w:vAlign w:val="center"/>
            <w:hideMark/>
          </w:tcPr>
          <w:p w14:paraId="0F2E0F64"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0,035</w:t>
            </w:r>
          </w:p>
        </w:tc>
      </w:tr>
      <w:tr w:rsidR="00B87274" w:rsidRPr="002E5EAD" w14:paraId="17440619" w14:textId="77777777" w:rsidTr="00FA743D">
        <w:trPr>
          <w:trHeight w:val="264"/>
          <w:jc w:val="center"/>
        </w:trPr>
        <w:tc>
          <w:tcPr>
            <w:tcW w:w="651" w:type="dxa"/>
            <w:tcBorders>
              <w:top w:val="nil"/>
              <w:left w:val="single" w:sz="4" w:space="0" w:color="auto"/>
              <w:bottom w:val="single" w:sz="4" w:space="0" w:color="auto"/>
              <w:right w:val="single" w:sz="4" w:space="0" w:color="auto"/>
            </w:tcBorders>
            <w:shd w:val="clear" w:color="000000" w:fill="D9D9D9"/>
            <w:noWrap/>
            <w:vAlign w:val="center"/>
            <w:hideMark/>
          </w:tcPr>
          <w:p w14:paraId="2E1AA2E1"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11</w:t>
            </w:r>
          </w:p>
        </w:tc>
        <w:tc>
          <w:tcPr>
            <w:tcW w:w="1328" w:type="dxa"/>
            <w:tcBorders>
              <w:top w:val="nil"/>
              <w:left w:val="nil"/>
              <w:bottom w:val="single" w:sz="4" w:space="0" w:color="auto"/>
              <w:right w:val="single" w:sz="4" w:space="0" w:color="auto"/>
            </w:tcBorders>
            <w:shd w:val="clear" w:color="auto" w:fill="auto"/>
            <w:noWrap/>
            <w:vAlign w:val="bottom"/>
            <w:hideMark/>
          </w:tcPr>
          <w:p w14:paraId="4EE75E3D" w14:textId="77777777" w:rsidR="0034790A" w:rsidRPr="002E5EAD" w:rsidRDefault="0034790A" w:rsidP="0085594F">
            <w:pPr>
              <w:spacing w:after="0" w:line="240" w:lineRule="auto"/>
              <w:jc w:val="both"/>
              <w:rPr>
                <w:rFonts w:ascii="Arial" w:eastAsia="Times New Roman" w:hAnsi="Arial" w:cs="Arial"/>
                <w:sz w:val="18"/>
                <w:szCs w:val="18"/>
                <w:lang w:eastAsia="es-EC"/>
              </w:rPr>
            </w:pPr>
            <w:r w:rsidRPr="002E5EAD">
              <w:rPr>
                <w:rFonts w:ascii="Arial" w:eastAsia="Times New Roman" w:hAnsi="Arial" w:cs="Arial"/>
                <w:sz w:val="18"/>
                <w:szCs w:val="18"/>
                <w:lang w:eastAsia="es-EC"/>
              </w:rPr>
              <w:t>ECUADOR</w:t>
            </w:r>
          </w:p>
        </w:tc>
        <w:tc>
          <w:tcPr>
            <w:tcW w:w="591" w:type="dxa"/>
            <w:tcBorders>
              <w:top w:val="nil"/>
              <w:left w:val="nil"/>
              <w:bottom w:val="single" w:sz="4" w:space="0" w:color="auto"/>
              <w:right w:val="single" w:sz="4" w:space="0" w:color="auto"/>
            </w:tcBorders>
            <w:shd w:val="clear" w:color="auto" w:fill="auto"/>
            <w:noWrap/>
            <w:vAlign w:val="center"/>
            <w:hideMark/>
          </w:tcPr>
          <w:p w14:paraId="1D173576"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0,664</w:t>
            </w:r>
          </w:p>
        </w:tc>
        <w:tc>
          <w:tcPr>
            <w:tcW w:w="668" w:type="dxa"/>
            <w:tcBorders>
              <w:top w:val="nil"/>
              <w:left w:val="nil"/>
              <w:bottom w:val="single" w:sz="4" w:space="0" w:color="auto"/>
              <w:right w:val="single" w:sz="4" w:space="0" w:color="auto"/>
            </w:tcBorders>
            <w:shd w:val="clear" w:color="auto" w:fill="auto"/>
            <w:noWrap/>
            <w:vAlign w:val="center"/>
            <w:hideMark/>
          </w:tcPr>
          <w:p w14:paraId="1E6AA78B"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0,696</w:t>
            </w:r>
          </w:p>
        </w:tc>
        <w:tc>
          <w:tcPr>
            <w:tcW w:w="1181" w:type="dxa"/>
            <w:tcBorders>
              <w:top w:val="nil"/>
              <w:left w:val="nil"/>
              <w:bottom w:val="single" w:sz="4" w:space="0" w:color="auto"/>
              <w:right w:val="single" w:sz="4" w:space="0" w:color="auto"/>
            </w:tcBorders>
            <w:shd w:val="clear" w:color="000000" w:fill="D9D9D9"/>
            <w:noWrap/>
            <w:vAlign w:val="center"/>
            <w:hideMark/>
          </w:tcPr>
          <w:p w14:paraId="7CAA3165"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0,032</w:t>
            </w:r>
          </w:p>
        </w:tc>
        <w:tc>
          <w:tcPr>
            <w:tcW w:w="191" w:type="dxa"/>
            <w:tcBorders>
              <w:top w:val="nil"/>
              <w:left w:val="nil"/>
              <w:bottom w:val="single" w:sz="4" w:space="0" w:color="auto"/>
              <w:right w:val="single" w:sz="4" w:space="0" w:color="auto"/>
            </w:tcBorders>
            <w:shd w:val="clear" w:color="auto" w:fill="auto"/>
            <w:noWrap/>
            <w:vAlign w:val="bottom"/>
            <w:hideMark/>
          </w:tcPr>
          <w:p w14:paraId="2835EED9" w14:textId="77777777" w:rsidR="0034790A" w:rsidRPr="002E5EAD" w:rsidRDefault="0034790A" w:rsidP="0085594F">
            <w:pPr>
              <w:spacing w:after="0" w:line="240" w:lineRule="auto"/>
              <w:jc w:val="both"/>
              <w:rPr>
                <w:rFonts w:ascii="Arial" w:eastAsia="Times New Roman" w:hAnsi="Arial" w:cs="Arial"/>
                <w:sz w:val="18"/>
                <w:szCs w:val="18"/>
                <w:lang w:eastAsia="es-EC"/>
              </w:rPr>
            </w:pPr>
            <w:r w:rsidRPr="002E5EAD">
              <w:rPr>
                <w:rFonts w:ascii="Arial" w:eastAsia="Times New Roman" w:hAnsi="Arial" w:cs="Arial"/>
                <w:sz w:val="18"/>
                <w:szCs w:val="18"/>
                <w:lang w:eastAsia="es-EC"/>
              </w:rPr>
              <w:t> </w:t>
            </w:r>
          </w:p>
        </w:tc>
        <w:tc>
          <w:tcPr>
            <w:tcW w:w="641" w:type="dxa"/>
            <w:tcBorders>
              <w:top w:val="nil"/>
              <w:left w:val="nil"/>
              <w:bottom w:val="single" w:sz="4" w:space="0" w:color="auto"/>
              <w:right w:val="single" w:sz="4" w:space="0" w:color="auto"/>
            </w:tcBorders>
            <w:shd w:val="clear" w:color="000000" w:fill="D9D9D9"/>
            <w:noWrap/>
            <w:vAlign w:val="bottom"/>
            <w:hideMark/>
          </w:tcPr>
          <w:p w14:paraId="3818B7C0" w14:textId="77777777" w:rsidR="0034790A" w:rsidRPr="002E5EAD" w:rsidRDefault="0034790A" w:rsidP="0085594F">
            <w:pPr>
              <w:spacing w:after="0" w:line="240" w:lineRule="auto"/>
              <w:jc w:val="both"/>
              <w:rPr>
                <w:rFonts w:ascii="Arial" w:eastAsia="Times New Roman" w:hAnsi="Arial" w:cs="Arial"/>
                <w:sz w:val="18"/>
                <w:szCs w:val="18"/>
                <w:lang w:eastAsia="es-EC"/>
              </w:rPr>
            </w:pPr>
            <w:r w:rsidRPr="002E5EAD">
              <w:rPr>
                <w:rFonts w:ascii="Arial" w:eastAsia="Times New Roman" w:hAnsi="Arial" w:cs="Arial"/>
                <w:sz w:val="18"/>
                <w:szCs w:val="18"/>
                <w:lang w:eastAsia="es-EC"/>
              </w:rPr>
              <w:t>11</w:t>
            </w:r>
          </w:p>
        </w:tc>
        <w:tc>
          <w:tcPr>
            <w:tcW w:w="1211" w:type="dxa"/>
            <w:tcBorders>
              <w:top w:val="nil"/>
              <w:left w:val="nil"/>
              <w:bottom w:val="single" w:sz="4" w:space="0" w:color="auto"/>
              <w:right w:val="single" w:sz="4" w:space="0" w:color="auto"/>
            </w:tcBorders>
            <w:shd w:val="clear" w:color="auto" w:fill="auto"/>
            <w:noWrap/>
            <w:vAlign w:val="bottom"/>
            <w:hideMark/>
          </w:tcPr>
          <w:p w14:paraId="274E0E14" w14:textId="77777777" w:rsidR="0034790A" w:rsidRPr="002E5EAD" w:rsidRDefault="0034790A" w:rsidP="0085594F">
            <w:pPr>
              <w:spacing w:after="0" w:line="240" w:lineRule="auto"/>
              <w:jc w:val="both"/>
              <w:rPr>
                <w:rFonts w:ascii="Arial" w:eastAsia="Times New Roman" w:hAnsi="Arial" w:cs="Arial"/>
                <w:sz w:val="18"/>
                <w:szCs w:val="18"/>
                <w:lang w:eastAsia="es-EC"/>
              </w:rPr>
            </w:pPr>
            <w:r w:rsidRPr="002E5EAD">
              <w:rPr>
                <w:rFonts w:ascii="Arial" w:eastAsia="Times New Roman" w:hAnsi="Arial" w:cs="Arial"/>
                <w:sz w:val="18"/>
                <w:szCs w:val="18"/>
                <w:lang w:eastAsia="es-EC"/>
              </w:rPr>
              <w:t>VENEZUELA</w:t>
            </w:r>
          </w:p>
        </w:tc>
        <w:tc>
          <w:tcPr>
            <w:tcW w:w="621" w:type="dxa"/>
            <w:tcBorders>
              <w:top w:val="nil"/>
              <w:left w:val="nil"/>
              <w:bottom w:val="single" w:sz="4" w:space="0" w:color="auto"/>
              <w:right w:val="single" w:sz="4" w:space="0" w:color="auto"/>
            </w:tcBorders>
            <w:shd w:val="clear" w:color="auto" w:fill="auto"/>
            <w:noWrap/>
            <w:vAlign w:val="center"/>
            <w:hideMark/>
          </w:tcPr>
          <w:p w14:paraId="787EDA1F"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0,744</w:t>
            </w:r>
          </w:p>
        </w:tc>
        <w:tc>
          <w:tcPr>
            <w:tcW w:w="709" w:type="dxa"/>
            <w:tcBorders>
              <w:top w:val="nil"/>
              <w:left w:val="nil"/>
              <w:bottom w:val="single" w:sz="4" w:space="0" w:color="auto"/>
              <w:right w:val="single" w:sz="4" w:space="0" w:color="auto"/>
            </w:tcBorders>
            <w:shd w:val="clear" w:color="auto" w:fill="auto"/>
            <w:noWrap/>
            <w:vAlign w:val="center"/>
            <w:hideMark/>
          </w:tcPr>
          <w:p w14:paraId="3582D4B1"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0,766</w:t>
            </w:r>
          </w:p>
        </w:tc>
        <w:tc>
          <w:tcPr>
            <w:tcW w:w="992" w:type="dxa"/>
            <w:tcBorders>
              <w:top w:val="nil"/>
              <w:left w:val="nil"/>
              <w:bottom w:val="single" w:sz="4" w:space="0" w:color="auto"/>
              <w:right w:val="single" w:sz="4" w:space="0" w:color="auto"/>
            </w:tcBorders>
            <w:shd w:val="clear" w:color="000000" w:fill="D9D9D9"/>
            <w:noWrap/>
            <w:vAlign w:val="center"/>
            <w:hideMark/>
          </w:tcPr>
          <w:p w14:paraId="772666D6" w14:textId="77777777" w:rsidR="0034790A" w:rsidRPr="002E5EAD" w:rsidRDefault="0034790A" w:rsidP="00FA743D">
            <w:pPr>
              <w:spacing w:after="0" w:line="240" w:lineRule="auto"/>
              <w:jc w:val="center"/>
              <w:rPr>
                <w:rFonts w:ascii="Arial" w:eastAsia="Times New Roman" w:hAnsi="Arial" w:cs="Arial"/>
                <w:sz w:val="18"/>
                <w:szCs w:val="18"/>
                <w:lang w:eastAsia="es-EC"/>
              </w:rPr>
            </w:pPr>
            <w:r w:rsidRPr="002E5EAD">
              <w:rPr>
                <w:rFonts w:ascii="Arial" w:eastAsia="Times New Roman" w:hAnsi="Arial" w:cs="Arial"/>
                <w:sz w:val="18"/>
                <w:szCs w:val="18"/>
                <w:lang w:eastAsia="es-EC"/>
              </w:rPr>
              <w:t>0,022</w:t>
            </w:r>
          </w:p>
        </w:tc>
      </w:tr>
    </w:tbl>
    <w:p w14:paraId="58965758" w14:textId="364B724F" w:rsidR="00F40192" w:rsidRPr="004F695D" w:rsidRDefault="00FA743D" w:rsidP="00FA743D">
      <w:pPr>
        <w:ind w:left="-284"/>
        <w:jc w:val="both"/>
        <w:rPr>
          <w:rFonts w:ascii="Arial" w:eastAsia="EB Garamond" w:hAnsi="Arial" w:cs="Arial"/>
          <w:b/>
          <w:sz w:val="24"/>
          <w:szCs w:val="24"/>
        </w:rPr>
      </w:pPr>
      <w:r w:rsidRPr="004F695D">
        <w:rPr>
          <w:rFonts w:ascii="Arial" w:eastAsia="EB Garamond" w:hAnsi="Arial" w:cs="Arial"/>
          <w:sz w:val="24"/>
          <w:szCs w:val="24"/>
        </w:rPr>
        <w:t xml:space="preserve"> </w:t>
      </w:r>
      <w:r w:rsidR="0034790A" w:rsidRPr="004F695D">
        <w:rPr>
          <w:rFonts w:ascii="Arial" w:eastAsia="EB Garamond" w:hAnsi="Arial" w:cs="Arial"/>
          <w:sz w:val="24"/>
          <w:szCs w:val="24"/>
        </w:rPr>
        <w:t>Fuente: UNESCO. Elaboración propia.</w:t>
      </w:r>
    </w:p>
    <w:p w14:paraId="46E3235F" w14:textId="4C13E094" w:rsidR="00891D54" w:rsidRPr="004F695D" w:rsidRDefault="0018587B" w:rsidP="00FA743D">
      <w:pPr>
        <w:spacing w:line="360" w:lineRule="auto"/>
        <w:jc w:val="both"/>
        <w:rPr>
          <w:rFonts w:ascii="Arial" w:hAnsi="Arial" w:cs="Arial"/>
          <w:sz w:val="24"/>
          <w:szCs w:val="24"/>
        </w:rPr>
      </w:pPr>
      <w:r w:rsidRPr="004F695D">
        <w:rPr>
          <w:rFonts w:ascii="Arial" w:hAnsi="Arial" w:cs="Arial"/>
          <w:sz w:val="24"/>
          <w:szCs w:val="24"/>
        </w:rPr>
        <w:t xml:space="preserve">El Ecuador </w:t>
      </w:r>
      <w:r w:rsidR="000E57E2" w:rsidRPr="004F695D">
        <w:rPr>
          <w:rFonts w:ascii="Arial" w:hAnsi="Arial" w:cs="Arial"/>
          <w:sz w:val="24"/>
          <w:szCs w:val="24"/>
        </w:rPr>
        <w:t>obtiene</w:t>
      </w:r>
      <w:r w:rsidRPr="004F695D">
        <w:rPr>
          <w:rFonts w:ascii="Arial" w:hAnsi="Arial" w:cs="Arial"/>
          <w:sz w:val="24"/>
          <w:szCs w:val="24"/>
        </w:rPr>
        <w:t xml:space="preserve"> una mejoría </w:t>
      </w:r>
      <w:r w:rsidR="00C01E0D" w:rsidRPr="004F695D">
        <w:rPr>
          <w:rFonts w:ascii="Arial" w:hAnsi="Arial" w:cs="Arial"/>
          <w:sz w:val="24"/>
          <w:szCs w:val="24"/>
        </w:rPr>
        <w:t xml:space="preserve">el 2016 </w:t>
      </w:r>
      <w:r w:rsidR="00BB26CE" w:rsidRPr="004F695D">
        <w:rPr>
          <w:rFonts w:ascii="Arial" w:hAnsi="Arial" w:cs="Arial"/>
          <w:sz w:val="24"/>
          <w:szCs w:val="24"/>
        </w:rPr>
        <w:t>en contraste con</w:t>
      </w:r>
      <w:r w:rsidR="00C01E0D" w:rsidRPr="004F695D">
        <w:rPr>
          <w:rFonts w:ascii="Arial" w:hAnsi="Arial" w:cs="Arial"/>
          <w:sz w:val="24"/>
          <w:szCs w:val="24"/>
        </w:rPr>
        <w:t xml:space="preserve"> el 2006, </w:t>
      </w:r>
      <w:r w:rsidRPr="004F695D">
        <w:rPr>
          <w:rFonts w:ascii="Arial" w:hAnsi="Arial" w:cs="Arial"/>
          <w:sz w:val="24"/>
          <w:szCs w:val="24"/>
        </w:rPr>
        <w:t xml:space="preserve">avanzando </w:t>
      </w:r>
      <w:r w:rsidR="00C01E0D" w:rsidRPr="004F695D">
        <w:rPr>
          <w:rFonts w:ascii="Arial" w:hAnsi="Arial" w:cs="Arial"/>
          <w:sz w:val="24"/>
          <w:szCs w:val="24"/>
        </w:rPr>
        <w:t>0,053 en el Índice de Desarrollo Humano</w:t>
      </w:r>
      <w:r w:rsidRPr="004F695D">
        <w:rPr>
          <w:rFonts w:ascii="Arial" w:hAnsi="Arial" w:cs="Arial"/>
          <w:sz w:val="24"/>
          <w:szCs w:val="24"/>
        </w:rPr>
        <w:t>.</w:t>
      </w:r>
      <w:r w:rsidR="00B65BAF" w:rsidRPr="004F695D">
        <w:rPr>
          <w:rFonts w:ascii="Arial" w:hAnsi="Arial" w:cs="Arial"/>
          <w:sz w:val="24"/>
          <w:szCs w:val="24"/>
        </w:rPr>
        <w:t xml:space="preserve"> </w:t>
      </w:r>
      <w:r w:rsidRPr="004F695D">
        <w:rPr>
          <w:rFonts w:ascii="Arial" w:hAnsi="Arial" w:cs="Arial"/>
          <w:sz w:val="24"/>
          <w:szCs w:val="24"/>
        </w:rPr>
        <w:t>P</w:t>
      </w:r>
      <w:r w:rsidR="00C01E0D" w:rsidRPr="004F695D">
        <w:rPr>
          <w:rFonts w:ascii="Arial" w:hAnsi="Arial" w:cs="Arial"/>
          <w:sz w:val="24"/>
          <w:szCs w:val="24"/>
        </w:rPr>
        <w:t xml:space="preserve">rogresó más en esta década que en la de 1996-2006, </w:t>
      </w:r>
      <w:r w:rsidR="00A635D8" w:rsidRPr="004F695D">
        <w:rPr>
          <w:rFonts w:ascii="Arial" w:hAnsi="Arial" w:cs="Arial"/>
          <w:sz w:val="24"/>
          <w:szCs w:val="24"/>
        </w:rPr>
        <w:t xml:space="preserve">donde había </w:t>
      </w:r>
      <w:r w:rsidR="00D32429" w:rsidRPr="004F695D">
        <w:rPr>
          <w:rFonts w:ascii="Arial" w:hAnsi="Arial" w:cs="Arial"/>
          <w:sz w:val="24"/>
          <w:szCs w:val="24"/>
        </w:rPr>
        <w:t>incrementado</w:t>
      </w:r>
      <w:r w:rsidR="00C01E0D" w:rsidRPr="004F695D">
        <w:rPr>
          <w:rFonts w:ascii="Arial" w:hAnsi="Arial" w:cs="Arial"/>
          <w:sz w:val="24"/>
          <w:szCs w:val="24"/>
        </w:rPr>
        <w:t xml:space="preserve"> 0,032</w:t>
      </w:r>
      <w:r w:rsidR="00BB26CE" w:rsidRPr="004F695D">
        <w:rPr>
          <w:rFonts w:ascii="Arial" w:hAnsi="Arial" w:cs="Arial"/>
          <w:sz w:val="24"/>
          <w:szCs w:val="24"/>
        </w:rPr>
        <w:t xml:space="preserve"> puntos</w:t>
      </w:r>
      <w:r w:rsidR="00C01E0D" w:rsidRPr="004F695D">
        <w:rPr>
          <w:rFonts w:ascii="Arial" w:hAnsi="Arial" w:cs="Arial"/>
          <w:sz w:val="24"/>
          <w:szCs w:val="24"/>
        </w:rPr>
        <w:t xml:space="preserve">. </w:t>
      </w:r>
      <w:r w:rsidR="00B87496" w:rsidRPr="004F695D">
        <w:rPr>
          <w:rFonts w:ascii="Arial" w:hAnsi="Arial" w:cs="Arial"/>
          <w:sz w:val="24"/>
          <w:szCs w:val="24"/>
        </w:rPr>
        <w:t xml:space="preserve">Tampoco es verdad que Ecuador progresó menos que la mitad de países comparados, ya que se desempeñó mejor que seis de los once, entre 2006 y 2016. Su posición en el puesto número 5 en progreso respecto al desarrollo humano </w:t>
      </w:r>
      <w:r w:rsidRPr="004F695D">
        <w:rPr>
          <w:rFonts w:ascii="Arial" w:hAnsi="Arial" w:cs="Arial"/>
          <w:sz w:val="24"/>
          <w:szCs w:val="24"/>
        </w:rPr>
        <w:t>en el período de análisis</w:t>
      </w:r>
      <w:r w:rsidR="00B65BAF" w:rsidRPr="004F695D">
        <w:rPr>
          <w:rFonts w:ascii="Arial" w:hAnsi="Arial" w:cs="Arial"/>
          <w:sz w:val="24"/>
          <w:szCs w:val="24"/>
        </w:rPr>
        <w:t xml:space="preserve"> </w:t>
      </w:r>
      <w:r w:rsidR="00B87496" w:rsidRPr="004F695D">
        <w:rPr>
          <w:rFonts w:ascii="Arial" w:hAnsi="Arial" w:cs="Arial"/>
          <w:sz w:val="24"/>
          <w:szCs w:val="24"/>
        </w:rPr>
        <w:t xml:space="preserve">es </w:t>
      </w:r>
      <w:r w:rsidR="009242B4" w:rsidRPr="004F695D">
        <w:rPr>
          <w:rFonts w:ascii="Arial" w:hAnsi="Arial" w:cs="Arial"/>
          <w:sz w:val="24"/>
          <w:szCs w:val="24"/>
        </w:rPr>
        <w:t xml:space="preserve">superior </w:t>
      </w:r>
      <w:r w:rsidR="00B87496" w:rsidRPr="004F695D">
        <w:rPr>
          <w:rFonts w:ascii="Arial" w:hAnsi="Arial" w:cs="Arial"/>
          <w:sz w:val="24"/>
          <w:szCs w:val="24"/>
        </w:rPr>
        <w:t xml:space="preserve">que en la década </w:t>
      </w:r>
      <w:r w:rsidR="009242B4" w:rsidRPr="004F695D">
        <w:rPr>
          <w:rFonts w:ascii="Arial" w:hAnsi="Arial" w:cs="Arial"/>
          <w:sz w:val="24"/>
          <w:szCs w:val="24"/>
        </w:rPr>
        <w:t>que le precede</w:t>
      </w:r>
      <w:r w:rsidR="00B87496" w:rsidRPr="004F695D">
        <w:rPr>
          <w:rFonts w:ascii="Arial" w:hAnsi="Arial" w:cs="Arial"/>
          <w:sz w:val="24"/>
          <w:szCs w:val="24"/>
        </w:rPr>
        <w:t xml:space="preserve">, en la cual </w:t>
      </w:r>
      <w:r w:rsidR="009242B4" w:rsidRPr="004F695D">
        <w:rPr>
          <w:rFonts w:ascii="Arial" w:hAnsi="Arial" w:cs="Arial"/>
          <w:sz w:val="24"/>
          <w:szCs w:val="24"/>
        </w:rPr>
        <w:t>ocupó el</w:t>
      </w:r>
      <w:r w:rsidR="00B87496" w:rsidRPr="004F695D">
        <w:rPr>
          <w:rFonts w:ascii="Arial" w:hAnsi="Arial" w:cs="Arial"/>
          <w:sz w:val="24"/>
          <w:szCs w:val="24"/>
        </w:rPr>
        <w:t xml:space="preserve"> último puesto, el 11. </w:t>
      </w:r>
      <w:r w:rsidR="009242B4" w:rsidRPr="004F695D">
        <w:rPr>
          <w:rFonts w:ascii="Arial" w:hAnsi="Arial" w:cs="Arial"/>
          <w:sz w:val="24"/>
          <w:szCs w:val="24"/>
        </w:rPr>
        <w:t>Las cuatro pruebas rebaten</w:t>
      </w:r>
      <w:r w:rsidR="00B87496" w:rsidRPr="004F695D">
        <w:rPr>
          <w:rFonts w:ascii="Arial" w:hAnsi="Arial" w:cs="Arial"/>
          <w:sz w:val="24"/>
          <w:szCs w:val="24"/>
        </w:rPr>
        <w:t xml:space="preserve"> las teorías de la Nueva Cleptocracia y el Cambio Falso, mientras </w:t>
      </w:r>
      <w:r w:rsidR="009242B4" w:rsidRPr="004F695D">
        <w:rPr>
          <w:rFonts w:ascii="Arial" w:hAnsi="Arial" w:cs="Arial"/>
          <w:sz w:val="24"/>
          <w:szCs w:val="24"/>
        </w:rPr>
        <w:t xml:space="preserve">validan </w:t>
      </w:r>
      <w:r w:rsidR="00B87496" w:rsidRPr="004F695D">
        <w:rPr>
          <w:rFonts w:ascii="Arial" w:hAnsi="Arial" w:cs="Arial"/>
          <w:sz w:val="24"/>
          <w:szCs w:val="24"/>
        </w:rPr>
        <w:t>la Democratización Real.</w:t>
      </w:r>
    </w:p>
    <w:p w14:paraId="49B3FA70" w14:textId="77777777" w:rsidR="00FA743D" w:rsidRPr="004F695D" w:rsidRDefault="00FA743D" w:rsidP="00FA743D">
      <w:pPr>
        <w:spacing w:line="240" w:lineRule="auto"/>
        <w:jc w:val="both"/>
        <w:rPr>
          <w:rFonts w:ascii="Arial" w:eastAsia="EB Garamond" w:hAnsi="Arial" w:cs="Arial"/>
          <w:i/>
          <w:sz w:val="24"/>
          <w:szCs w:val="24"/>
          <w:lang w:eastAsia="es-ES"/>
        </w:rPr>
      </w:pPr>
      <w:r w:rsidRPr="004F695D">
        <w:rPr>
          <w:rFonts w:ascii="Arial" w:eastAsia="EB Garamond" w:hAnsi="Arial" w:cs="Arial"/>
          <w:b/>
          <w:i/>
          <w:sz w:val="24"/>
          <w:szCs w:val="24"/>
          <w:lang w:eastAsia="es-ES"/>
        </w:rPr>
        <w:t>Tabla 7</w:t>
      </w:r>
      <w:r w:rsidRPr="004F695D">
        <w:rPr>
          <w:rFonts w:ascii="Arial" w:eastAsia="EB Garamond" w:hAnsi="Arial" w:cs="Arial"/>
          <w:i/>
          <w:sz w:val="24"/>
          <w:szCs w:val="24"/>
          <w:lang w:eastAsia="es-ES"/>
        </w:rPr>
        <w:t xml:space="preserve">. </w:t>
      </w:r>
    </w:p>
    <w:p w14:paraId="063DE19C" w14:textId="189B6A44" w:rsidR="00FA743D" w:rsidRPr="004F695D" w:rsidRDefault="00FA743D" w:rsidP="00FA743D">
      <w:pPr>
        <w:spacing w:line="240" w:lineRule="auto"/>
        <w:jc w:val="both"/>
        <w:rPr>
          <w:rFonts w:ascii="Arial" w:eastAsia="EB Garamond" w:hAnsi="Arial" w:cs="Arial"/>
          <w:i/>
          <w:sz w:val="24"/>
          <w:szCs w:val="24"/>
          <w:lang w:eastAsia="es-ES"/>
        </w:rPr>
      </w:pPr>
      <w:r w:rsidRPr="004F695D">
        <w:rPr>
          <w:rFonts w:ascii="Arial" w:eastAsia="EB Garamond" w:hAnsi="Arial" w:cs="Arial"/>
          <w:sz w:val="24"/>
          <w:szCs w:val="24"/>
          <w:lang w:eastAsia="es-ES"/>
        </w:rPr>
        <w:lastRenderedPageBreak/>
        <w:t>Test de Tres Teorías, Índice de Desarrollo Humano</w:t>
      </w:r>
    </w:p>
    <w:p w14:paraId="6DFE5767" w14:textId="0FFDAE2A" w:rsidR="000E6B74" w:rsidRPr="004F695D" w:rsidRDefault="000E57E2" w:rsidP="00E62441">
      <w:pPr>
        <w:jc w:val="both"/>
        <w:rPr>
          <w:rFonts w:ascii="Arial" w:eastAsia="EB Garamond" w:hAnsi="Arial" w:cs="Arial"/>
          <w:sz w:val="24"/>
          <w:szCs w:val="24"/>
          <w:lang w:eastAsia="es-ES"/>
        </w:rPr>
      </w:pPr>
      <w:r w:rsidRPr="004F695D">
        <w:rPr>
          <w:rFonts w:ascii="Arial" w:hAnsi="Arial" w:cs="Arial"/>
          <w:noProof/>
          <w:sz w:val="24"/>
          <w:szCs w:val="24"/>
          <w:lang w:eastAsia="es-EC"/>
        </w:rPr>
        <w:drawing>
          <wp:inline distT="0" distB="0" distL="0" distR="0" wp14:anchorId="2DFC6A58" wp14:editId="47888AE9">
            <wp:extent cx="5400040" cy="2111780"/>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111780"/>
                    </a:xfrm>
                    <a:prstGeom prst="rect">
                      <a:avLst/>
                    </a:prstGeom>
                    <a:noFill/>
                    <a:ln>
                      <a:noFill/>
                    </a:ln>
                  </pic:spPr>
                </pic:pic>
              </a:graphicData>
            </a:graphic>
          </wp:inline>
        </w:drawing>
      </w:r>
      <w:r w:rsidR="00FA743D" w:rsidRPr="004F695D">
        <w:rPr>
          <w:rFonts w:ascii="Arial" w:eastAsia="EB Garamond" w:hAnsi="Arial" w:cs="Arial"/>
          <w:sz w:val="24"/>
          <w:szCs w:val="24"/>
          <w:lang w:eastAsia="es-ES"/>
        </w:rPr>
        <w:t>Fuente: Basada</w:t>
      </w:r>
      <w:r w:rsidR="00804D3E" w:rsidRPr="004F695D">
        <w:rPr>
          <w:rFonts w:ascii="Arial" w:eastAsia="EB Garamond" w:hAnsi="Arial" w:cs="Arial"/>
          <w:sz w:val="24"/>
          <w:szCs w:val="24"/>
          <w:lang w:eastAsia="es-ES"/>
        </w:rPr>
        <w:t xml:space="preserve"> en Tabla 6</w:t>
      </w:r>
      <w:r w:rsidR="0002352C" w:rsidRPr="004F695D">
        <w:rPr>
          <w:rFonts w:ascii="Arial" w:eastAsia="EB Garamond" w:hAnsi="Arial" w:cs="Arial"/>
          <w:sz w:val="24"/>
          <w:szCs w:val="24"/>
          <w:lang w:eastAsia="es-ES"/>
        </w:rPr>
        <w:t xml:space="preserve"> con cifras </w:t>
      </w:r>
      <w:r w:rsidR="0085594F" w:rsidRPr="004F695D">
        <w:rPr>
          <w:rFonts w:ascii="Arial" w:eastAsia="EB Garamond" w:hAnsi="Arial" w:cs="Arial"/>
          <w:sz w:val="24"/>
          <w:szCs w:val="24"/>
          <w:lang w:eastAsia="es-ES"/>
        </w:rPr>
        <w:t xml:space="preserve">de </w:t>
      </w:r>
      <w:r w:rsidR="00B87274" w:rsidRPr="004F695D">
        <w:rPr>
          <w:rFonts w:ascii="Arial" w:eastAsia="EB Garamond" w:hAnsi="Arial" w:cs="Arial"/>
          <w:sz w:val="24"/>
          <w:szCs w:val="24"/>
          <w:lang w:eastAsia="es-ES"/>
        </w:rPr>
        <w:t>UNESCO</w:t>
      </w:r>
      <w:r w:rsidR="0002352C" w:rsidRPr="004F695D">
        <w:rPr>
          <w:rFonts w:ascii="Arial" w:eastAsia="EB Garamond" w:hAnsi="Arial" w:cs="Arial"/>
          <w:sz w:val="24"/>
          <w:szCs w:val="24"/>
          <w:lang w:eastAsia="es-ES"/>
        </w:rPr>
        <w:t>. Elaboración propia.</w:t>
      </w:r>
    </w:p>
    <w:p w14:paraId="516BF018" w14:textId="77777777" w:rsidR="00891D54" w:rsidRPr="004F695D" w:rsidRDefault="00522984" w:rsidP="00FA743D">
      <w:pPr>
        <w:pStyle w:val="Prrafodelista"/>
        <w:numPr>
          <w:ilvl w:val="1"/>
          <w:numId w:val="1"/>
        </w:numPr>
        <w:jc w:val="both"/>
        <w:rPr>
          <w:rFonts w:ascii="Arial" w:hAnsi="Arial" w:cs="Arial"/>
          <w:b/>
          <w:sz w:val="24"/>
          <w:szCs w:val="24"/>
        </w:rPr>
      </w:pPr>
      <w:r w:rsidRPr="004F695D">
        <w:rPr>
          <w:rFonts w:ascii="Arial" w:hAnsi="Arial" w:cs="Arial"/>
          <w:b/>
          <w:sz w:val="24"/>
          <w:szCs w:val="24"/>
        </w:rPr>
        <w:t xml:space="preserve"> </w:t>
      </w:r>
      <w:r w:rsidR="00390FB1" w:rsidRPr="004F695D">
        <w:rPr>
          <w:rFonts w:ascii="Arial" w:hAnsi="Arial" w:cs="Arial"/>
          <w:b/>
          <w:sz w:val="24"/>
          <w:szCs w:val="24"/>
        </w:rPr>
        <w:t>Subalimentación</w:t>
      </w:r>
    </w:p>
    <w:p w14:paraId="2997D5AB" w14:textId="77777777" w:rsidR="00FA743D" w:rsidRPr="004F695D" w:rsidRDefault="00FA743D" w:rsidP="00FA743D">
      <w:pPr>
        <w:ind w:hanging="567"/>
        <w:jc w:val="both"/>
        <w:rPr>
          <w:rFonts w:ascii="Arial" w:eastAsia="EB Garamond" w:hAnsi="Arial" w:cs="Arial"/>
          <w:b/>
          <w:i/>
          <w:sz w:val="24"/>
          <w:szCs w:val="24"/>
        </w:rPr>
      </w:pPr>
      <w:r w:rsidRPr="004F695D">
        <w:rPr>
          <w:rFonts w:ascii="Arial" w:eastAsia="EB Garamond" w:hAnsi="Arial" w:cs="Arial"/>
          <w:b/>
          <w:i/>
          <w:sz w:val="24"/>
          <w:szCs w:val="24"/>
        </w:rPr>
        <w:t>Tabla 8.</w:t>
      </w:r>
    </w:p>
    <w:p w14:paraId="67C7AD95" w14:textId="1ACB53CE" w:rsidR="00FA743D" w:rsidRPr="004F695D" w:rsidRDefault="00FA743D" w:rsidP="00FA743D">
      <w:pPr>
        <w:ind w:left="360" w:hanging="927"/>
        <w:jc w:val="both"/>
        <w:rPr>
          <w:rFonts w:ascii="Arial" w:hAnsi="Arial" w:cs="Arial"/>
          <w:b/>
          <w:sz w:val="24"/>
          <w:szCs w:val="24"/>
        </w:rPr>
      </w:pPr>
      <w:r w:rsidRPr="004F695D">
        <w:rPr>
          <w:rFonts w:ascii="Arial" w:eastAsia="EB Garamond" w:hAnsi="Arial" w:cs="Arial"/>
          <w:b/>
          <w:sz w:val="24"/>
          <w:szCs w:val="24"/>
        </w:rPr>
        <w:t xml:space="preserve"> </w:t>
      </w:r>
      <w:r w:rsidRPr="004F695D">
        <w:rPr>
          <w:rFonts w:ascii="Arial" w:eastAsia="EB Garamond" w:hAnsi="Arial" w:cs="Arial"/>
          <w:sz w:val="24"/>
          <w:szCs w:val="24"/>
        </w:rPr>
        <w:t>Prevalencia de Subalimentación, Progreso y Rank, 1999/2001, 2005/2007, 2014/2016</w:t>
      </w:r>
    </w:p>
    <w:tbl>
      <w:tblPr>
        <w:tblW w:w="9681" w:type="dxa"/>
        <w:tblInd w:w="-147" w:type="dxa"/>
        <w:tblCellMar>
          <w:left w:w="70" w:type="dxa"/>
          <w:right w:w="70" w:type="dxa"/>
        </w:tblCellMar>
        <w:tblLook w:val="04A0" w:firstRow="1" w:lastRow="0" w:firstColumn="1" w:lastColumn="0" w:noHBand="0" w:noVBand="1"/>
      </w:tblPr>
      <w:tblGrid>
        <w:gridCol w:w="341"/>
        <w:gridCol w:w="1214"/>
        <w:gridCol w:w="991"/>
        <w:gridCol w:w="993"/>
        <w:gridCol w:w="1181"/>
        <w:gridCol w:w="237"/>
        <w:gridCol w:w="341"/>
        <w:gridCol w:w="1218"/>
        <w:gridCol w:w="992"/>
        <w:gridCol w:w="992"/>
        <w:gridCol w:w="1181"/>
      </w:tblGrid>
      <w:tr w:rsidR="000F412E" w:rsidRPr="002E5EAD" w14:paraId="34EA0FFD" w14:textId="77777777" w:rsidTr="002E5EAD">
        <w:trPr>
          <w:trHeight w:val="264"/>
        </w:trPr>
        <w:tc>
          <w:tcPr>
            <w:tcW w:w="34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790FC76" w14:textId="77777777" w:rsidR="000F412E" w:rsidRPr="002E5EAD" w:rsidRDefault="000F412E" w:rsidP="000F412E">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 </w:t>
            </w:r>
          </w:p>
        </w:tc>
        <w:tc>
          <w:tcPr>
            <w:tcW w:w="1214" w:type="dxa"/>
            <w:tcBorders>
              <w:top w:val="single" w:sz="4" w:space="0" w:color="auto"/>
              <w:left w:val="nil"/>
              <w:bottom w:val="single" w:sz="4" w:space="0" w:color="auto"/>
              <w:right w:val="single" w:sz="4" w:space="0" w:color="auto"/>
            </w:tcBorders>
            <w:shd w:val="clear" w:color="000000" w:fill="D9D9D9"/>
            <w:noWrap/>
            <w:vAlign w:val="bottom"/>
            <w:hideMark/>
          </w:tcPr>
          <w:p w14:paraId="10323D78" w14:textId="77777777" w:rsidR="000F412E" w:rsidRPr="002E5EAD" w:rsidRDefault="000F412E" w:rsidP="000F412E">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PAIS</w:t>
            </w:r>
          </w:p>
        </w:tc>
        <w:tc>
          <w:tcPr>
            <w:tcW w:w="991" w:type="dxa"/>
            <w:tcBorders>
              <w:top w:val="single" w:sz="4" w:space="0" w:color="auto"/>
              <w:left w:val="nil"/>
              <w:bottom w:val="single" w:sz="4" w:space="0" w:color="auto"/>
              <w:right w:val="single" w:sz="4" w:space="0" w:color="auto"/>
            </w:tcBorders>
            <w:shd w:val="clear" w:color="000000" w:fill="D9D9D9"/>
            <w:noWrap/>
            <w:vAlign w:val="bottom"/>
            <w:hideMark/>
          </w:tcPr>
          <w:p w14:paraId="726CEF25" w14:textId="77777777" w:rsidR="000F412E" w:rsidRPr="002E5EAD" w:rsidRDefault="000F412E" w:rsidP="000F412E">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1999/2001</w:t>
            </w:r>
          </w:p>
        </w:tc>
        <w:tc>
          <w:tcPr>
            <w:tcW w:w="993" w:type="dxa"/>
            <w:tcBorders>
              <w:top w:val="single" w:sz="4" w:space="0" w:color="auto"/>
              <w:left w:val="nil"/>
              <w:bottom w:val="single" w:sz="4" w:space="0" w:color="auto"/>
              <w:right w:val="single" w:sz="4" w:space="0" w:color="auto"/>
            </w:tcBorders>
            <w:shd w:val="clear" w:color="000000" w:fill="D9D9D9"/>
            <w:noWrap/>
            <w:vAlign w:val="bottom"/>
            <w:hideMark/>
          </w:tcPr>
          <w:p w14:paraId="581F5461" w14:textId="77777777" w:rsidR="000F412E" w:rsidRPr="002E5EAD" w:rsidRDefault="000F412E" w:rsidP="000F412E">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2005/2007</w:t>
            </w:r>
          </w:p>
        </w:tc>
        <w:tc>
          <w:tcPr>
            <w:tcW w:w="1181" w:type="dxa"/>
            <w:tcBorders>
              <w:top w:val="single" w:sz="4" w:space="0" w:color="auto"/>
              <w:left w:val="nil"/>
              <w:bottom w:val="single" w:sz="4" w:space="0" w:color="auto"/>
              <w:right w:val="single" w:sz="4" w:space="0" w:color="auto"/>
            </w:tcBorders>
            <w:shd w:val="clear" w:color="000000" w:fill="D9D9D9"/>
            <w:noWrap/>
            <w:vAlign w:val="bottom"/>
            <w:hideMark/>
          </w:tcPr>
          <w:p w14:paraId="44F4E37B" w14:textId="77777777" w:rsidR="000F412E" w:rsidRPr="002E5EAD" w:rsidRDefault="000F412E" w:rsidP="000F412E">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PROGRESO</w:t>
            </w:r>
          </w:p>
        </w:tc>
        <w:tc>
          <w:tcPr>
            <w:tcW w:w="237" w:type="dxa"/>
            <w:tcBorders>
              <w:top w:val="single" w:sz="4" w:space="0" w:color="auto"/>
              <w:left w:val="nil"/>
              <w:bottom w:val="single" w:sz="4" w:space="0" w:color="auto"/>
              <w:right w:val="single" w:sz="4" w:space="0" w:color="auto"/>
            </w:tcBorders>
            <w:shd w:val="clear" w:color="000000" w:fill="D9D9D9"/>
            <w:noWrap/>
            <w:vAlign w:val="bottom"/>
            <w:hideMark/>
          </w:tcPr>
          <w:p w14:paraId="01C7C226" w14:textId="77777777" w:rsidR="000F412E" w:rsidRPr="002E5EAD" w:rsidRDefault="000F412E" w:rsidP="000F412E">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 </w:t>
            </w:r>
          </w:p>
        </w:tc>
        <w:tc>
          <w:tcPr>
            <w:tcW w:w="341" w:type="dxa"/>
            <w:tcBorders>
              <w:top w:val="single" w:sz="4" w:space="0" w:color="auto"/>
              <w:left w:val="nil"/>
              <w:bottom w:val="single" w:sz="4" w:space="0" w:color="auto"/>
              <w:right w:val="single" w:sz="4" w:space="0" w:color="auto"/>
            </w:tcBorders>
            <w:shd w:val="clear" w:color="000000" w:fill="D9D9D9"/>
            <w:noWrap/>
            <w:vAlign w:val="bottom"/>
            <w:hideMark/>
          </w:tcPr>
          <w:p w14:paraId="676FE4D3" w14:textId="77777777" w:rsidR="000F412E" w:rsidRPr="002E5EAD" w:rsidRDefault="000F412E" w:rsidP="000F412E">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 </w:t>
            </w:r>
          </w:p>
        </w:tc>
        <w:tc>
          <w:tcPr>
            <w:tcW w:w="1218" w:type="dxa"/>
            <w:tcBorders>
              <w:top w:val="single" w:sz="4" w:space="0" w:color="auto"/>
              <w:left w:val="nil"/>
              <w:bottom w:val="single" w:sz="4" w:space="0" w:color="auto"/>
              <w:right w:val="single" w:sz="4" w:space="0" w:color="auto"/>
            </w:tcBorders>
            <w:shd w:val="clear" w:color="000000" w:fill="D9D9D9"/>
            <w:noWrap/>
            <w:vAlign w:val="bottom"/>
            <w:hideMark/>
          </w:tcPr>
          <w:p w14:paraId="4AAA5543" w14:textId="77777777" w:rsidR="000F412E" w:rsidRPr="002E5EAD" w:rsidRDefault="000F412E" w:rsidP="000F412E">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PAIS</w:t>
            </w:r>
          </w:p>
        </w:tc>
        <w:tc>
          <w:tcPr>
            <w:tcW w:w="992" w:type="dxa"/>
            <w:tcBorders>
              <w:top w:val="single" w:sz="4" w:space="0" w:color="auto"/>
              <w:left w:val="nil"/>
              <w:bottom w:val="single" w:sz="4" w:space="0" w:color="auto"/>
              <w:right w:val="single" w:sz="4" w:space="0" w:color="auto"/>
            </w:tcBorders>
            <w:shd w:val="clear" w:color="000000" w:fill="D9D9D9"/>
            <w:noWrap/>
            <w:vAlign w:val="bottom"/>
            <w:hideMark/>
          </w:tcPr>
          <w:p w14:paraId="0395B752" w14:textId="77777777" w:rsidR="000F412E" w:rsidRPr="002E5EAD" w:rsidRDefault="000F412E" w:rsidP="000F412E">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2005/2007</w:t>
            </w:r>
          </w:p>
        </w:tc>
        <w:tc>
          <w:tcPr>
            <w:tcW w:w="992" w:type="dxa"/>
            <w:tcBorders>
              <w:top w:val="single" w:sz="4" w:space="0" w:color="auto"/>
              <w:left w:val="nil"/>
              <w:bottom w:val="single" w:sz="4" w:space="0" w:color="auto"/>
              <w:right w:val="single" w:sz="4" w:space="0" w:color="auto"/>
            </w:tcBorders>
            <w:shd w:val="clear" w:color="000000" w:fill="D9D9D9"/>
            <w:noWrap/>
            <w:vAlign w:val="bottom"/>
            <w:hideMark/>
          </w:tcPr>
          <w:p w14:paraId="21A67F4F" w14:textId="77777777" w:rsidR="000F412E" w:rsidRPr="002E5EAD" w:rsidRDefault="000F412E" w:rsidP="000F412E">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2014/2016</w:t>
            </w:r>
          </w:p>
        </w:tc>
        <w:tc>
          <w:tcPr>
            <w:tcW w:w="1181" w:type="dxa"/>
            <w:tcBorders>
              <w:top w:val="single" w:sz="4" w:space="0" w:color="auto"/>
              <w:left w:val="nil"/>
              <w:bottom w:val="single" w:sz="4" w:space="0" w:color="auto"/>
              <w:right w:val="single" w:sz="4" w:space="0" w:color="auto"/>
            </w:tcBorders>
            <w:shd w:val="clear" w:color="000000" w:fill="D9D9D9"/>
            <w:noWrap/>
            <w:vAlign w:val="bottom"/>
            <w:hideMark/>
          </w:tcPr>
          <w:p w14:paraId="0B6ECE39" w14:textId="77777777" w:rsidR="000F412E" w:rsidRPr="002E5EAD" w:rsidRDefault="000F412E" w:rsidP="000F412E">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PROGRESO</w:t>
            </w:r>
          </w:p>
        </w:tc>
      </w:tr>
      <w:tr w:rsidR="000F412E" w:rsidRPr="002E5EAD" w14:paraId="21EA299A" w14:textId="77777777" w:rsidTr="002E5EAD">
        <w:trPr>
          <w:trHeight w:val="264"/>
        </w:trPr>
        <w:tc>
          <w:tcPr>
            <w:tcW w:w="341" w:type="dxa"/>
            <w:tcBorders>
              <w:top w:val="nil"/>
              <w:left w:val="single" w:sz="4" w:space="0" w:color="auto"/>
              <w:bottom w:val="single" w:sz="4" w:space="0" w:color="auto"/>
              <w:right w:val="single" w:sz="4" w:space="0" w:color="auto"/>
            </w:tcBorders>
            <w:shd w:val="clear" w:color="000000" w:fill="D9D9D9"/>
            <w:noWrap/>
            <w:vAlign w:val="bottom"/>
            <w:hideMark/>
          </w:tcPr>
          <w:p w14:paraId="127427FE"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1</w:t>
            </w:r>
          </w:p>
        </w:tc>
        <w:tc>
          <w:tcPr>
            <w:tcW w:w="1214" w:type="dxa"/>
            <w:tcBorders>
              <w:top w:val="nil"/>
              <w:left w:val="nil"/>
              <w:bottom w:val="single" w:sz="4" w:space="0" w:color="auto"/>
              <w:right w:val="single" w:sz="4" w:space="0" w:color="auto"/>
            </w:tcBorders>
            <w:shd w:val="clear" w:color="auto" w:fill="auto"/>
            <w:noWrap/>
            <w:vAlign w:val="bottom"/>
            <w:hideMark/>
          </w:tcPr>
          <w:p w14:paraId="0D2EEEE7" w14:textId="77777777" w:rsidR="000F412E" w:rsidRPr="002E5EAD" w:rsidRDefault="000F412E" w:rsidP="000F412E">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BRASIL</w:t>
            </w:r>
          </w:p>
        </w:tc>
        <w:tc>
          <w:tcPr>
            <w:tcW w:w="991" w:type="dxa"/>
            <w:tcBorders>
              <w:top w:val="nil"/>
              <w:left w:val="nil"/>
              <w:bottom w:val="single" w:sz="4" w:space="0" w:color="auto"/>
              <w:right w:val="single" w:sz="4" w:space="0" w:color="auto"/>
            </w:tcBorders>
            <w:shd w:val="clear" w:color="auto" w:fill="auto"/>
            <w:noWrap/>
            <w:vAlign w:val="bottom"/>
            <w:hideMark/>
          </w:tcPr>
          <w:p w14:paraId="5C8FCD29"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12</w:t>
            </w:r>
          </w:p>
        </w:tc>
        <w:tc>
          <w:tcPr>
            <w:tcW w:w="993" w:type="dxa"/>
            <w:tcBorders>
              <w:top w:val="nil"/>
              <w:left w:val="nil"/>
              <w:bottom w:val="single" w:sz="4" w:space="0" w:color="auto"/>
              <w:right w:val="single" w:sz="4" w:space="0" w:color="auto"/>
            </w:tcBorders>
            <w:shd w:val="clear" w:color="auto" w:fill="auto"/>
            <w:noWrap/>
            <w:vAlign w:val="bottom"/>
            <w:hideMark/>
          </w:tcPr>
          <w:p w14:paraId="13BE9568"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3,8</w:t>
            </w:r>
          </w:p>
        </w:tc>
        <w:tc>
          <w:tcPr>
            <w:tcW w:w="1181" w:type="dxa"/>
            <w:tcBorders>
              <w:top w:val="nil"/>
              <w:left w:val="nil"/>
              <w:bottom w:val="single" w:sz="4" w:space="0" w:color="auto"/>
              <w:right w:val="single" w:sz="4" w:space="0" w:color="auto"/>
            </w:tcBorders>
            <w:shd w:val="clear" w:color="000000" w:fill="D9D9D9"/>
            <w:noWrap/>
            <w:vAlign w:val="bottom"/>
            <w:hideMark/>
          </w:tcPr>
          <w:p w14:paraId="117685C2"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-8,2</w:t>
            </w:r>
          </w:p>
        </w:tc>
        <w:tc>
          <w:tcPr>
            <w:tcW w:w="237" w:type="dxa"/>
            <w:tcBorders>
              <w:top w:val="nil"/>
              <w:left w:val="nil"/>
              <w:bottom w:val="single" w:sz="4" w:space="0" w:color="auto"/>
              <w:right w:val="single" w:sz="4" w:space="0" w:color="auto"/>
            </w:tcBorders>
            <w:shd w:val="clear" w:color="auto" w:fill="auto"/>
            <w:noWrap/>
            <w:vAlign w:val="bottom"/>
            <w:hideMark/>
          </w:tcPr>
          <w:p w14:paraId="0AF62830" w14:textId="77777777" w:rsidR="000F412E" w:rsidRPr="002E5EAD" w:rsidRDefault="000F412E" w:rsidP="000F412E">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 </w:t>
            </w:r>
          </w:p>
        </w:tc>
        <w:tc>
          <w:tcPr>
            <w:tcW w:w="341" w:type="dxa"/>
            <w:tcBorders>
              <w:top w:val="nil"/>
              <w:left w:val="nil"/>
              <w:bottom w:val="single" w:sz="4" w:space="0" w:color="auto"/>
              <w:right w:val="single" w:sz="4" w:space="0" w:color="auto"/>
            </w:tcBorders>
            <w:shd w:val="clear" w:color="auto" w:fill="D9D9D9" w:themeFill="background1" w:themeFillShade="D9"/>
            <w:noWrap/>
            <w:vAlign w:val="bottom"/>
            <w:hideMark/>
          </w:tcPr>
          <w:p w14:paraId="20708292"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1</w:t>
            </w:r>
          </w:p>
        </w:tc>
        <w:tc>
          <w:tcPr>
            <w:tcW w:w="1218" w:type="dxa"/>
            <w:tcBorders>
              <w:top w:val="nil"/>
              <w:left w:val="nil"/>
              <w:bottom w:val="single" w:sz="4" w:space="0" w:color="auto"/>
              <w:right w:val="single" w:sz="4" w:space="0" w:color="auto"/>
            </w:tcBorders>
            <w:shd w:val="clear" w:color="auto" w:fill="auto"/>
            <w:noWrap/>
            <w:vAlign w:val="bottom"/>
            <w:hideMark/>
          </w:tcPr>
          <w:p w14:paraId="174DD94F" w14:textId="77777777" w:rsidR="000F412E" w:rsidRPr="002E5EAD" w:rsidRDefault="000F412E" w:rsidP="000F412E">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PERU</w:t>
            </w:r>
          </w:p>
        </w:tc>
        <w:tc>
          <w:tcPr>
            <w:tcW w:w="992" w:type="dxa"/>
            <w:tcBorders>
              <w:top w:val="nil"/>
              <w:left w:val="nil"/>
              <w:bottom w:val="single" w:sz="4" w:space="0" w:color="auto"/>
              <w:right w:val="single" w:sz="4" w:space="0" w:color="auto"/>
            </w:tcBorders>
            <w:shd w:val="clear" w:color="auto" w:fill="auto"/>
            <w:noWrap/>
            <w:vAlign w:val="bottom"/>
            <w:hideMark/>
          </w:tcPr>
          <w:p w14:paraId="20965D01"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17,6</w:t>
            </w:r>
          </w:p>
        </w:tc>
        <w:tc>
          <w:tcPr>
            <w:tcW w:w="992" w:type="dxa"/>
            <w:tcBorders>
              <w:top w:val="nil"/>
              <w:left w:val="nil"/>
              <w:bottom w:val="single" w:sz="4" w:space="0" w:color="auto"/>
              <w:right w:val="single" w:sz="4" w:space="0" w:color="auto"/>
            </w:tcBorders>
            <w:shd w:val="clear" w:color="auto" w:fill="auto"/>
            <w:noWrap/>
            <w:vAlign w:val="bottom"/>
            <w:hideMark/>
          </w:tcPr>
          <w:p w14:paraId="437AB6C5"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7,9</w:t>
            </w:r>
          </w:p>
        </w:tc>
        <w:tc>
          <w:tcPr>
            <w:tcW w:w="1181" w:type="dxa"/>
            <w:tcBorders>
              <w:top w:val="nil"/>
              <w:left w:val="nil"/>
              <w:bottom w:val="single" w:sz="4" w:space="0" w:color="auto"/>
              <w:right w:val="single" w:sz="4" w:space="0" w:color="auto"/>
            </w:tcBorders>
            <w:shd w:val="clear" w:color="000000" w:fill="D9D9D9"/>
            <w:noWrap/>
            <w:vAlign w:val="bottom"/>
            <w:hideMark/>
          </w:tcPr>
          <w:p w14:paraId="55C28160"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-9,7</w:t>
            </w:r>
          </w:p>
        </w:tc>
      </w:tr>
      <w:tr w:rsidR="000F412E" w:rsidRPr="002E5EAD" w14:paraId="6713B9DE" w14:textId="77777777" w:rsidTr="002E5EAD">
        <w:trPr>
          <w:trHeight w:val="264"/>
        </w:trPr>
        <w:tc>
          <w:tcPr>
            <w:tcW w:w="341" w:type="dxa"/>
            <w:tcBorders>
              <w:top w:val="nil"/>
              <w:left w:val="single" w:sz="4" w:space="0" w:color="auto"/>
              <w:bottom w:val="single" w:sz="4" w:space="0" w:color="auto"/>
              <w:right w:val="single" w:sz="4" w:space="0" w:color="auto"/>
            </w:tcBorders>
            <w:shd w:val="clear" w:color="000000" w:fill="D9D9D9"/>
            <w:noWrap/>
            <w:vAlign w:val="bottom"/>
            <w:hideMark/>
          </w:tcPr>
          <w:p w14:paraId="2F4AB7BD"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2</w:t>
            </w:r>
          </w:p>
        </w:tc>
        <w:tc>
          <w:tcPr>
            <w:tcW w:w="1214" w:type="dxa"/>
            <w:tcBorders>
              <w:top w:val="nil"/>
              <w:left w:val="nil"/>
              <w:bottom w:val="single" w:sz="4" w:space="0" w:color="auto"/>
              <w:right w:val="single" w:sz="4" w:space="0" w:color="auto"/>
            </w:tcBorders>
            <w:shd w:val="clear" w:color="auto" w:fill="auto"/>
            <w:noWrap/>
            <w:vAlign w:val="bottom"/>
            <w:hideMark/>
          </w:tcPr>
          <w:p w14:paraId="60778960" w14:textId="77777777" w:rsidR="000F412E" w:rsidRPr="002E5EAD" w:rsidRDefault="000F412E" w:rsidP="000F412E">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VENEZUELA</w:t>
            </w:r>
          </w:p>
        </w:tc>
        <w:tc>
          <w:tcPr>
            <w:tcW w:w="991" w:type="dxa"/>
            <w:tcBorders>
              <w:top w:val="nil"/>
              <w:left w:val="nil"/>
              <w:bottom w:val="single" w:sz="4" w:space="0" w:color="auto"/>
              <w:right w:val="single" w:sz="4" w:space="0" w:color="auto"/>
            </w:tcBorders>
            <w:shd w:val="clear" w:color="auto" w:fill="auto"/>
            <w:noWrap/>
            <w:vAlign w:val="bottom"/>
            <w:hideMark/>
          </w:tcPr>
          <w:p w14:paraId="64DE1F29"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16,4</w:t>
            </w:r>
          </w:p>
        </w:tc>
        <w:tc>
          <w:tcPr>
            <w:tcW w:w="993" w:type="dxa"/>
            <w:tcBorders>
              <w:top w:val="nil"/>
              <w:left w:val="nil"/>
              <w:bottom w:val="single" w:sz="4" w:space="0" w:color="auto"/>
              <w:right w:val="single" w:sz="4" w:space="0" w:color="auto"/>
            </w:tcBorders>
            <w:shd w:val="clear" w:color="auto" w:fill="auto"/>
            <w:noWrap/>
            <w:vAlign w:val="bottom"/>
            <w:hideMark/>
          </w:tcPr>
          <w:p w14:paraId="385E4854"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8,4</w:t>
            </w:r>
          </w:p>
        </w:tc>
        <w:tc>
          <w:tcPr>
            <w:tcW w:w="1181" w:type="dxa"/>
            <w:tcBorders>
              <w:top w:val="nil"/>
              <w:left w:val="nil"/>
              <w:bottom w:val="single" w:sz="4" w:space="0" w:color="auto"/>
              <w:right w:val="single" w:sz="4" w:space="0" w:color="auto"/>
            </w:tcBorders>
            <w:shd w:val="clear" w:color="000000" w:fill="D9D9D9"/>
            <w:noWrap/>
            <w:vAlign w:val="bottom"/>
            <w:hideMark/>
          </w:tcPr>
          <w:p w14:paraId="14098F97"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-8</w:t>
            </w:r>
          </w:p>
        </w:tc>
        <w:tc>
          <w:tcPr>
            <w:tcW w:w="237" w:type="dxa"/>
            <w:tcBorders>
              <w:top w:val="nil"/>
              <w:left w:val="nil"/>
              <w:bottom w:val="single" w:sz="4" w:space="0" w:color="auto"/>
              <w:right w:val="single" w:sz="4" w:space="0" w:color="auto"/>
            </w:tcBorders>
            <w:shd w:val="clear" w:color="auto" w:fill="auto"/>
            <w:noWrap/>
            <w:vAlign w:val="bottom"/>
            <w:hideMark/>
          </w:tcPr>
          <w:p w14:paraId="4DD65BDC" w14:textId="77777777" w:rsidR="000F412E" w:rsidRPr="002E5EAD" w:rsidRDefault="000F412E" w:rsidP="000F412E">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 </w:t>
            </w:r>
          </w:p>
        </w:tc>
        <w:tc>
          <w:tcPr>
            <w:tcW w:w="341" w:type="dxa"/>
            <w:tcBorders>
              <w:top w:val="nil"/>
              <w:left w:val="nil"/>
              <w:bottom w:val="single" w:sz="4" w:space="0" w:color="auto"/>
              <w:right w:val="single" w:sz="4" w:space="0" w:color="auto"/>
            </w:tcBorders>
            <w:shd w:val="clear" w:color="auto" w:fill="D9D9D9" w:themeFill="background1" w:themeFillShade="D9"/>
            <w:noWrap/>
            <w:vAlign w:val="bottom"/>
            <w:hideMark/>
          </w:tcPr>
          <w:p w14:paraId="338EF61E"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2</w:t>
            </w:r>
          </w:p>
        </w:tc>
        <w:tc>
          <w:tcPr>
            <w:tcW w:w="1218" w:type="dxa"/>
            <w:tcBorders>
              <w:top w:val="nil"/>
              <w:left w:val="nil"/>
              <w:bottom w:val="single" w:sz="4" w:space="0" w:color="auto"/>
              <w:right w:val="single" w:sz="4" w:space="0" w:color="auto"/>
            </w:tcBorders>
            <w:shd w:val="clear" w:color="auto" w:fill="auto"/>
            <w:noWrap/>
            <w:vAlign w:val="bottom"/>
            <w:hideMark/>
          </w:tcPr>
          <w:p w14:paraId="0E84A5A8" w14:textId="77777777" w:rsidR="000F412E" w:rsidRPr="002E5EAD" w:rsidRDefault="000F412E" w:rsidP="000F412E">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BOLIVIA</w:t>
            </w:r>
          </w:p>
        </w:tc>
        <w:tc>
          <w:tcPr>
            <w:tcW w:w="992" w:type="dxa"/>
            <w:tcBorders>
              <w:top w:val="nil"/>
              <w:left w:val="nil"/>
              <w:bottom w:val="single" w:sz="4" w:space="0" w:color="auto"/>
              <w:right w:val="single" w:sz="4" w:space="0" w:color="auto"/>
            </w:tcBorders>
            <w:shd w:val="clear" w:color="auto" w:fill="auto"/>
            <w:noWrap/>
            <w:vAlign w:val="bottom"/>
            <w:hideMark/>
          </w:tcPr>
          <w:p w14:paraId="11D3DFD2"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28,7</w:t>
            </w:r>
          </w:p>
        </w:tc>
        <w:tc>
          <w:tcPr>
            <w:tcW w:w="992" w:type="dxa"/>
            <w:tcBorders>
              <w:top w:val="nil"/>
              <w:left w:val="nil"/>
              <w:bottom w:val="single" w:sz="4" w:space="0" w:color="auto"/>
              <w:right w:val="single" w:sz="4" w:space="0" w:color="auto"/>
            </w:tcBorders>
            <w:shd w:val="clear" w:color="auto" w:fill="auto"/>
            <w:noWrap/>
            <w:vAlign w:val="bottom"/>
            <w:hideMark/>
          </w:tcPr>
          <w:p w14:paraId="083E4133"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20,2</w:t>
            </w:r>
          </w:p>
        </w:tc>
        <w:tc>
          <w:tcPr>
            <w:tcW w:w="1181" w:type="dxa"/>
            <w:tcBorders>
              <w:top w:val="nil"/>
              <w:left w:val="nil"/>
              <w:bottom w:val="single" w:sz="4" w:space="0" w:color="auto"/>
              <w:right w:val="single" w:sz="4" w:space="0" w:color="auto"/>
            </w:tcBorders>
            <w:shd w:val="clear" w:color="000000" w:fill="D9D9D9"/>
            <w:noWrap/>
            <w:vAlign w:val="bottom"/>
            <w:hideMark/>
          </w:tcPr>
          <w:p w14:paraId="5758070F"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-8,5</w:t>
            </w:r>
          </w:p>
        </w:tc>
      </w:tr>
      <w:tr w:rsidR="000F412E" w:rsidRPr="002E5EAD" w14:paraId="2FD1F272" w14:textId="77777777" w:rsidTr="002E5EAD">
        <w:trPr>
          <w:trHeight w:val="264"/>
        </w:trPr>
        <w:tc>
          <w:tcPr>
            <w:tcW w:w="341" w:type="dxa"/>
            <w:tcBorders>
              <w:top w:val="nil"/>
              <w:left w:val="single" w:sz="4" w:space="0" w:color="auto"/>
              <w:bottom w:val="single" w:sz="4" w:space="0" w:color="auto"/>
              <w:right w:val="single" w:sz="4" w:space="0" w:color="auto"/>
            </w:tcBorders>
            <w:shd w:val="clear" w:color="000000" w:fill="D9D9D9"/>
            <w:noWrap/>
            <w:vAlign w:val="bottom"/>
            <w:hideMark/>
          </w:tcPr>
          <w:p w14:paraId="7ACE574E"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3</w:t>
            </w:r>
          </w:p>
        </w:tc>
        <w:tc>
          <w:tcPr>
            <w:tcW w:w="1214" w:type="dxa"/>
            <w:tcBorders>
              <w:top w:val="nil"/>
              <w:left w:val="nil"/>
              <w:bottom w:val="single" w:sz="4" w:space="0" w:color="auto"/>
              <w:right w:val="single" w:sz="4" w:space="0" w:color="auto"/>
            </w:tcBorders>
            <w:shd w:val="clear" w:color="auto" w:fill="auto"/>
            <w:noWrap/>
            <w:vAlign w:val="bottom"/>
            <w:hideMark/>
          </w:tcPr>
          <w:p w14:paraId="58F84D7C" w14:textId="77777777" w:rsidR="000F412E" w:rsidRPr="002E5EAD" w:rsidRDefault="000F412E" w:rsidP="000F412E">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BOLIVIA</w:t>
            </w:r>
          </w:p>
        </w:tc>
        <w:tc>
          <w:tcPr>
            <w:tcW w:w="991" w:type="dxa"/>
            <w:tcBorders>
              <w:top w:val="nil"/>
              <w:left w:val="nil"/>
              <w:bottom w:val="single" w:sz="4" w:space="0" w:color="auto"/>
              <w:right w:val="single" w:sz="4" w:space="0" w:color="auto"/>
            </w:tcBorders>
            <w:shd w:val="clear" w:color="auto" w:fill="auto"/>
            <w:noWrap/>
            <w:vAlign w:val="bottom"/>
            <w:hideMark/>
          </w:tcPr>
          <w:p w14:paraId="48C17B84"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33,4</w:t>
            </w:r>
          </w:p>
        </w:tc>
        <w:tc>
          <w:tcPr>
            <w:tcW w:w="993" w:type="dxa"/>
            <w:tcBorders>
              <w:top w:val="nil"/>
              <w:left w:val="nil"/>
              <w:bottom w:val="single" w:sz="4" w:space="0" w:color="auto"/>
              <w:right w:val="single" w:sz="4" w:space="0" w:color="auto"/>
            </w:tcBorders>
            <w:shd w:val="clear" w:color="auto" w:fill="auto"/>
            <w:noWrap/>
            <w:vAlign w:val="bottom"/>
            <w:hideMark/>
          </w:tcPr>
          <w:p w14:paraId="41AC5F41"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28,7</w:t>
            </w:r>
          </w:p>
        </w:tc>
        <w:tc>
          <w:tcPr>
            <w:tcW w:w="1181" w:type="dxa"/>
            <w:tcBorders>
              <w:top w:val="nil"/>
              <w:left w:val="nil"/>
              <w:bottom w:val="single" w:sz="4" w:space="0" w:color="auto"/>
              <w:right w:val="single" w:sz="4" w:space="0" w:color="auto"/>
            </w:tcBorders>
            <w:shd w:val="clear" w:color="000000" w:fill="D9D9D9"/>
            <w:noWrap/>
            <w:vAlign w:val="bottom"/>
            <w:hideMark/>
          </w:tcPr>
          <w:p w14:paraId="0CCF1476"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-4,7</w:t>
            </w:r>
          </w:p>
        </w:tc>
        <w:tc>
          <w:tcPr>
            <w:tcW w:w="237" w:type="dxa"/>
            <w:tcBorders>
              <w:top w:val="nil"/>
              <w:left w:val="nil"/>
              <w:bottom w:val="single" w:sz="4" w:space="0" w:color="auto"/>
              <w:right w:val="single" w:sz="4" w:space="0" w:color="auto"/>
            </w:tcBorders>
            <w:shd w:val="clear" w:color="auto" w:fill="auto"/>
            <w:noWrap/>
            <w:vAlign w:val="bottom"/>
            <w:hideMark/>
          </w:tcPr>
          <w:p w14:paraId="7F50B028" w14:textId="77777777" w:rsidR="000F412E" w:rsidRPr="002E5EAD" w:rsidRDefault="000F412E" w:rsidP="000F412E">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 </w:t>
            </w:r>
          </w:p>
        </w:tc>
        <w:tc>
          <w:tcPr>
            <w:tcW w:w="341" w:type="dxa"/>
            <w:tcBorders>
              <w:top w:val="nil"/>
              <w:left w:val="nil"/>
              <w:bottom w:val="single" w:sz="4" w:space="0" w:color="auto"/>
              <w:right w:val="single" w:sz="4" w:space="0" w:color="auto"/>
            </w:tcBorders>
            <w:shd w:val="clear" w:color="auto" w:fill="D9D9D9" w:themeFill="background1" w:themeFillShade="D9"/>
            <w:noWrap/>
            <w:vAlign w:val="bottom"/>
            <w:hideMark/>
          </w:tcPr>
          <w:p w14:paraId="5582DEB3"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3</w:t>
            </w:r>
          </w:p>
        </w:tc>
        <w:tc>
          <w:tcPr>
            <w:tcW w:w="1218" w:type="dxa"/>
            <w:tcBorders>
              <w:top w:val="nil"/>
              <w:left w:val="nil"/>
              <w:bottom w:val="single" w:sz="4" w:space="0" w:color="auto"/>
              <w:right w:val="single" w:sz="4" w:space="0" w:color="auto"/>
            </w:tcBorders>
            <w:shd w:val="clear" w:color="auto" w:fill="auto"/>
            <w:noWrap/>
            <w:vAlign w:val="bottom"/>
            <w:hideMark/>
          </w:tcPr>
          <w:p w14:paraId="18A64FB9" w14:textId="77777777" w:rsidR="000F412E" w:rsidRPr="002E5EAD" w:rsidRDefault="000F412E" w:rsidP="000F412E">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ECUADOR</w:t>
            </w:r>
          </w:p>
        </w:tc>
        <w:tc>
          <w:tcPr>
            <w:tcW w:w="992" w:type="dxa"/>
            <w:tcBorders>
              <w:top w:val="nil"/>
              <w:left w:val="nil"/>
              <w:bottom w:val="single" w:sz="4" w:space="0" w:color="auto"/>
              <w:right w:val="single" w:sz="4" w:space="0" w:color="auto"/>
            </w:tcBorders>
            <w:shd w:val="clear" w:color="auto" w:fill="auto"/>
            <w:noWrap/>
            <w:vAlign w:val="bottom"/>
            <w:hideMark/>
          </w:tcPr>
          <w:p w14:paraId="3F4D25C1"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16,2</w:t>
            </w:r>
          </w:p>
        </w:tc>
        <w:tc>
          <w:tcPr>
            <w:tcW w:w="992" w:type="dxa"/>
            <w:tcBorders>
              <w:top w:val="nil"/>
              <w:left w:val="nil"/>
              <w:bottom w:val="single" w:sz="4" w:space="0" w:color="auto"/>
              <w:right w:val="single" w:sz="4" w:space="0" w:color="auto"/>
            </w:tcBorders>
            <w:shd w:val="clear" w:color="auto" w:fill="auto"/>
            <w:noWrap/>
            <w:vAlign w:val="bottom"/>
            <w:hideMark/>
          </w:tcPr>
          <w:p w14:paraId="0DAE23C6"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12,1</w:t>
            </w:r>
          </w:p>
        </w:tc>
        <w:tc>
          <w:tcPr>
            <w:tcW w:w="1181" w:type="dxa"/>
            <w:tcBorders>
              <w:top w:val="nil"/>
              <w:left w:val="nil"/>
              <w:bottom w:val="single" w:sz="4" w:space="0" w:color="auto"/>
              <w:right w:val="single" w:sz="4" w:space="0" w:color="auto"/>
            </w:tcBorders>
            <w:shd w:val="clear" w:color="000000" w:fill="D9D9D9"/>
            <w:noWrap/>
            <w:vAlign w:val="bottom"/>
            <w:hideMark/>
          </w:tcPr>
          <w:p w14:paraId="6C9F216B"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-4,1</w:t>
            </w:r>
          </w:p>
        </w:tc>
      </w:tr>
      <w:tr w:rsidR="000F412E" w:rsidRPr="002E5EAD" w14:paraId="744C86A4" w14:textId="77777777" w:rsidTr="002E5EAD">
        <w:trPr>
          <w:trHeight w:val="264"/>
        </w:trPr>
        <w:tc>
          <w:tcPr>
            <w:tcW w:w="341" w:type="dxa"/>
            <w:tcBorders>
              <w:top w:val="nil"/>
              <w:left w:val="single" w:sz="4" w:space="0" w:color="auto"/>
              <w:bottom w:val="single" w:sz="4" w:space="0" w:color="auto"/>
              <w:right w:val="single" w:sz="4" w:space="0" w:color="auto"/>
            </w:tcBorders>
            <w:shd w:val="clear" w:color="000000" w:fill="D9D9D9"/>
            <w:noWrap/>
            <w:vAlign w:val="bottom"/>
            <w:hideMark/>
          </w:tcPr>
          <w:p w14:paraId="244EBA89"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4</w:t>
            </w:r>
          </w:p>
        </w:tc>
        <w:tc>
          <w:tcPr>
            <w:tcW w:w="1214" w:type="dxa"/>
            <w:tcBorders>
              <w:top w:val="nil"/>
              <w:left w:val="nil"/>
              <w:bottom w:val="single" w:sz="4" w:space="0" w:color="auto"/>
              <w:right w:val="single" w:sz="4" w:space="0" w:color="auto"/>
            </w:tcBorders>
            <w:shd w:val="clear" w:color="auto" w:fill="auto"/>
            <w:noWrap/>
            <w:vAlign w:val="bottom"/>
            <w:hideMark/>
          </w:tcPr>
          <w:p w14:paraId="7B56D94E" w14:textId="77777777" w:rsidR="000F412E" w:rsidRPr="002E5EAD" w:rsidRDefault="000F412E" w:rsidP="000F412E">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PERU</w:t>
            </w:r>
          </w:p>
        </w:tc>
        <w:tc>
          <w:tcPr>
            <w:tcW w:w="991" w:type="dxa"/>
            <w:tcBorders>
              <w:top w:val="nil"/>
              <w:left w:val="nil"/>
              <w:bottom w:val="single" w:sz="4" w:space="0" w:color="auto"/>
              <w:right w:val="single" w:sz="4" w:space="0" w:color="auto"/>
            </w:tcBorders>
            <w:shd w:val="clear" w:color="auto" w:fill="auto"/>
            <w:noWrap/>
            <w:vAlign w:val="bottom"/>
            <w:hideMark/>
          </w:tcPr>
          <w:p w14:paraId="4DDB86BD"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21,8</w:t>
            </w:r>
          </w:p>
        </w:tc>
        <w:tc>
          <w:tcPr>
            <w:tcW w:w="993" w:type="dxa"/>
            <w:tcBorders>
              <w:top w:val="nil"/>
              <w:left w:val="nil"/>
              <w:bottom w:val="single" w:sz="4" w:space="0" w:color="auto"/>
              <w:right w:val="single" w:sz="4" w:space="0" w:color="auto"/>
            </w:tcBorders>
            <w:shd w:val="clear" w:color="auto" w:fill="auto"/>
            <w:noWrap/>
            <w:vAlign w:val="bottom"/>
            <w:hideMark/>
          </w:tcPr>
          <w:p w14:paraId="79CCCECF"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17,6</w:t>
            </w:r>
          </w:p>
        </w:tc>
        <w:tc>
          <w:tcPr>
            <w:tcW w:w="1181" w:type="dxa"/>
            <w:tcBorders>
              <w:top w:val="nil"/>
              <w:left w:val="nil"/>
              <w:bottom w:val="single" w:sz="4" w:space="0" w:color="auto"/>
              <w:right w:val="single" w:sz="4" w:space="0" w:color="auto"/>
            </w:tcBorders>
            <w:shd w:val="clear" w:color="000000" w:fill="D9D9D9"/>
            <w:noWrap/>
            <w:vAlign w:val="bottom"/>
            <w:hideMark/>
          </w:tcPr>
          <w:p w14:paraId="4126C659"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-4,2</w:t>
            </w:r>
          </w:p>
        </w:tc>
        <w:tc>
          <w:tcPr>
            <w:tcW w:w="237" w:type="dxa"/>
            <w:tcBorders>
              <w:top w:val="nil"/>
              <w:left w:val="nil"/>
              <w:bottom w:val="single" w:sz="4" w:space="0" w:color="auto"/>
              <w:right w:val="single" w:sz="4" w:space="0" w:color="auto"/>
            </w:tcBorders>
            <w:shd w:val="clear" w:color="auto" w:fill="auto"/>
            <w:noWrap/>
            <w:vAlign w:val="bottom"/>
            <w:hideMark/>
          </w:tcPr>
          <w:p w14:paraId="07941496" w14:textId="77777777" w:rsidR="000F412E" w:rsidRPr="002E5EAD" w:rsidRDefault="000F412E" w:rsidP="000F412E">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 </w:t>
            </w:r>
          </w:p>
        </w:tc>
        <w:tc>
          <w:tcPr>
            <w:tcW w:w="341" w:type="dxa"/>
            <w:tcBorders>
              <w:top w:val="nil"/>
              <w:left w:val="nil"/>
              <w:bottom w:val="single" w:sz="4" w:space="0" w:color="auto"/>
              <w:right w:val="single" w:sz="4" w:space="0" w:color="auto"/>
            </w:tcBorders>
            <w:shd w:val="clear" w:color="auto" w:fill="D9D9D9" w:themeFill="background1" w:themeFillShade="D9"/>
            <w:noWrap/>
            <w:vAlign w:val="bottom"/>
            <w:hideMark/>
          </w:tcPr>
          <w:p w14:paraId="56E66035"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4</w:t>
            </w:r>
          </w:p>
        </w:tc>
        <w:tc>
          <w:tcPr>
            <w:tcW w:w="1218" w:type="dxa"/>
            <w:tcBorders>
              <w:top w:val="nil"/>
              <w:left w:val="nil"/>
              <w:bottom w:val="single" w:sz="4" w:space="0" w:color="auto"/>
              <w:right w:val="single" w:sz="4" w:space="0" w:color="auto"/>
            </w:tcBorders>
            <w:shd w:val="clear" w:color="auto" w:fill="auto"/>
            <w:noWrap/>
            <w:vAlign w:val="bottom"/>
            <w:hideMark/>
          </w:tcPr>
          <w:p w14:paraId="5F05C76A" w14:textId="77777777" w:rsidR="000F412E" w:rsidRPr="002E5EAD" w:rsidRDefault="000F412E" w:rsidP="000F412E">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COLOMBIA</w:t>
            </w:r>
          </w:p>
        </w:tc>
        <w:tc>
          <w:tcPr>
            <w:tcW w:w="992" w:type="dxa"/>
            <w:tcBorders>
              <w:top w:val="nil"/>
              <w:left w:val="nil"/>
              <w:bottom w:val="single" w:sz="4" w:space="0" w:color="auto"/>
              <w:right w:val="single" w:sz="4" w:space="0" w:color="auto"/>
            </w:tcBorders>
            <w:shd w:val="clear" w:color="auto" w:fill="auto"/>
            <w:noWrap/>
            <w:vAlign w:val="bottom"/>
            <w:hideMark/>
          </w:tcPr>
          <w:p w14:paraId="7BC01881"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9,6</w:t>
            </w:r>
          </w:p>
        </w:tc>
        <w:tc>
          <w:tcPr>
            <w:tcW w:w="992" w:type="dxa"/>
            <w:tcBorders>
              <w:top w:val="nil"/>
              <w:left w:val="nil"/>
              <w:bottom w:val="single" w:sz="4" w:space="0" w:color="auto"/>
              <w:right w:val="single" w:sz="4" w:space="0" w:color="auto"/>
            </w:tcBorders>
            <w:shd w:val="clear" w:color="auto" w:fill="auto"/>
            <w:noWrap/>
            <w:vAlign w:val="bottom"/>
            <w:hideMark/>
          </w:tcPr>
          <w:p w14:paraId="1378F564"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7,1</w:t>
            </w:r>
          </w:p>
        </w:tc>
        <w:tc>
          <w:tcPr>
            <w:tcW w:w="1181" w:type="dxa"/>
            <w:tcBorders>
              <w:top w:val="nil"/>
              <w:left w:val="nil"/>
              <w:bottom w:val="single" w:sz="4" w:space="0" w:color="auto"/>
              <w:right w:val="single" w:sz="4" w:space="0" w:color="auto"/>
            </w:tcBorders>
            <w:shd w:val="clear" w:color="000000" w:fill="D9D9D9"/>
            <w:noWrap/>
            <w:vAlign w:val="bottom"/>
            <w:hideMark/>
          </w:tcPr>
          <w:p w14:paraId="226ABFCB"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-2,5</w:t>
            </w:r>
          </w:p>
        </w:tc>
      </w:tr>
      <w:tr w:rsidR="000F412E" w:rsidRPr="002E5EAD" w14:paraId="5FA4D7AD" w14:textId="77777777" w:rsidTr="002E5EAD">
        <w:trPr>
          <w:trHeight w:val="264"/>
        </w:trPr>
        <w:tc>
          <w:tcPr>
            <w:tcW w:w="341" w:type="dxa"/>
            <w:tcBorders>
              <w:top w:val="nil"/>
              <w:left w:val="single" w:sz="4" w:space="0" w:color="auto"/>
              <w:bottom w:val="single" w:sz="4" w:space="0" w:color="auto"/>
              <w:right w:val="single" w:sz="4" w:space="0" w:color="auto"/>
            </w:tcBorders>
            <w:shd w:val="clear" w:color="000000" w:fill="D9D9D9"/>
            <w:noWrap/>
            <w:vAlign w:val="bottom"/>
            <w:hideMark/>
          </w:tcPr>
          <w:p w14:paraId="36D62EC0"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5</w:t>
            </w:r>
          </w:p>
        </w:tc>
        <w:tc>
          <w:tcPr>
            <w:tcW w:w="1214" w:type="dxa"/>
            <w:tcBorders>
              <w:top w:val="nil"/>
              <w:left w:val="nil"/>
              <w:bottom w:val="single" w:sz="4" w:space="0" w:color="auto"/>
              <w:right w:val="single" w:sz="4" w:space="0" w:color="auto"/>
            </w:tcBorders>
            <w:shd w:val="clear" w:color="auto" w:fill="auto"/>
            <w:noWrap/>
            <w:vAlign w:val="bottom"/>
            <w:hideMark/>
          </w:tcPr>
          <w:p w14:paraId="51CC4840" w14:textId="77777777" w:rsidR="000F412E" w:rsidRPr="002E5EAD" w:rsidRDefault="000F412E" w:rsidP="000F412E">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ECUADOR</w:t>
            </w:r>
          </w:p>
        </w:tc>
        <w:tc>
          <w:tcPr>
            <w:tcW w:w="991" w:type="dxa"/>
            <w:tcBorders>
              <w:top w:val="nil"/>
              <w:left w:val="nil"/>
              <w:bottom w:val="single" w:sz="4" w:space="0" w:color="auto"/>
              <w:right w:val="single" w:sz="4" w:space="0" w:color="auto"/>
            </w:tcBorders>
            <w:shd w:val="clear" w:color="auto" w:fill="auto"/>
            <w:noWrap/>
            <w:vAlign w:val="bottom"/>
            <w:hideMark/>
          </w:tcPr>
          <w:p w14:paraId="24FCAA8D"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18,5</w:t>
            </w:r>
          </w:p>
        </w:tc>
        <w:tc>
          <w:tcPr>
            <w:tcW w:w="993" w:type="dxa"/>
            <w:tcBorders>
              <w:top w:val="nil"/>
              <w:left w:val="nil"/>
              <w:bottom w:val="single" w:sz="4" w:space="0" w:color="auto"/>
              <w:right w:val="single" w:sz="4" w:space="0" w:color="auto"/>
            </w:tcBorders>
            <w:shd w:val="clear" w:color="auto" w:fill="auto"/>
            <w:noWrap/>
            <w:vAlign w:val="bottom"/>
            <w:hideMark/>
          </w:tcPr>
          <w:p w14:paraId="0C279AE6"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16,2</w:t>
            </w:r>
          </w:p>
        </w:tc>
        <w:tc>
          <w:tcPr>
            <w:tcW w:w="1181" w:type="dxa"/>
            <w:tcBorders>
              <w:top w:val="nil"/>
              <w:left w:val="nil"/>
              <w:bottom w:val="single" w:sz="4" w:space="0" w:color="auto"/>
              <w:right w:val="single" w:sz="4" w:space="0" w:color="auto"/>
            </w:tcBorders>
            <w:shd w:val="clear" w:color="000000" w:fill="D9D9D9"/>
            <w:noWrap/>
            <w:vAlign w:val="bottom"/>
            <w:hideMark/>
          </w:tcPr>
          <w:p w14:paraId="666E1B74"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-2,3</w:t>
            </w:r>
          </w:p>
        </w:tc>
        <w:tc>
          <w:tcPr>
            <w:tcW w:w="237" w:type="dxa"/>
            <w:tcBorders>
              <w:top w:val="nil"/>
              <w:left w:val="nil"/>
              <w:bottom w:val="single" w:sz="4" w:space="0" w:color="auto"/>
              <w:right w:val="single" w:sz="4" w:space="0" w:color="auto"/>
            </w:tcBorders>
            <w:shd w:val="clear" w:color="auto" w:fill="auto"/>
            <w:noWrap/>
            <w:vAlign w:val="bottom"/>
            <w:hideMark/>
          </w:tcPr>
          <w:p w14:paraId="2920304C" w14:textId="77777777" w:rsidR="000F412E" w:rsidRPr="002E5EAD" w:rsidRDefault="000F412E" w:rsidP="000F412E">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 </w:t>
            </w:r>
          </w:p>
        </w:tc>
        <w:tc>
          <w:tcPr>
            <w:tcW w:w="341" w:type="dxa"/>
            <w:tcBorders>
              <w:top w:val="nil"/>
              <w:left w:val="nil"/>
              <w:bottom w:val="single" w:sz="4" w:space="0" w:color="auto"/>
              <w:right w:val="single" w:sz="4" w:space="0" w:color="auto"/>
            </w:tcBorders>
            <w:shd w:val="clear" w:color="auto" w:fill="D9D9D9" w:themeFill="background1" w:themeFillShade="D9"/>
            <w:noWrap/>
            <w:vAlign w:val="bottom"/>
            <w:hideMark/>
          </w:tcPr>
          <w:p w14:paraId="52E99073"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5</w:t>
            </w:r>
          </w:p>
        </w:tc>
        <w:tc>
          <w:tcPr>
            <w:tcW w:w="1218" w:type="dxa"/>
            <w:tcBorders>
              <w:top w:val="nil"/>
              <w:left w:val="nil"/>
              <w:bottom w:val="single" w:sz="4" w:space="0" w:color="auto"/>
              <w:right w:val="single" w:sz="4" w:space="0" w:color="auto"/>
            </w:tcBorders>
            <w:shd w:val="clear" w:color="auto" w:fill="auto"/>
            <w:noWrap/>
            <w:vAlign w:val="bottom"/>
            <w:hideMark/>
          </w:tcPr>
          <w:p w14:paraId="6557787F" w14:textId="77777777" w:rsidR="000F412E" w:rsidRPr="002E5EAD" w:rsidRDefault="000F412E" w:rsidP="000F412E">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URUGUAY</w:t>
            </w:r>
          </w:p>
        </w:tc>
        <w:tc>
          <w:tcPr>
            <w:tcW w:w="992" w:type="dxa"/>
            <w:tcBorders>
              <w:top w:val="nil"/>
              <w:left w:val="nil"/>
              <w:bottom w:val="single" w:sz="4" w:space="0" w:color="auto"/>
              <w:right w:val="single" w:sz="4" w:space="0" w:color="auto"/>
            </w:tcBorders>
            <w:shd w:val="clear" w:color="auto" w:fill="auto"/>
            <w:noWrap/>
            <w:vAlign w:val="bottom"/>
            <w:hideMark/>
          </w:tcPr>
          <w:p w14:paraId="67B68F7A"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4</w:t>
            </w:r>
          </w:p>
        </w:tc>
        <w:tc>
          <w:tcPr>
            <w:tcW w:w="992" w:type="dxa"/>
            <w:tcBorders>
              <w:top w:val="nil"/>
              <w:left w:val="nil"/>
              <w:bottom w:val="single" w:sz="4" w:space="0" w:color="auto"/>
              <w:right w:val="single" w:sz="4" w:space="0" w:color="auto"/>
            </w:tcBorders>
            <w:shd w:val="clear" w:color="auto" w:fill="auto"/>
            <w:noWrap/>
            <w:vAlign w:val="bottom"/>
            <w:hideMark/>
          </w:tcPr>
          <w:p w14:paraId="61AB3860"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2,5</w:t>
            </w:r>
          </w:p>
        </w:tc>
        <w:tc>
          <w:tcPr>
            <w:tcW w:w="1181" w:type="dxa"/>
            <w:tcBorders>
              <w:top w:val="nil"/>
              <w:left w:val="nil"/>
              <w:bottom w:val="single" w:sz="4" w:space="0" w:color="auto"/>
              <w:right w:val="single" w:sz="4" w:space="0" w:color="auto"/>
            </w:tcBorders>
            <w:shd w:val="clear" w:color="000000" w:fill="D9D9D9"/>
            <w:noWrap/>
            <w:vAlign w:val="bottom"/>
            <w:hideMark/>
          </w:tcPr>
          <w:p w14:paraId="009E9ACA"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-1,5</w:t>
            </w:r>
          </w:p>
        </w:tc>
      </w:tr>
      <w:tr w:rsidR="000F412E" w:rsidRPr="002E5EAD" w14:paraId="192E5B5F" w14:textId="77777777" w:rsidTr="002E5EAD">
        <w:trPr>
          <w:trHeight w:val="264"/>
        </w:trPr>
        <w:tc>
          <w:tcPr>
            <w:tcW w:w="341" w:type="dxa"/>
            <w:tcBorders>
              <w:top w:val="nil"/>
              <w:left w:val="single" w:sz="4" w:space="0" w:color="auto"/>
              <w:bottom w:val="single" w:sz="4" w:space="0" w:color="auto"/>
              <w:right w:val="single" w:sz="4" w:space="0" w:color="auto"/>
            </w:tcBorders>
            <w:shd w:val="clear" w:color="000000" w:fill="D9D9D9"/>
            <w:noWrap/>
            <w:vAlign w:val="bottom"/>
            <w:hideMark/>
          </w:tcPr>
          <w:p w14:paraId="51F2ECB4"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6</w:t>
            </w:r>
          </w:p>
        </w:tc>
        <w:tc>
          <w:tcPr>
            <w:tcW w:w="1214" w:type="dxa"/>
            <w:tcBorders>
              <w:top w:val="nil"/>
              <w:left w:val="nil"/>
              <w:bottom w:val="single" w:sz="4" w:space="0" w:color="auto"/>
              <w:right w:val="single" w:sz="4" w:space="0" w:color="auto"/>
            </w:tcBorders>
            <w:shd w:val="clear" w:color="auto" w:fill="auto"/>
            <w:noWrap/>
            <w:vAlign w:val="bottom"/>
            <w:hideMark/>
          </w:tcPr>
          <w:p w14:paraId="6F6F870F" w14:textId="77777777" w:rsidR="000F412E" w:rsidRPr="002E5EAD" w:rsidRDefault="000F412E" w:rsidP="000F412E">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CHILE</w:t>
            </w:r>
          </w:p>
        </w:tc>
        <w:tc>
          <w:tcPr>
            <w:tcW w:w="991" w:type="dxa"/>
            <w:tcBorders>
              <w:top w:val="nil"/>
              <w:left w:val="nil"/>
              <w:bottom w:val="single" w:sz="4" w:space="0" w:color="auto"/>
              <w:right w:val="single" w:sz="4" w:space="0" w:color="auto"/>
            </w:tcBorders>
            <w:shd w:val="clear" w:color="auto" w:fill="auto"/>
            <w:noWrap/>
            <w:vAlign w:val="bottom"/>
            <w:hideMark/>
          </w:tcPr>
          <w:p w14:paraId="249D4A34"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4,7</w:t>
            </w:r>
          </w:p>
        </w:tc>
        <w:tc>
          <w:tcPr>
            <w:tcW w:w="993" w:type="dxa"/>
            <w:tcBorders>
              <w:top w:val="nil"/>
              <w:left w:val="nil"/>
              <w:bottom w:val="single" w:sz="4" w:space="0" w:color="auto"/>
              <w:right w:val="single" w:sz="4" w:space="0" w:color="auto"/>
            </w:tcBorders>
            <w:shd w:val="clear" w:color="auto" w:fill="auto"/>
            <w:noWrap/>
            <w:vAlign w:val="bottom"/>
            <w:hideMark/>
          </w:tcPr>
          <w:p w14:paraId="41347B31"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3,9</w:t>
            </w:r>
          </w:p>
        </w:tc>
        <w:tc>
          <w:tcPr>
            <w:tcW w:w="1181" w:type="dxa"/>
            <w:tcBorders>
              <w:top w:val="nil"/>
              <w:left w:val="nil"/>
              <w:bottom w:val="single" w:sz="4" w:space="0" w:color="auto"/>
              <w:right w:val="single" w:sz="4" w:space="0" w:color="auto"/>
            </w:tcBorders>
            <w:shd w:val="clear" w:color="000000" w:fill="D9D9D9"/>
            <w:noWrap/>
            <w:vAlign w:val="bottom"/>
            <w:hideMark/>
          </w:tcPr>
          <w:p w14:paraId="1566D986"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-0,8</w:t>
            </w:r>
          </w:p>
        </w:tc>
        <w:tc>
          <w:tcPr>
            <w:tcW w:w="237" w:type="dxa"/>
            <w:tcBorders>
              <w:top w:val="nil"/>
              <w:left w:val="nil"/>
              <w:bottom w:val="single" w:sz="4" w:space="0" w:color="auto"/>
              <w:right w:val="single" w:sz="4" w:space="0" w:color="auto"/>
            </w:tcBorders>
            <w:shd w:val="clear" w:color="auto" w:fill="auto"/>
            <w:noWrap/>
            <w:vAlign w:val="bottom"/>
            <w:hideMark/>
          </w:tcPr>
          <w:p w14:paraId="25B3B18A" w14:textId="77777777" w:rsidR="000F412E" w:rsidRPr="002E5EAD" w:rsidRDefault="000F412E" w:rsidP="000F412E">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 </w:t>
            </w:r>
          </w:p>
        </w:tc>
        <w:tc>
          <w:tcPr>
            <w:tcW w:w="341" w:type="dxa"/>
            <w:tcBorders>
              <w:top w:val="nil"/>
              <w:left w:val="nil"/>
              <w:bottom w:val="single" w:sz="4" w:space="0" w:color="auto"/>
              <w:right w:val="single" w:sz="4" w:space="0" w:color="auto"/>
            </w:tcBorders>
            <w:shd w:val="clear" w:color="auto" w:fill="D9D9D9" w:themeFill="background1" w:themeFillShade="D9"/>
            <w:noWrap/>
            <w:vAlign w:val="bottom"/>
            <w:hideMark/>
          </w:tcPr>
          <w:p w14:paraId="79AEB606"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6</w:t>
            </w:r>
          </w:p>
        </w:tc>
        <w:tc>
          <w:tcPr>
            <w:tcW w:w="1218" w:type="dxa"/>
            <w:tcBorders>
              <w:top w:val="nil"/>
              <w:left w:val="nil"/>
              <w:bottom w:val="single" w:sz="4" w:space="0" w:color="auto"/>
              <w:right w:val="single" w:sz="4" w:space="0" w:color="auto"/>
            </w:tcBorders>
            <w:shd w:val="clear" w:color="auto" w:fill="auto"/>
            <w:noWrap/>
            <w:vAlign w:val="bottom"/>
            <w:hideMark/>
          </w:tcPr>
          <w:p w14:paraId="3E89FB8A" w14:textId="77777777" w:rsidR="000F412E" w:rsidRPr="002E5EAD" w:rsidRDefault="000F412E" w:rsidP="000F412E">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BRASIL</w:t>
            </w:r>
          </w:p>
        </w:tc>
        <w:tc>
          <w:tcPr>
            <w:tcW w:w="992" w:type="dxa"/>
            <w:tcBorders>
              <w:top w:val="nil"/>
              <w:left w:val="nil"/>
              <w:bottom w:val="single" w:sz="4" w:space="0" w:color="auto"/>
              <w:right w:val="single" w:sz="4" w:space="0" w:color="auto"/>
            </w:tcBorders>
            <w:shd w:val="clear" w:color="auto" w:fill="auto"/>
            <w:noWrap/>
            <w:vAlign w:val="bottom"/>
            <w:hideMark/>
          </w:tcPr>
          <w:p w14:paraId="4E83C49C"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3,8</w:t>
            </w:r>
          </w:p>
        </w:tc>
        <w:tc>
          <w:tcPr>
            <w:tcW w:w="992" w:type="dxa"/>
            <w:tcBorders>
              <w:top w:val="nil"/>
              <w:left w:val="nil"/>
              <w:bottom w:val="single" w:sz="4" w:space="0" w:color="auto"/>
              <w:right w:val="single" w:sz="4" w:space="0" w:color="auto"/>
            </w:tcBorders>
            <w:shd w:val="clear" w:color="auto" w:fill="auto"/>
            <w:noWrap/>
            <w:vAlign w:val="bottom"/>
            <w:hideMark/>
          </w:tcPr>
          <w:p w14:paraId="301A6898"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2,5</w:t>
            </w:r>
          </w:p>
        </w:tc>
        <w:tc>
          <w:tcPr>
            <w:tcW w:w="1181" w:type="dxa"/>
            <w:tcBorders>
              <w:top w:val="nil"/>
              <w:left w:val="nil"/>
              <w:bottom w:val="single" w:sz="4" w:space="0" w:color="auto"/>
              <w:right w:val="single" w:sz="4" w:space="0" w:color="auto"/>
            </w:tcBorders>
            <w:shd w:val="clear" w:color="000000" w:fill="D9D9D9"/>
            <w:noWrap/>
            <w:vAlign w:val="bottom"/>
            <w:hideMark/>
          </w:tcPr>
          <w:p w14:paraId="002B537C"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-1,3</w:t>
            </w:r>
          </w:p>
        </w:tc>
      </w:tr>
      <w:tr w:rsidR="000F412E" w:rsidRPr="002E5EAD" w14:paraId="755533D0" w14:textId="77777777" w:rsidTr="002E5EAD">
        <w:trPr>
          <w:trHeight w:val="264"/>
        </w:trPr>
        <w:tc>
          <w:tcPr>
            <w:tcW w:w="341" w:type="dxa"/>
            <w:tcBorders>
              <w:top w:val="nil"/>
              <w:left w:val="single" w:sz="4" w:space="0" w:color="auto"/>
              <w:bottom w:val="single" w:sz="4" w:space="0" w:color="auto"/>
              <w:right w:val="single" w:sz="4" w:space="0" w:color="auto"/>
            </w:tcBorders>
            <w:shd w:val="clear" w:color="000000" w:fill="D9D9D9"/>
            <w:noWrap/>
            <w:vAlign w:val="bottom"/>
            <w:hideMark/>
          </w:tcPr>
          <w:p w14:paraId="2273FC25"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7</w:t>
            </w:r>
          </w:p>
        </w:tc>
        <w:tc>
          <w:tcPr>
            <w:tcW w:w="1214" w:type="dxa"/>
            <w:tcBorders>
              <w:top w:val="nil"/>
              <w:left w:val="nil"/>
              <w:bottom w:val="single" w:sz="4" w:space="0" w:color="auto"/>
              <w:right w:val="single" w:sz="4" w:space="0" w:color="auto"/>
            </w:tcBorders>
            <w:shd w:val="clear" w:color="auto" w:fill="auto"/>
            <w:noWrap/>
            <w:vAlign w:val="bottom"/>
            <w:hideMark/>
          </w:tcPr>
          <w:p w14:paraId="569CD4DD" w14:textId="77777777" w:rsidR="000F412E" w:rsidRPr="002E5EAD" w:rsidRDefault="000F412E" w:rsidP="000F412E">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PARAGUAY</w:t>
            </w:r>
          </w:p>
        </w:tc>
        <w:tc>
          <w:tcPr>
            <w:tcW w:w="991" w:type="dxa"/>
            <w:tcBorders>
              <w:top w:val="nil"/>
              <w:left w:val="nil"/>
              <w:bottom w:val="single" w:sz="4" w:space="0" w:color="auto"/>
              <w:right w:val="single" w:sz="4" w:space="0" w:color="auto"/>
            </w:tcBorders>
            <w:shd w:val="clear" w:color="auto" w:fill="auto"/>
            <w:noWrap/>
            <w:vAlign w:val="bottom"/>
            <w:hideMark/>
          </w:tcPr>
          <w:p w14:paraId="599F01E4"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12,9</w:t>
            </w:r>
          </w:p>
        </w:tc>
        <w:tc>
          <w:tcPr>
            <w:tcW w:w="993" w:type="dxa"/>
            <w:tcBorders>
              <w:top w:val="nil"/>
              <w:left w:val="nil"/>
              <w:bottom w:val="single" w:sz="4" w:space="0" w:color="auto"/>
              <w:right w:val="single" w:sz="4" w:space="0" w:color="auto"/>
            </w:tcBorders>
            <w:shd w:val="clear" w:color="auto" w:fill="auto"/>
            <w:noWrap/>
            <w:vAlign w:val="bottom"/>
            <w:hideMark/>
          </w:tcPr>
          <w:p w14:paraId="44187F57"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12,4</w:t>
            </w:r>
          </w:p>
        </w:tc>
        <w:tc>
          <w:tcPr>
            <w:tcW w:w="1181" w:type="dxa"/>
            <w:tcBorders>
              <w:top w:val="nil"/>
              <w:left w:val="nil"/>
              <w:bottom w:val="single" w:sz="4" w:space="0" w:color="auto"/>
              <w:right w:val="single" w:sz="4" w:space="0" w:color="auto"/>
            </w:tcBorders>
            <w:shd w:val="clear" w:color="000000" w:fill="D9D9D9"/>
            <w:noWrap/>
            <w:vAlign w:val="bottom"/>
            <w:hideMark/>
          </w:tcPr>
          <w:p w14:paraId="7AD9FB94"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-0,5</w:t>
            </w:r>
          </w:p>
        </w:tc>
        <w:tc>
          <w:tcPr>
            <w:tcW w:w="237" w:type="dxa"/>
            <w:tcBorders>
              <w:top w:val="nil"/>
              <w:left w:val="nil"/>
              <w:bottom w:val="single" w:sz="4" w:space="0" w:color="auto"/>
              <w:right w:val="single" w:sz="4" w:space="0" w:color="auto"/>
            </w:tcBorders>
            <w:shd w:val="clear" w:color="auto" w:fill="auto"/>
            <w:noWrap/>
            <w:vAlign w:val="bottom"/>
            <w:hideMark/>
          </w:tcPr>
          <w:p w14:paraId="179547D7" w14:textId="77777777" w:rsidR="000F412E" w:rsidRPr="002E5EAD" w:rsidRDefault="000F412E" w:rsidP="000F412E">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 </w:t>
            </w:r>
          </w:p>
        </w:tc>
        <w:tc>
          <w:tcPr>
            <w:tcW w:w="341" w:type="dxa"/>
            <w:tcBorders>
              <w:top w:val="nil"/>
              <w:left w:val="nil"/>
              <w:bottom w:val="single" w:sz="4" w:space="0" w:color="auto"/>
              <w:right w:val="single" w:sz="4" w:space="0" w:color="auto"/>
            </w:tcBorders>
            <w:shd w:val="clear" w:color="auto" w:fill="D9D9D9" w:themeFill="background1" w:themeFillShade="D9"/>
            <w:noWrap/>
            <w:vAlign w:val="bottom"/>
            <w:hideMark/>
          </w:tcPr>
          <w:p w14:paraId="54F1CC4F"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7</w:t>
            </w:r>
          </w:p>
        </w:tc>
        <w:tc>
          <w:tcPr>
            <w:tcW w:w="1218" w:type="dxa"/>
            <w:tcBorders>
              <w:top w:val="nil"/>
              <w:left w:val="nil"/>
              <w:bottom w:val="single" w:sz="4" w:space="0" w:color="auto"/>
              <w:right w:val="single" w:sz="4" w:space="0" w:color="auto"/>
            </w:tcBorders>
            <w:shd w:val="clear" w:color="auto" w:fill="auto"/>
            <w:noWrap/>
            <w:vAlign w:val="bottom"/>
            <w:hideMark/>
          </w:tcPr>
          <w:p w14:paraId="5B37DE4B" w14:textId="77777777" w:rsidR="000F412E" w:rsidRPr="002E5EAD" w:rsidRDefault="000F412E" w:rsidP="000F412E">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ARGENTINA</w:t>
            </w:r>
          </w:p>
        </w:tc>
        <w:tc>
          <w:tcPr>
            <w:tcW w:w="992" w:type="dxa"/>
            <w:tcBorders>
              <w:top w:val="nil"/>
              <w:left w:val="nil"/>
              <w:bottom w:val="single" w:sz="4" w:space="0" w:color="auto"/>
              <w:right w:val="single" w:sz="4" w:space="0" w:color="auto"/>
            </w:tcBorders>
            <w:shd w:val="clear" w:color="auto" w:fill="auto"/>
            <w:noWrap/>
            <w:vAlign w:val="bottom"/>
            <w:hideMark/>
          </w:tcPr>
          <w:p w14:paraId="0957DD28"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4,4</w:t>
            </w:r>
          </w:p>
        </w:tc>
        <w:tc>
          <w:tcPr>
            <w:tcW w:w="992" w:type="dxa"/>
            <w:tcBorders>
              <w:top w:val="nil"/>
              <w:left w:val="nil"/>
              <w:bottom w:val="single" w:sz="4" w:space="0" w:color="auto"/>
              <w:right w:val="single" w:sz="4" w:space="0" w:color="auto"/>
            </w:tcBorders>
            <w:shd w:val="clear" w:color="auto" w:fill="auto"/>
            <w:noWrap/>
            <w:vAlign w:val="bottom"/>
            <w:hideMark/>
          </w:tcPr>
          <w:p w14:paraId="0ACC0F51"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3,6</w:t>
            </w:r>
          </w:p>
        </w:tc>
        <w:tc>
          <w:tcPr>
            <w:tcW w:w="1181" w:type="dxa"/>
            <w:tcBorders>
              <w:top w:val="nil"/>
              <w:left w:val="nil"/>
              <w:bottom w:val="single" w:sz="4" w:space="0" w:color="auto"/>
              <w:right w:val="single" w:sz="4" w:space="0" w:color="auto"/>
            </w:tcBorders>
            <w:shd w:val="clear" w:color="000000" w:fill="D9D9D9"/>
            <w:noWrap/>
            <w:vAlign w:val="bottom"/>
            <w:hideMark/>
          </w:tcPr>
          <w:p w14:paraId="51744A5A"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-0,8</w:t>
            </w:r>
          </w:p>
        </w:tc>
      </w:tr>
      <w:tr w:rsidR="000F412E" w:rsidRPr="002E5EAD" w14:paraId="7F54D6FC" w14:textId="77777777" w:rsidTr="002E5EAD">
        <w:trPr>
          <w:trHeight w:val="264"/>
        </w:trPr>
        <w:tc>
          <w:tcPr>
            <w:tcW w:w="341" w:type="dxa"/>
            <w:tcBorders>
              <w:top w:val="nil"/>
              <w:left w:val="single" w:sz="4" w:space="0" w:color="auto"/>
              <w:bottom w:val="single" w:sz="4" w:space="0" w:color="auto"/>
              <w:right w:val="single" w:sz="4" w:space="0" w:color="auto"/>
            </w:tcBorders>
            <w:shd w:val="clear" w:color="000000" w:fill="D9D9D9"/>
            <w:noWrap/>
            <w:vAlign w:val="bottom"/>
            <w:hideMark/>
          </w:tcPr>
          <w:p w14:paraId="60B19996"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8</w:t>
            </w:r>
          </w:p>
        </w:tc>
        <w:tc>
          <w:tcPr>
            <w:tcW w:w="1214" w:type="dxa"/>
            <w:tcBorders>
              <w:top w:val="nil"/>
              <w:left w:val="nil"/>
              <w:bottom w:val="single" w:sz="4" w:space="0" w:color="auto"/>
              <w:right w:val="single" w:sz="4" w:space="0" w:color="auto"/>
            </w:tcBorders>
            <w:shd w:val="clear" w:color="auto" w:fill="auto"/>
            <w:noWrap/>
            <w:vAlign w:val="bottom"/>
            <w:hideMark/>
          </w:tcPr>
          <w:p w14:paraId="185E0668" w14:textId="77777777" w:rsidR="000F412E" w:rsidRPr="002E5EAD" w:rsidRDefault="000F412E" w:rsidP="000F412E">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URUGUAY</w:t>
            </w:r>
          </w:p>
        </w:tc>
        <w:tc>
          <w:tcPr>
            <w:tcW w:w="991" w:type="dxa"/>
            <w:tcBorders>
              <w:top w:val="nil"/>
              <w:left w:val="nil"/>
              <w:bottom w:val="single" w:sz="4" w:space="0" w:color="auto"/>
              <w:right w:val="single" w:sz="4" w:space="0" w:color="auto"/>
            </w:tcBorders>
            <w:shd w:val="clear" w:color="auto" w:fill="auto"/>
            <w:noWrap/>
            <w:vAlign w:val="bottom"/>
            <w:hideMark/>
          </w:tcPr>
          <w:p w14:paraId="6A28815F"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4,2</w:t>
            </w:r>
          </w:p>
        </w:tc>
        <w:tc>
          <w:tcPr>
            <w:tcW w:w="993" w:type="dxa"/>
            <w:tcBorders>
              <w:top w:val="nil"/>
              <w:left w:val="nil"/>
              <w:bottom w:val="single" w:sz="4" w:space="0" w:color="auto"/>
              <w:right w:val="single" w:sz="4" w:space="0" w:color="auto"/>
            </w:tcBorders>
            <w:shd w:val="clear" w:color="auto" w:fill="auto"/>
            <w:noWrap/>
            <w:vAlign w:val="bottom"/>
            <w:hideMark/>
          </w:tcPr>
          <w:p w14:paraId="2EF7FF31"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4</w:t>
            </w:r>
          </w:p>
        </w:tc>
        <w:tc>
          <w:tcPr>
            <w:tcW w:w="1181" w:type="dxa"/>
            <w:tcBorders>
              <w:top w:val="nil"/>
              <w:left w:val="nil"/>
              <w:bottom w:val="single" w:sz="4" w:space="0" w:color="auto"/>
              <w:right w:val="single" w:sz="4" w:space="0" w:color="auto"/>
            </w:tcBorders>
            <w:shd w:val="clear" w:color="000000" w:fill="D9D9D9"/>
            <w:noWrap/>
            <w:vAlign w:val="bottom"/>
            <w:hideMark/>
          </w:tcPr>
          <w:p w14:paraId="7B05C0EE"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-0,2</w:t>
            </w:r>
          </w:p>
        </w:tc>
        <w:tc>
          <w:tcPr>
            <w:tcW w:w="237" w:type="dxa"/>
            <w:tcBorders>
              <w:top w:val="nil"/>
              <w:left w:val="nil"/>
              <w:bottom w:val="single" w:sz="4" w:space="0" w:color="auto"/>
              <w:right w:val="single" w:sz="4" w:space="0" w:color="auto"/>
            </w:tcBorders>
            <w:shd w:val="clear" w:color="auto" w:fill="auto"/>
            <w:noWrap/>
            <w:vAlign w:val="bottom"/>
            <w:hideMark/>
          </w:tcPr>
          <w:p w14:paraId="26C76B44" w14:textId="77777777" w:rsidR="000F412E" w:rsidRPr="002E5EAD" w:rsidRDefault="000F412E" w:rsidP="000F412E">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 </w:t>
            </w:r>
          </w:p>
        </w:tc>
        <w:tc>
          <w:tcPr>
            <w:tcW w:w="341" w:type="dxa"/>
            <w:tcBorders>
              <w:top w:val="nil"/>
              <w:left w:val="nil"/>
              <w:bottom w:val="single" w:sz="4" w:space="0" w:color="auto"/>
              <w:right w:val="single" w:sz="4" w:space="0" w:color="auto"/>
            </w:tcBorders>
            <w:shd w:val="clear" w:color="auto" w:fill="D9D9D9" w:themeFill="background1" w:themeFillShade="D9"/>
            <w:noWrap/>
            <w:vAlign w:val="bottom"/>
            <w:hideMark/>
          </w:tcPr>
          <w:p w14:paraId="4B6ACC78"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8</w:t>
            </w:r>
          </w:p>
        </w:tc>
        <w:tc>
          <w:tcPr>
            <w:tcW w:w="1218" w:type="dxa"/>
            <w:tcBorders>
              <w:top w:val="nil"/>
              <w:left w:val="nil"/>
              <w:bottom w:val="single" w:sz="4" w:space="0" w:color="auto"/>
              <w:right w:val="single" w:sz="4" w:space="0" w:color="auto"/>
            </w:tcBorders>
            <w:shd w:val="clear" w:color="auto" w:fill="auto"/>
            <w:noWrap/>
            <w:vAlign w:val="bottom"/>
            <w:hideMark/>
          </w:tcPr>
          <w:p w14:paraId="5B32FD58" w14:textId="77777777" w:rsidR="000F412E" w:rsidRPr="002E5EAD" w:rsidRDefault="000F412E" w:rsidP="000F412E">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MEXICO</w:t>
            </w:r>
          </w:p>
        </w:tc>
        <w:tc>
          <w:tcPr>
            <w:tcW w:w="992" w:type="dxa"/>
            <w:tcBorders>
              <w:top w:val="nil"/>
              <w:left w:val="nil"/>
              <w:bottom w:val="single" w:sz="4" w:space="0" w:color="auto"/>
              <w:right w:val="single" w:sz="4" w:space="0" w:color="auto"/>
            </w:tcBorders>
            <w:shd w:val="clear" w:color="auto" w:fill="auto"/>
            <w:noWrap/>
            <w:vAlign w:val="bottom"/>
            <w:hideMark/>
          </w:tcPr>
          <w:p w14:paraId="4E2E0C6F"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5</w:t>
            </w:r>
          </w:p>
        </w:tc>
        <w:tc>
          <w:tcPr>
            <w:tcW w:w="992" w:type="dxa"/>
            <w:tcBorders>
              <w:top w:val="nil"/>
              <w:left w:val="nil"/>
              <w:bottom w:val="single" w:sz="4" w:space="0" w:color="auto"/>
              <w:right w:val="single" w:sz="4" w:space="0" w:color="auto"/>
            </w:tcBorders>
            <w:shd w:val="clear" w:color="auto" w:fill="auto"/>
            <w:noWrap/>
            <w:vAlign w:val="bottom"/>
            <w:hideMark/>
          </w:tcPr>
          <w:p w14:paraId="579FD4A4"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4,2</w:t>
            </w:r>
          </w:p>
        </w:tc>
        <w:tc>
          <w:tcPr>
            <w:tcW w:w="1181" w:type="dxa"/>
            <w:tcBorders>
              <w:top w:val="nil"/>
              <w:left w:val="nil"/>
              <w:bottom w:val="single" w:sz="4" w:space="0" w:color="auto"/>
              <w:right w:val="single" w:sz="4" w:space="0" w:color="auto"/>
            </w:tcBorders>
            <w:shd w:val="clear" w:color="000000" w:fill="D9D9D9"/>
            <w:noWrap/>
            <w:vAlign w:val="bottom"/>
            <w:hideMark/>
          </w:tcPr>
          <w:p w14:paraId="29AD7B02"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-0,8</w:t>
            </w:r>
          </w:p>
        </w:tc>
      </w:tr>
      <w:tr w:rsidR="000F412E" w:rsidRPr="002E5EAD" w14:paraId="6C67A42D" w14:textId="77777777" w:rsidTr="002E5EAD">
        <w:trPr>
          <w:trHeight w:val="264"/>
        </w:trPr>
        <w:tc>
          <w:tcPr>
            <w:tcW w:w="341" w:type="dxa"/>
            <w:tcBorders>
              <w:top w:val="nil"/>
              <w:left w:val="single" w:sz="4" w:space="0" w:color="auto"/>
              <w:bottom w:val="single" w:sz="4" w:space="0" w:color="auto"/>
              <w:right w:val="single" w:sz="4" w:space="0" w:color="auto"/>
            </w:tcBorders>
            <w:shd w:val="clear" w:color="000000" w:fill="D9D9D9"/>
            <w:noWrap/>
            <w:vAlign w:val="bottom"/>
            <w:hideMark/>
          </w:tcPr>
          <w:p w14:paraId="74C88AE3"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9</w:t>
            </w:r>
          </w:p>
        </w:tc>
        <w:tc>
          <w:tcPr>
            <w:tcW w:w="1214" w:type="dxa"/>
            <w:tcBorders>
              <w:top w:val="nil"/>
              <w:left w:val="nil"/>
              <w:bottom w:val="single" w:sz="4" w:space="0" w:color="auto"/>
              <w:right w:val="single" w:sz="4" w:space="0" w:color="auto"/>
            </w:tcBorders>
            <w:shd w:val="clear" w:color="auto" w:fill="auto"/>
            <w:noWrap/>
            <w:vAlign w:val="bottom"/>
            <w:hideMark/>
          </w:tcPr>
          <w:p w14:paraId="4C8524B8" w14:textId="77777777" w:rsidR="000F412E" w:rsidRPr="002E5EAD" w:rsidRDefault="000F412E" w:rsidP="000F412E">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COLOMBIA</w:t>
            </w:r>
          </w:p>
        </w:tc>
        <w:tc>
          <w:tcPr>
            <w:tcW w:w="991" w:type="dxa"/>
            <w:tcBorders>
              <w:top w:val="nil"/>
              <w:left w:val="nil"/>
              <w:bottom w:val="single" w:sz="4" w:space="0" w:color="auto"/>
              <w:right w:val="single" w:sz="4" w:space="0" w:color="auto"/>
            </w:tcBorders>
            <w:shd w:val="clear" w:color="auto" w:fill="auto"/>
            <w:noWrap/>
            <w:vAlign w:val="bottom"/>
            <w:hideMark/>
          </w:tcPr>
          <w:p w14:paraId="2ADE833B"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9,7</w:t>
            </w:r>
          </w:p>
        </w:tc>
        <w:tc>
          <w:tcPr>
            <w:tcW w:w="993" w:type="dxa"/>
            <w:tcBorders>
              <w:top w:val="nil"/>
              <w:left w:val="nil"/>
              <w:bottom w:val="single" w:sz="4" w:space="0" w:color="auto"/>
              <w:right w:val="single" w:sz="4" w:space="0" w:color="auto"/>
            </w:tcBorders>
            <w:shd w:val="clear" w:color="auto" w:fill="auto"/>
            <w:noWrap/>
            <w:vAlign w:val="bottom"/>
            <w:hideMark/>
          </w:tcPr>
          <w:p w14:paraId="355D46DA"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9,6</w:t>
            </w:r>
          </w:p>
        </w:tc>
        <w:tc>
          <w:tcPr>
            <w:tcW w:w="1181" w:type="dxa"/>
            <w:tcBorders>
              <w:top w:val="nil"/>
              <w:left w:val="nil"/>
              <w:bottom w:val="single" w:sz="4" w:space="0" w:color="auto"/>
              <w:right w:val="single" w:sz="4" w:space="0" w:color="auto"/>
            </w:tcBorders>
            <w:shd w:val="clear" w:color="000000" w:fill="D9D9D9"/>
            <w:noWrap/>
            <w:vAlign w:val="bottom"/>
            <w:hideMark/>
          </w:tcPr>
          <w:p w14:paraId="5673D98F"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-0,1</w:t>
            </w:r>
          </w:p>
        </w:tc>
        <w:tc>
          <w:tcPr>
            <w:tcW w:w="237" w:type="dxa"/>
            <w:tcBorders>
              <w:top w:val="nil"/>
              <w:left w:val="nil"/>
              <w:bottom w:val="single" w:sz="4" w:space="0" w:color="auto"/>
              <w:right w:val="single" w:sz="4" w:space="0" w:color="auto"/>
            </w:tcBorders>
            <w:shd w:val="clear" w:color="auto" w:fill="auto"/>
            <w:noWrap/>
            <w:vAlign w:val="bottom"/>
            <w:hideMark/>
          </w:tcPr>
          <w:p w14:paraId="356E1DEA" w14:textId="77777777" w:rsidR="000F412E" w:rsidRPr="002E5EAD" w:rsidRDefault="000F412E" w:rsidP="000F412E">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 </w:t>
            </w:r>
          </w:p>
        </w:tc>
        <w:tc>
          <w:tcPr>
            <w:tcW w:w="341" w:type="dxa"/>
            <w:tcBorders>
              <w:top w:val="nil"/>
              <w:left w:val="nil"/>
              <w:bottom w:val="single" w:sz="4" w:space="0" w:color="auto"/>
              <w:right w:val="single" w:sz="4" w:space="0" w:color="auto"/>
            </w:tcBorders>
            <w:shd w:val="clear" w:color="auto" w:fill="D9D9D9" w:themeFill="background1" w:themeFillShade="D9"/>
            <w:noWrap/>
            <w:vAlign w:val="bottom"/>
            <w:hideMark/>
          </w:tcPr>
          <w:p w14:paraId="5C7E611D"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9</w:t>
            </w:r>
          </w:p>
        </w:tc>
        <w:tc>
          <w:tcPr>
            <w:tcW w:w="1218" w:type="dxa"/>
            <w:tcBorders>
              <w:top w:val="nil"/>
              <w:left w:val="nil"/>
              <w:bottom w:val="single" w:sz="4" w:space="0" w:color="auto"/>
              <w:right w:val="single" w:sz="4" w:space="0" w:color="auto"/>
            </w:tcBorders>
            <w:shd w:val="clear" w:color="auto" w:fill="auto"/>
            <w:noWrap/>
            <w:vAlign w:val="bottom"/>
            <w:hideMark/>
          </w:tcPr>
          <w:p w14:paraId="77607DD5" w14:textId="77777777" w:rsidR="000F412E" w:rsidRPr="002E5EAD" w:rsidRDefault="000F412E" w:rsidP="000F412E">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PARAGUAY</w:t>
            </w:r>
          </w:p>
        </w:tc>
        <w:tc>
          <w:tcPr>
            <w:tcW w:w="992" w:type="dxa"/>
            <w:tcBorders>
              <w:top w:val="nil"/>
              <w:left w:val="nil"/>
              <w:bottom w:val="single" w:sz="4" w:space="0" w:color="auto"/>
              <w:right w:val="single" w:sz="4" w:space="0" w:color="auto"/>
            </w:tcBorders>
            <w:shd w:val="clear" w:color="auto" w:fill="auto"/>
            <w:noWrap/>
            <w:vAlign w:val="bottom"/>
            <w:hideMark/>
          </w:tcPr>
          <w:p w14:paraId="4BC84E96"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12,4</w:t>
            </w:r>
          </w:p>
        </w:tc>
        <w:tc>
          <w:tcPr>
            <w:tcW w:w="992" w:type="dxa"/>
            <w:tcBorders>
              <w:top w:val="nil"/>
              <w:left w:val="nil"/>
              <w:bottom w:val="single" w:sz="4" w:space="0" w:color="auto"/>
              <w:right w:val="single" w:sz="4" w:space="0" w:color="auto"/>
            </w:tcBorders>
            <w:shd w:val="clear" w:color="auto" w:fill="auto"/>
            <w:noWrap/>
            <w:vAlign w:val="bottom"/>
            <w:hideMark/>
          </w:tcPr>
          <w:p w14:paraId="5E7BB438"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12</w:t>
            </w:r>
          </w:p>
        </w:tc>
        <w:tc>
          <w:tcPr>
            <w:tcW w:w="1181" w:type="dxa"/>
            <w:tcBorders>
              <w:top w:val="nil"/>
              <w:left w:val="nil"/>
              <w:bottom w:val="single" w:sz="4" w:space="0" w:color="auto"/>
              <w:right w:val="single" w:sz="4" w:space="0" w:color="auto"/>
            </w:tcBorders>
            <w:shd w:val="clear" w:color="000000" w:fill="D9D9D9"/>
            <w:noWrap/>
            <w:vAlign w:val="bottom"/>
            <w:hideMark/>
          </w:tcPr>
          <w:p w14:paraId="4ABDBF7B"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-0,4</w:t>
            </w:r>
          </w:p>
        </w:tc>
      </w:tr>
      <w:tr w:rsidR="000F412E" w:rsidRPr="002E5EAD" w14:paraId="7E136F81" w14:textId="77777777" w:rsidTr="002E5EAD">
        <w:trPr>
          <w:trHeight w:val="264"/>
        </w:trPr>
        <w:tc>
          <w:tcPr>
            <w:tcW w:w="341" w:type="dxa"/>
            <w:tcBorders>
              <w:top w:val="nil"/>
              <w:left w:val="single" w:sz="4" w:space="0" w:color="auto"/>
              <w:bottom w:val="single" w:sz="4" w:space="0" w:color="auto"/>
              <w:right w:val="single" w:sz="4" w:space="0" w:color="auto"/>
            </w:tcBorders>
            <w:shd w:val="clear" w:color="000000" w:fill="D9D9D9"/>
            <w:noWrap/>
            <w:vAlign w:val="bottom"/>
            <w:hideMark/>
          </w:tcPr>
          <w:p w14:paraId="5F125206"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10</w:t>
            </w:r>
          </w:p>
        </w:tc>
        <w:tc>
          <w:tcPr>
            <w:tcW w:w="1214" w:type="dxa"/>
            <w:tcBorders>
              <w:top w:val="nil"/>
              <w:left w:val="nil"/>
              <w:bottom w:val="single" w:sz="4" w:space="0" w:color="auto"/>
              <w:right w:val="single" w:sz="4" w:space="0" w:color="auto"/>
            </w:tcBorders>
            <w:shd w:val="clear" w:color="auto" w:fill="auto"/>
            <w:noWrap/>
            <w:vAlign w:val="bottom"/>
            <w:hideMark/>
          </w:tcPr>
          <w:p w14:paraId="5CE19DCC" w14:textId="77777777" w:rsidR="000F412E" w:rsidRPr="002E5EAD" w:rsidRDefault="000F412E" w:rsidP="000F412E">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MEXICO</w:t>
            </w:r>
          </w:p>
        </w:tc>
        <w:tc>
          <w:tcPr>
            <w:tcW w:w="991" w:type="dxa"/>
            <w:tcBorders>
              <w:top w:val="nil"/>
              <w:left w:val="nil"/>
              <w:bottom w:val="single" w:sz="4" w:space="0" w:color="auto"/>
              <w:right w:val="single" w:sz="4" w:space="0" w:color="auto"/>
            </w:tcBorders>
            <w:shd w:val="clear" w:color="auto" w:fill="auto"/>
            <w:noWrap/>
            <w:vAlign w:val="bottom"/>
            <w:hideMark/>
          </w:tcPr>
          <w:p w14:paraId="566F9158"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4,4</w:t>
            </w:r>
          </w:p>
        </w:tc>
        <w:tc>
          <w:tcPr>
            <w:tcW w:w="993" w:type="dxa"/>
            <w:tcBorders>
              <w:top w:val="nil"/>
              <w:left w:val="nil"/>
              <w:bottom w:val="single" w:sz="4" w:space="0" w:color="auto"/>
              <w:right w:val="single" w:sz="4" w:space="0" w:color="auto"/>
            </w:tcBorders>
            <w:shd w:val="clear" w:color="auto" w:fill="auto"/>
            <w:noWrap/>
            <w:vAlign w:val="bottom"/>
            <w:hideMark/>
          </w:tcPr>
          <w:p w14:paraId="1127CEF0"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5</w:t>
            </w:r>
          </w:p>
        </w:tc>
        <w:tc>
          <w:tcPr>
            <w:tcW w:w="1181" w:type="dxa"/>
            <w:tcBorders>
              <w:top w:val="nil"/>
              <w:left w:val="nil"/>
              <w:bottom w:val="single" w:sz="4" w:space="0" w:color="auto"/>
              <w:right w:val="single" w:sz="4" w:space="0" w:color="auto"/>
            </w:tcBorders>
            <w:shd w:val="clear" w:color="000000" w:fill="D9D9D9"/>
            <w:noWrap/>
            <w:vAlign w:val="bottom"/>
            <w:hideMark/>
          </w:tcPr>
          <w:p w14:paraId="3F3A8B3A"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0,6</w:t>
            </w:r>
          </w:p>
        </w:tc>
        <w:tc>
          <w:tcPr>
            <w:tcW w:w="237" w:type="dxa"/>
            <w:tcBorders>
              <w:top w:val="nil"/>
              <w:left w:val="nil"/>
              <w:bottom w:val="single" w:sz="4" w:space="0" w:color="auto"/>
              <w:right w:val="single" w:sz="4" w:space="0" w:color="auto"/>
            </w:tcBorders>
            <w:shd w:val="clear" w:color="auto" w:fill="auto"/>
            <w:noWrap/>
            <w:vAlign w:val="bottom"/>
            <w:hideMark/>
          </w:tcPr>
          <w:p w14:paraId="43FC1932" w14:textId="77777777" w:rsidR="000F412E" w:rsidRPr="002E5EAD" w:rsidRDefault="000F412E" w:rsidP="000F412E">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 </w:t>
            </w:r>
          </w:p>
        </w:tc>
        <w:tc>
          <w:tcPr>
            <w:tcW w:w="341" w:type="dxa"/>
            <w:tcBorders>
              <w:top w:val="nil"/>
              <w:left w:val="nil"/>
              <w:bottom w:val="single" w:sz="4" w:space="0" w:color="auto"/>
              <w:right w:val="single" w:sz="4" w:space="0" w:color="auto"/>
            </w:tcBorders>
            <w:shd w:val="clear" w:color="auto" w:fill="D9D9D9" w:themeFill="background1" w:themeFillShade="D9"/>
            <w:noWrap/>
            <w:vAlign w:val="bottom"/>
            <w:hideMark/>
          </w:tcPr>
          <w:p w14:paraId="395F66EF"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10</w:t>
            </w:r>
          </w:p>
        </w:tc>
        <w:tc>
          <w:tcPr>
            <w:tcW w:w="1218" w:type="dxa"/>
            <w:tcBorders>
              <w:top w:val="nil"/>
              <w:left w:val="nil"/>
              <w:bottom w:val="single" w:sz="4" w:space="0" w:color="auto"/>
              <w:right w:val="single" w:sz="4" w:space="0" w:color="auto"/>
            </w:tcBorders>
            <w:shd w:val="clear" w:color="auto" w:fill="auto"/>
            <w:noWrap/>
            <w:vAlign w:val="bottom"/>
            <w:hideMark/>
          </w:tcPr>
          <w:p w14:paraId="1BFCBB83" w14:textId="77777777" w:rsidR="000F412E" w:rsidRPr="002E5EAD" w:rsidRDefault="000F412E" w:rsidP="000F412E">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CHILE</w:t>
            </w:r>
          </w:p>
        </w:tc>
        <w:tc>
          <w:tcPr>
            <w:tcW w:w="992" w:type="dxa"/>
            <w:tcBorders>
              <w:top w:val="nil"/>
              <w:left w:val="nil"/>
              <w:bottom w:val="single" w:sz="4" w:space="0" w:color="auto"/>
              <w:right w:val="single" w:sz="4" w:space="0" w:color="auto"/>
            </w:tcBorders>
            <w:shd w:val="clear" w:color="auto" w:fill="auto"/>
            <w:noWrap/>
            <w:vAlign w:val="bottom"/>
            <w:hideMark/>
          </w:tcPr>
          <w:p w14:paraId="49B25E84"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3,9</w:t>
            </w:r>
          </w:p>
        </w:tc>
        <w:tc>
          <w:tcPr>
            <w:tcW w:w="992" w:type="dxa"/>
            <w:tcBorders>
              <w:top w:val="nil"/>
              <w:left w:val="nil"/>
              <w:bottom w:val="single" w:sz="4" w:space="0" w:color="auto"/>
              <w:right w:val="single" w:sz="4" w:space="0" w:color="auto"/>
            </w:tcBorders>
            <w:shd w:val="clear" w:color="auto" w:fill="auto"/>
            <w:noWrap/>
            <w:vAlign w:val="bottom"/>
            <w:hideMark/>
          </w:tcPr>
          <w:p w14:paraId="5AE0C432"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3,7</w:t>
            </w:r>
          </w:p>
        </w:tc>
        <w:tc>
          <w:tcPr>
            <w:tcW w:w="1181" w:type="dxa"/>
            <w:tcBorders>
              <w:top w:val="nil"/>
              <w:left w:val="nil"/>
              <w:bottom w:val="single" w:sz="4" w:space="0" w:color="auto"/>
              <w:right w:val="single" w:sz="4" w:space="0" w:color="auto"/>
            </w:tcBorders>
            <w:shd w:val="clear" w:color="000000" w:fill="D9D9D9"/>
            <w:noWrap/>
            <w:vAlign w:val="bottom"/>
            <w:hideMark/>
          </w:tcPr>
          <w:p w14:paraId="7BD38E9F"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-0,2</w:t>
            </w:r>
          </w:p>
        </w:tc>
      </w:tr>
      <w:tr w:rsidR="000F412E" w:rsidRPr="002E5EAD" w14:paraId="5E1EA540" w14:textId="77777777" w:rsidTr="002E5EAD">
        <w:trPr>
          <w:trHeight w:val="264"/>
        </w:trPr>
        <w:tc>
          <w:tcPr>
            <w:tcW w:w="341" w:type="dxa"/>
            <w:tcBorders>
              <w:top w:val="nil"/>
              <w:left w:val="single" w:sz="4" w:space="0" w:color="auto"/>
              <w:bottom w:val="single" w:sz="4" w:space="0" w:color="auto"/>
              <w:right w:val="single" w:sz="4" w:space="0" w:color="auto"/>
            </w:tcBorders>
            <w:shd w:val="clear" w:color="000000" w:fill="D9D9D9"/>
            <w:noWrap/>
            <w:vAlign w:val="bottom"/>
            <w:hideMark/>
          </w:tcPr>
          <w:p w14:paraId="4AA9B0E8"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11</w:t>
            </w:r>
          </w:p>
        </w:tc>
        <w:tc>
          <w:tcPr>
            <w:tcW w:w="1214" w:type="dxa"/>
            <w:tcBorders>
              <w:top w:val="nil"/>
              <w:left w:val="nil"/>
              <w:bottom w:val="single" w:sz="4" w:space="0" w:color="auto"/>
              <w:right w:val="single" w:sz="4" w:space="0" w:color="auto"/>
            </w:tcBorders>
            <w:shd w:val="clear" w:color="auto" w:fill="auto"/>
            <w:noWrap/>
            <w:vAlign w:val="bottom"/>
            <w:hideMark/>
          </w:tcPr>
          <w:p w14:paraId="6AF496A9" w14:textId="77777777" w:rsidR="000F412E" w:rsidRPr="002E5EAD" w:rsidRDefault="000F412E" w:rsidP="000F412E">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ARGENTINA</w:t>
            </w:r>
          </w:p>
        </w:tc>
        <w:tc>
          <w:tcPr>
            <w:tcW w:w="991" w:type="dxa"/>
            <w:tcBorders>
              <w:top w:val="nil"/>
              <w:left w:val="nil"/>
              <w:bottom w:val="single" w:sz="4" w:space="0" w:color="auto"/>
              <w:right w:val="single" w:sz="4" w:space="0" w:color="auto"/>
            </w:tcBorders>
            <w:shd w:val="clear" w:color="auto" w:fill="auto"/>
            <w:noWrap/>
            <w:vAlign w:val="bottom"/>
            <w:hideMark/>
          </w:tcPr>
          <w:p w14:paraId="4444BE31"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3,5</w:t>
            </w:r>
          </w:p>
        </w:tc>
        <w:tc>
          <w:tcPr>
            <w:tcW w:w="993" w:type="dxa"/>
            <w:tcBorders>
              <w:top w:val="nil"/>
              <w:left w:val="nil"/>
              <w:bottom w:val="single" w:sz="4" w:space="0" w:color="auto"/>
              <w:right w:val="single" w:sz="4" w:space="0" w:color="auto"/>
            </w:tcBorders>
            <w:shd w:val="clear" w:color="auto" w:fill="auto"/>
            <w:noWrap/>
            <w:vAlign w:val="bottom"/>
            <w:hideMark/>
          </w:tcPr>
          <w:p w14:paraId="1C412DC0"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4,4</w:t>
            </w:r>
          </w:p>
        </w:tc>
        <w:tc>
          <w:tcPr>
            <w:tcW w:w="1181" w:type="dxa"/>
            <w:tcBorders>
              <w:top w:val="nil"/>
              <w:left w:val="nil"/>
              <w:bottom w:val="single" w:sz="4" w:space="0" w:color="auto"/>
              <w:right w:val="single" w:sz="4" w:space="0" w:color="auto"/>
            </w:tcBorders>
            <w:shd w:val="clear" w:color="000000" w:fill="D9D9D9"/>
            <w:noWrap/>
            <w:vAlign w:val="bottom"/>
            <w:hideMark/>
          </w:tcPr>
          <w:p w14:paraId="0B84F153"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0,9</w:t>
            </w:r>
          </w:p>
        </w:tc>
        <w:tc>
          <w:tcPr>
            <w:tcW w:w="237" w:type="dxa"/>
            <w:tcBorders>
              <w:top w:val="nil"/>
              <w:left w:val="nil"/>
              <w:bottom w:val="single" w:sz="4" w:space="0" w:color="auto"/>
              <w:right w:val="single" w:sz="4" w:space="0" w:color="auto"/>
            </w:tcBorders>
            <w:shd w:val="clear" w:color="auto" w:fill="auto"/>
            <w:noWrap/>
            <w:vAlign w:val="bottom"/>
            <w:hideMark/>
          </w:tcPr>
          <w:p w14:paraId="062AB713" w14:textId="77777777" w:rsidR="000F412E" w:rsidRPr="002E5EAD" w:rsidRDefault="000F412E" w:rsidP="000F412E">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 </w:t>
            </w:r>
          </w:p>
        </w:tc>
        <w:tc>
          <w:tcPr>
            <w:tcW w:w="341" w:type="dxa"/>
            <w:tcBorders>
              <w:top w:val="nil"/>
              <w:left w:val="nil"/>
              <w:bottom w:val="single" w:sz="4" w:space="0" w:color="auto"/>
              <w:right w:val="single" w:sz="4" w:space="0" w:color="auto"/>
            </w:tcBorders>
            <w:shd w:val="clear" w:color="auto" w:fill="D9D9D9" w:themeFill="background1" w:themeFillShade="D9"/>
            <w:noWrap/>
            <w:vAlign w:val="bottom"/>
            <w:hideMark/>
          </w:tcPr>
          <w:p w14:paraId="2FBE170A"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11</w:t>
            </w:r>
          </w:p>
        </w:tc>
        <w:tc>
          <w:tcPr>
            <w:tcW w:w="1218" w:type="dxa"/>
            <w:tcBorders>
              <w:top w:val="nil"/>
              <w:left w:val="nil"/>
              <w:bottom w:val="single" w:sz="4" w:space="0" w:color="auto"/>
              <w:right w:val="single" w:sz="4" w:space="0" w:color="auto"/>
            </w:tcBorders>
            <w:shd w:val="clear" w:color="auto" w:fill="auto"/>
            <w:noWrap/>
            <w:vAlign w:val="bottom"/>
            <w:hideMark/>
          </w:tcPr>
          <w:p w14:paraId="2A86AAE2" w14:textId="77777777" w:rsidR="000F412E" w:rsidRPr="002E5EAD" w:rsidRDefault="000F412E" w:rsidP="000F412E">
            <w:pPr>
              <w:spacing w:after="0" w:line="240" w:lineRule="auto"/>
              <w:rPr>
                <w:rFonts w:ascii="Arial" w:eastAsia="Times New Roman" w:hAnsi="Arial" w:cs="Arial"/>
                <w:sz w:val="18"/>
                <w:szCs w:val="18"/>
                <w:lang w:eastAsia="es-EC"/>
              </w:rPr>
            </w:pPr>
            <w:r w:rsidRPr="002E5EAD">
              <w:rPr>
                <w:rFonts w:ascii="Arial" w:eastAsia="Times New Roman" w:hAnsi="Arial" w:cs="Arial"/>
                <w:sz w:val="18"/>
                <w:szCs w:val="18"/>
                <w:lang w:eastAsia="es-EC"/>
              </w:rPr>
              <w:t>VENEZUELA</w:t>
            </w:r>
          </w:p>
        </w:tc>
        <w:tc>
          <w:tcPr>
            <w:tcW w:w="992" w:type="dxa"/>
            <w:tcBorders>
              <w:top w:val="nil"/>
              <w:left w:val="nil"/>
              <w:bottom w:val="single" w:sz="4" w:space="0" w:color="auto"/>
              <w:right w:val="single" w:sz="4" w:space="0" w:color="auto"/>
            </w:tcBorders>
            <w:shd w:val="clear" w:color="auto" w:fill="auto"/>
            <w:noWrap/>
            <w:vAlign w:val="bottom"/>
            <w:hideMark/>
          </w:tcPr>
          <w:p w14:paraId="0B566830"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8,4</w:t>
            </w:r>
          </w:p>
        </w:tc>
        <w:tc>
          <w:tcPr>
            <w:tcW w:w="992" w:type="dxa"/>
            <w:tcBorders>
              <w:top w:val="nil"/>
              <w:left w:val="nil"/>
              <w:bottom w:val="single" w:sz="4" w:space="0" w:color="auto"/>
              <w:right w:val="single" w:sz="4" w:space="0" w:color="auto"/>
            </w:tcBorders>
            <w:shd w:val="clear" w:color="auto" w:fill="auto"/>
            <w:noWrap/>
            <w:vAlign w:val="bottom"/>
            <w:hideMark/>
          </w:tcPr>
          <w:p w14:paraId="0CE7A2E0"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13</w:t>
            </w:r>
          </w:p>
        </w:tc>
        <w:tc>
          <w:tcPr>
            <w:tcW w:w="1181" w:type="dxa"/>
            <w:tcBorders>
              <w:top w:val="nil"/>
              <w:left w:val="nil"/>
              <w:bottom w:val="single" w:sz="4" w:space="0" w:color="auto"/>
              <w:right w:val="single" w:sz="4" w:space="0" w:color="auto"/>
            </w:tcBorders>
            <w:shd w:val="clear" w:color="000000" w:fill="D9D9D9"/>
            <w:noWrap/>
            <w:vAlign w:val="bottom"/>
            <w:hideMark/>
          </w:tcPr>
          <w:p w14:paraId="2D603003" w14:textId="77777777" w:rsidR="000F412E" w:rsidRPr="002E5EAD" w:rsidRDefault="000F412E" w:rsidP="000F412E">
            <w:pPr>
              <w:spacing w:after="0" w:line="240" w:lineRule="auto"/>
              <w:jc w:val="right"/>
              <w:rPr>
                <w:rFonts w:ascii="Arial" w:eastAsia="Times New Roman" w:hAnsi="Arial" w:cs="Arial"/>
                <w:sz w:val="18"/>
                <w:szCs w:val="18"/>
                <w:lang w:eastAsia="es-EC"/>
              </w:rPr>
            </w:pPr>
            <w:r w:rsidRPr="002E5EAD">
              <w:rPr>
                <w:rFonts w:ascii="Arial" w:eastAsia="Times New Roman" w:hAnsi="Arial" w:cs="Arial"/>
                <w:sz w:val="18"/>
                <w:szCs w:val="18"/>
                <w:lang w:eastAsia="es-EC"/>
              </w:rPr>
              <w:t>4,6</w:t>
            </w:r>
          </w:p>
        </w:tc>
      </w:tr>
    </w:tbl>
    <w:p w14:paraId="4B4730F5" w14:textId="2603E595" w:rsidR="00FD1238" w:rsidRPr="004F695D" w:rsidRDefault="00FA743D" w:rsidP="00FA743D">
      <w:pPr>
        <w:ind w:hanging="426"/>
        <w:jc w:val="both"/>
        <w:rPr>
          <w:rFonts w:ascii="Arial" w:eastAsia="EB Garamond" w:hAnsi="Arial" w:cs="Arial"/>
          <w:b/>
          <w:sz w:val="24"/>
          <w:szCs w:val="24"/>
        </w:rPr>
      </w:pPr>
      <w:r w:rsidRPr="004F695D">
        <w:rPr>
          <w:rFonts w:ascii="Arial" w:eastAsia="EB Garamond" w:hAnsi="Arial" w:cs="Arial"/>
          <w:sz w:val="24"/>
          <w:szCs w:val="24"/>
        </w:rPr>
        <w:t>Fuente:</w:t>
      </w:r>
      <w:r w:rsidR="00B87274" w:rsidRPr="004F695D">
        <w:rPr>
          <w:rFonts w:ascii="Arial" w:eastAsia="EB Garamond" w:hAnsi="Arial" w:cs="Arial"/>
          <w:sz w:val="24"/>
          <w:szCs w:val="24"/>
        </w:rPr>
        <w:t xml:space="preserve">  </w:t>
      </w:r>
      <w:r w:rsidR="00FD1238" w:rsidRPr="004F695D">
        <w:rPr>
          <w:rFonts w:ascii="Arial" w:eastAsia="EB Garamond" w:hAnsi="Arial" w:cs="Arial"/>
          <w:sz w:val="24"/>
          <w:szCs w:val="24"/>
        </w:rPr>
        <w:t>CEPAL. Elaboración propia.</w:t>
      </w:r>
    </w:p>
    <w:p w14:paraId="052E0C29" w14:textId="77777777" w:rsidR="00FD1238" w:rsidRPr="004F695D" w:rsidRDefault="00FD1238" w:rsidP="00BB26CE">
      <w:pPr>
        <w:pStyle w:val="Sinespaciado"/>
        <w:jc w:val="center"/>
        <w:rPr>
          <w:rFonts w:ascii="Arial" w:eastAsia="EB Garamond" w:hAnsi="Arial" w:cs="Arial"/>
          <w:b/>
          <w:i/>
          <w:sz w:val="24"/>
          <w:szCs w:val="24"/>
        </w:rPr>
      </w:pPr>
    </w:p>
    <w:p w14:paraId="52953C9D" w14:textId="77777777" w:rsidR="00C07066" w:rsidRPr="004F695D" w:rsidRDefault="00000D4D" w:rsidP="001051C8">
      <w:pPr>
        <w:spacing w:line="360" w:lineRule="auto"/>
        <w:jc w:val="both"/>
        <w:rPr>
          <w:rFonts w:ascii="Arial" w:hAnsi="Arial" w:cs="Arial"/>
          <w:sz w:val="24"/>
          <w:szCs w:val="24"/>
        </w:rPr>
      </w:pPr>
      <w:r w:rsidRPr="004F695D">
        <w:rPr>
          <w:rFonts w:ascii="Arial" w:hAnsi="Arial" w:cs="Arial"/>
          <w:sz w:val="24"/>
          <w:szCs w:val="24"/>
        </w:rPr>
        <w:t xml:space="preserve">Como se puede ver en 2005/07, la prevalencia de subalimentación era un </w:t>
      </w:r>
      <w:proofErr w:type="gramStart"/>
      <w:r w:rsidRPr="004F695D">
        <w:rPr>
          <w:rFonts w:ascii="Arial" w:hAnsi="Arial" w:cs="Arial"/>
          <w:sz w:val="24"/>
          <w:szCs w:val="24"/>
        </w:rPr>
        <w:t>cuarto más alta</w:t>
      </w:r>
      <w:proofErr w:type="gramEnd"/>
      <w:r w:rsidRPr="004F695D">
        <w:rPr>
          <w:rFonts w:ascii="Arial" w:hAnsi="Arial" w:cs="Arial"/>
          <w:sz w:val="24"/>
          <w:szCs w:val="24"/>
        </w:rPr>
        <w:t xml:space="preserve"> que en 2014/16 (16,2 vs 12,1, respectivamente). También que se puede observar que la reducción de la prevalencia de subalimentación fue mayor en la década 2005/06-2014/16 (-4,1)</w:t>
      </w:r>
      <w:r w:rsidR="00A635D8" w:rsidRPr="004F695D">
        <w:rPr>
          <w:rFonts w:ascii="Arial" w:hAnsi="Arial" w:cs="Arial"/>
          <w:sz w:val="24"/>
          <w:szCs w:val="24"/>
        </w:rPr>
        <w:t xml:space="preserve"> que en la década previa (-2,3). Ecuador</w:t>
      </w:r>
      <w:r w:rsidRPr="004F695D">
        <w:rPr>
          <w:rFonts w:ascii="Arial" w:hAnsi="Arial" w:cs="Arial"/>
          <w:sz w:val="24"/>
          <w:szCs w:val="24"/>
        </w:rPr>
        <w:t xml:space="preserve"> estuvo en el puesto número 3 de más progreso en este aspecto, sobre ocho de los once países co</w:t>
      </w:r>
      <w:r w:rsidR="00A635D8" w:rsidRPr="004F695D">
        <w:rPr>
          <w:rFonts w:ascii="Arial" w:hAnsi="Arial" w:cs="Arial"/>
          <w:sz w:val="24"/>
          <w:szCs w:val="24"/>
        </w:rPr>
        <w:t>mparados y</w:t>
      </w:r>
      <w:r w:rsidRPr="004F695D">
        <w:rPr>
          <w:rFonts w:ascii="Arial" w:hAnsi="Arial" w:cs="Arial"/>
          <w:sz w:val="24"/>
          <w:szCs w:val="24"/>
        </w:rPr>
        <w:t xml:space="preserve"> mayor que su puesto (7) en la década 1999/01-2005/07.</w:t>
      </w:r>
      <w:r w:rsidR="00A635D8" w:rsidRPr="004F695D">
        <w:rPr>
          <w:rFonts w:ascii="Arial" w:hAnsi="Arial" w:cs="Arial"/>
          <w:sz w:val="24"/>
          <w:szCs w:val="24"/>
        </w:rPr>
        <w:t xml:space="preserve"> Respecto al progreso en esta condición de vida, la Nueva Cleptocracia y el Cambio Real están desconfirmados por todos los </w:t>
      </w:r>
      <w:proofErr w:type="spellStart"/>
      <w:r w:rsidR="00A635D8" w:rsidRPr="004F695D">
        <w:rPr>
          <w:rFonts w:ascii="Arial" w:hAnsi="Arial" w:cs="Arial"/>
          <w:sz w:val="24"/>
          <w:szCs w:val="24"/>
        </w:rPr>
        <w:t>tests</w:t>
      </w:r>
      <w:proofErr w:type="spellEnd"/>
      <w:r w:rsidR="00A635D8" w:rsidRPr="004F695D">
        <w:rPr>
          <w:rFonts w:ascii="Arial" w:hAnsi="Arial" w:cs="Arial"/>
          <w:sz w:val="24"/>
          <w:szCs w:val="24"/>
        </w:rPr>
        <w:t xml:space="preserve"> aplicables, mientras la Democratización Real obtiene confirmación.</w:t>
      </w:r>
    </w:p>
    <w:p w14:paraId="59D35C3B" w14:textId="77777777" w:rsidR="00FA743D" w:rsidRPr="004F695D" w:rsidRDefault="00FA743D" w:rsidP="00E62441">
      <w:pPr>
        <w:jc w:val="both"/>
        <w:rPr>
          <w:rFonts w:ascii="Arial" w:eastAsia="EB Garamond" w:hAnsi="Arial" w:cs="Arial"/>
          <w:i/>
          <w:sz w:val="24"/>
          <w:szCs w:val="24"/>
          <w:lang w:eastAsia="es-ES"/>
        </w:rPr>
      </w:pPr>
      <w:r w:rsidRPr="004F695D">
        <w:rPr>
          <w:rFonts w:ascii="Arial" w:eastAsia="EB Garamond" w:hAnsi="Arial" w:cs="Arial"/>
          <w:b/>
          <w:i/>
          <w:sz w:val="24"/>
          <w:szCs w:val="24"/>
          <w:lang w:eastAsia="es-ES"/>
        </w:rPr>
        <w:lastRenderedPageBreak/>
        <w:t>Tabla 9</w:t>
      </w:r>
      <w:r w:rsidRPr="004F695D">
        <w:rPr>
          <w:rFonts w:ascii="Arial" w:eastAsia="EB Garamond" w:hAnsi="Arial" w:cs="Arial"/>
          <w:i/>
          <w:sz w:val="24"/>
          <w:szCs w:val="24"/>
          <w:lang w:eastAsia="es-ES"/>
        </w:rPr>
        <w:t xml:space="preserve">. </w:t>
      </w:r>
    </w:p>
    <w:p w14:paraId="424323F5" w14:textId="5046D067" w:rsidR="00B87274" w:rsidRPr="004F695D" w:rsidRDefault="00FA743D" w:rsidP="00E62441">
      <w:pPr>
        <w:jc w:val="both"/>
        <w:rPr>
          <w:rFonts w:ascii="Arial" w:hAnsi="Arial" w:cs="Arial"/>
          <w:sz w:val="24"/>
          <w:szCs w:val="24"/>
        </w:rPr>
      </w:pPr>
      <w:r w:rsidRPr="004F695D">
        <w:rPr>
          <w:rFonts w:ascii="Arial" w:eastAsia="EB Garamond" w:hAnsi="Arial" w:cs="Arial"/>
          <w:sz w:val="24"/>
          <w:szCs w:val="24"/>
          <w:lang w:eastAsia="es-ES"/>
        </w:rPr>
        <w:t>Test de Tres Teorías, Subalimentación</w:t>
      </w:r>
    </w:p>
    <w:p w14:paraId="0D18EFC3" w14:textId="26486B8E" w:rsidR="00B87274" w:rsidRPr="004F695D" w:rsidRDefault="000E57E2" w:rsidP="00B87274">
      <w:pPr>
        <w:jc w:val="both"/>
        <w:rPr>
          <w:rFonts w:ascii="Arial" w:hAnsi="Arial" w:cs="Arial"/>
          <w:sz w:val="24"/>
          <w:szCs w:val="24"/>
        </w:rPr>
      </w:pPr>
      <w:r w:rsidRPr="004F695D">
        <w:rPr>
          <w:rFonts w:ascii="Arial" w:hAnsi="Arial" w:cs="Arial"/>
          <w:noProof/>
          <w:sz w:val="24"/>
          <w:szCs w:val="24"/>
          <w:lang w:eastAsia="es-EC"/>
        </w:rPr>
        <w:drawing>
          <wp:inline distT="0" distB="0" distL="0" distR="0" wp14:anchorId="5C45D76C" wp14:editId="7E662EB6">
            <wp:extent cx="5400040" cy="2111780"/>
            <wp:effectExtent l="0" t="0" r="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2111780"/>
                    </a:xfrm>
                    <a:prstGeom prst="rect">
                      <a:avLst/>
                    </a:prstGeom>
                    <a:noFill/>
                    <a:ln>
                      <a:noFill/>
                    </a:ln>
                  </pic:spPr>
                </pic:pic>
              </a:graphicData>
            </a:graphic>
          </wp:inline>
        </w:drawing>
      </w:r>
      <w:r w:rsidR="00FA743D" w:rsidRPr="004F695D">
        <w:rPr>
          <w:rFonts w:ascii="Arial" w:eastAsia="EB Garamond" w:hAnsi="Arial" w:cs="Arial"/>
          <w:sz w:val="24"/>
          <w:szCs w:val="24"/>
          <w:lang w:eastAsia="es-ES"/>
        </w:rPr>
        <w:t xml:space="preserve">Fuente: </w:t>
      </w:r>
      <w:r w:rsidR="00804D3E" w:rsidRPr="004F695D">
        <w:rPr>
          <w:rFonts w:ascii="Arial" w:eastAsia="EB Garamond" w:hAnsi="Arial" w:cs="Arial"/>
          <w:sz w:val="24"/>
          <w:szCs w:val="24"/>
          <w:lang w:eastAsia="es-ES"/>
        </w:rPr>
        <w:t>Basada en Tabla 8</w:t>
      </w:r>
      <w:r w:rsidR="00B87274" w:rsidRPr="004F695D">
        <w:rPr>
          <w:rFonts w:ascii="Arial" w:eastAsia="EB Garamond" w:hAnsi="Arial" w:cs="Arial"/>
          <w:sz w:val="24"/>
          <w:szCs w:val="24"/>
          <w:lang w:eastAsia="es-ES"/>
        </w:rPr>
        <w:t xml:space="preserve"> con cifras </w:t>
      </w:r>
      <w:r w:rsidR="0085594F" w:rsidRPr="004F695D">
        <w:rPr>
          <w:rFonts w:ascii="Arial" w:eastAsia="EB Garamond" w:hAnsi="Arial" w:cs="Arial"/>
          <w:sz w:val="24"/>
          <w:szCs w:val="24"/>
          <w:lang w:eastAsia="es-ES"/>
        </w:rPr>
        <w:t xml:space="preserve">de </w:t>
      </w:r>
      <w:r w:rsidR="00B87274" w:rsidRPr="004F695D">
        <w:rPr>
          <w:rFonts w:ascii="Arial" w:eastAsia="EB Garamond" w:hAnsi="Arial" w:cs="Arial"/>
          <w:sz w:val="24"/>
          <w:szCs w:val="24"/>
          <w:lang w:eastAsia="es-ES"/>
        </w:rPr>
        <w:t>CEPAL. Elaboración propia.</w:t>
      </w:r>
    </w:p>
    <w:p w14:paraId="10B2D3D9" w14:textId="77777777" w:rsidR="000E6B74" w:rsidRPr="004F695D" w:rsidRDefault="000E6B74" w:rsidP="00E62441">
      <w:pPr>
        <w:jc w:val="both"/>
        <w:rPr>
          <w:rFonts w:ascii="Arial" w:hAnsi="Arial" w:cs="Arial"/>
          <w:sz w:val="24"/>
          <w:szCs w:val="24"/>
        </w:rPr>
      </w:pPr>
    </w:p>
    <w:p w14:paraId="3775F4AA" w14:textId="77777777" w:rsidR="00390FB1" w:rsidRPr="004F695D" w:rsidRDefault="00522984" w:rsidP="00FA743D">
      <w:pPr>
        <w:pStyle w:val="Prrafodelista"/>
        <w:numPr>
          <w:ilvl w:val="1"/>
          <w:numId w:val="1"/>
        </w:numPr>
        <w:jc w:val="both"/>
        <w:rPr>
          <w:rFonts w:ascii="Arial" w:hAnsi="Arial" w:cs="Arial"/>
          <w:b/>
          <w:sz w:val="24"/>
          <w:szCs w:val="24"/>
        </w:rPr>
      </w:pPr>
      <w:r w:rsidRPr="004F695D">
        <w:rPr>
          <w:rFonts w:ascii="Arial" w:hAnsi="Arial" w:cs="Arial"/>
          <w:b/>
          <w:sz w:val="24"/>
          <w:szCs w:val="24"/>
        </w:rPr>
        <w:t xml:space="preserve"> </w:t>
      </w:r>
      <w:r w:rsidR="00390FB1" w:rsidRPr="004F695D">
        <w:rPr>
          <w:rFonts w:ascii="Arial" w:hAnsi="Arial" w:cs="Arial"/>
          <w:b/>
          <w:sz w:val="24"/>
          <w:szCs w:val="24"/>
        </w:rPr>
        <w:t>Ingreso per cápita</w:t>
      </w:r>
    </w:p>
    <w:p w14:paraId="1F4654A2" w14:textId="77777777" w:rsidR="00FA743D" w:rsidRPr="004F695D" w:rsidRDefault="00FA743D" w:rsidP="00FA743D">
      <w:pPr>
        <w:pStyle w:val="Prrafodelista"/>
        <w:spacing w:line="360" w:lineRule="auto"/>
        <w:ind w:hanging="2138"/>
        <w:jc w:val="both"/>
        <w:rPr>
          <w:rFonts w:ascii="Arial" w:eastAsia="EB Garamond" w:hAnsi="Arial" w:cs="Arial"/>
          <w:b/>
          <w:sz w:val="24"/>
          <w:szCs w:val="24"/>
        </w:rPr>
      </w:pPr>
    </w:p>
    <w:p w14:paraId="4E036CD8" w14:textId="77777777" w:rsidR="00FA743D" w:rsidRPr="004F695D" w:rsidRDefault="00FA743D" w:rsidP="00FA743D">
      <w:pPr>
        <w:pStyle w:val="Prrafodelista"/>
        <w:spacing w:line="360" w:lineRule="auto"/>
        <w:ind w:hanging="2138"/>
        <w:jc w:val="both"/>
        <w:rPr>
          <w:rFonts w:ascii="Arial" w:eastAsia="EB Garamond" w:hAnsi="Arial" w:cs="Arial"/>
          <w:b/>
          <w:i/>
          <w:sz w:val="24"/>
          <w:szCs w:val="24"/>
        </w:rPr>
      </w:pPr>
      <w:r w:rsidRPr="004F695D">
        <w:rPr>
          <w:rFonts w:ascii="Arial" w:eastAsia="EB Garamond" w:hAnsi="Arial" w:cs="Arial"/>
          <w:b/>
          <w:i/>
          <w:sz w:val="24"/>
          <w:szCs w:val="24"/>
        </w:rPr>
        <w:t xml:space="preserve">Tabla 10. </w:t>
      </w:r>
    </w:p>
    <w:p w14:paraId="4337E683" w14:textId="68299BC6" w:rsidR="0085594F" w:rsidRPr="004F695D" w:rsidRDefault="00FA743D" w:rsidP="00FA743D">
      <w:pPr>
        <w:pStyle w:val="Prrafodelista"/>
        <w:spacing w:line="360" w:lineRule="auto"/>
        <w:ind w:hanging="2138"/>
        <w:jc w:val="both"/>
        <w:rPr>
          <w:rFonts w:ascii="Arial" w:hAnsi="Arial" w:cs="Arial"/>
          <w:b/>
          <w:sz w:val="24"/>
          <w:szCs w:val="24"/>
        </w:rPr>
      </w:pPr>
      <w:r w:rsidRPr="004F695D">
        <w:rPr>
          <w:rFonts w:ascii="Arial" w:eastAsia="EB Garamond" w:hAnsi="Arial" w:cs="Arial"/>
          <w:sz w:val="24"/>
          <w:szCs w:val="24"/>
        </w:rPr>
        <w:t xml:space="preserve"> PIB per cápita (% Cambio, Dólares constantes 2010), Progreso y Rank</w:t>
      </w:r>
    </w:p>
    <w:tbl>
      <w:tblPr>
        <w:tblW w:w="11086" w:type="dxa"/>
        <w:jc w:val="center"/>
        <w:tblCellMar>
          <w:left w:w="70" w:type="dxa"/>
          <w:right w:w="70" w:type="dxa"/>
        </w:tblCellMar>
        <w:tblLook w:val="04A0" w:firstRow="1" w:lastRow="0" w:firstColumn="1" w:lastColumn="0" w:noHBand="0" w:noVBand="1"/>
      </w:tblPr>
      <w:tblGrid>
        <w:gridCol w:w="582"/>
        <w:gridCol w:w="1211"/>
        <w:gridCol w:w="992"/>
        <w:gridCol w:w="709"/>
        <w:gridCol w:w="992"/>
        <w:gridCol w:w="1181"/>
        <w:gridCol w:w="146"/>
        <w:gridCol w:w="561"/>
        <w:gridCol w:w="1211"/>
        <w:gridCol w:w="891"/>
        <w:gridCol w:w="691"/>
        <w:gridCol w:w="891"/>
        <w:gridCol w:w="1181"/>
      </w:tblGrid>
      <w:tr w:rsidR="00B87274" w:rsidRPr="004F695D" w14:paraId="7F222FF0" w14:textId="77777777" w:rsidTr="00FA743D">
        <w:trPr>
          <w:trHeight w:val="264"/>
          <w:jc w:val="center"/>
        </w:trPr>
        <w:tc>
          <w:tcPr>
            <w:tcW w:w="582"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529317BD" w14:textId="77777777" w:rsidR="00B87274" w:rsidRPr="00ED5B08" w:rsidRDefault="00B87274"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Rank</w:t>
            </w:r>
          </w:p>
        </w:tc>
        <w:tc>
          <w:tcPr>
            <w:tcW w:w="1148" w:type="dxa"/>
            <w:tcBorders>
              <w:top w:val="single" w:sz="4" w:space="0" w:color="auto"/>
              <w:left w:val="nil"/>
              <w:bottom w:val="single" w:sz="4" w:space="0" w:color="auto"/>
              <w:right w:val="single" w:sz="4" w:space="0" w:color="auto"/>
            </w:tcBorders>
            <w:shd w:val="clear" w:color="auto" w:fill="D9D9D9"/>
            <w:noWrap/>
            <w:vAlign w:val="bottom"/>
            <w:hideMark/>
          </w:tcPr>
          <w:p w14:paraId="700299EE" w14:textId="77777777" w:rsidR="00B87274" w:rsidRPr="00ED5B08" w:rsidRDefault="00B87274"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PAIS</w:t>
            </w:r>
          </w:p>
        </w:tc>
        <w:tc>
          <w:tcPr>
            <w:tcW w:w="992" w:type="dxa"/>
            <w:tcBorders>
              <w:top w:val="single" w:sz="4" w:space="0" w:color="auto"/>
              <w:left w:val="nil"/>
              <w:bottom w:val="single" w:sz="4" w:space="0" w:color="auto"/>
              <w:right w:val="single" w:sz="4" w:space="0" w:color="auto"/>
            </w:tcBorders>
            <w:shd w:val="clear" w:color="auto" w:fill="D9D9D9"/>
            <w:noWrap/>
            <w:vAlign w:val="center"/>
            <w:hideMark/>
          </w:tcPr>
          <w:p w14:paraId="2ED82B5C"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1996</w:t>
            </w:r>
          </w:p>
        </w:tc>
        <w:tc>
          <w:tcPr>
            <w:tcW w:w="709" w:type="dxa"/>
            <w:tcBorders>
              <w:top w:val="single" w:sz="4" w:space="0" w:color="auto"/>
              <w:left w:val="nil"/>
              <w:bottom w:val="single" w:sz="4" w:space="0" w:color="auto"/>
              <w:right w:val="single" w:sz="4" w:space="0" w:color="auto"/>
            </w:tcBorders>
            <w:shd w:val="clear" w:color="auto" w:fill="D9D9D9"/>
            <w:noWrap/>
            <w:vAlign w:val="center"/>
            <w:hideMark/>
          </w:tcPr>
          <w:p w14:paraId="3604317A"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2006</w:t>
            </w:r>
          </w:p>
        </w:tc>
        <w:tc>
          <w:tcPr>
            <w:tcW w:w="992" w:type="dxa"/>
            <w:tcBorders>
              <w:top w:val="single" w:sz="4" w:space="0" w:color="auto"/>
              <w:left w:val="nil"/>
              <w:bottom w:val="single" w:sz="4" w:space="0" w:color="auto"/>
              <w:right w:val="single" w:sz="4" w:space="0" w:color="auto"/>
            </w:tcBorders>
            <w:shd w:val="clear" w:color="auto" w:fill="D9D9D9"/>
            <w:noWrap/>
            <w:vAlign w:val="center"/>
            <w:hideMark/>
          </w:tcPr>
          <w:p w14:paraId="59EAF2FB"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CAMBIO</w:t>
            </w:r>
          </w:p>
        </w:tc>
        <w:tc>
          <w:tcPr>
            <w:tcW w:w="1004" w:type="dxa"/>
            <w:tcBorders>
              <w:top w:val="single" w:sz="4" w:space="0" w:color="auto"/>
              <w:left w:val="nil"/>
              <w:bottom w:val="single" w:sz="4" w:space="0" w:color="auto"/>
              <w:right w:val="single" w:sz="4" w:space="0" w:color="auto"/>
            </w:tcBorders>
            <w:shd w:val="clear" w:color="auto" w:fill="D9D9D9"/>
            <w:noWrap/>
            <w:vAlign w:val="center"/>
            <w:hideMark/>
          </w:tcPr>
          <w:p w14:paraId="257862F9"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PROGRESO</w:t>
            </w:r>
          </w:p>
        </w:tc>
        <w:tc>
          <w:tcPr>
            <w:tcW w:w="272" w:type="dxa"/>
            <w:tcBorders>
              <w:top w:val="single" w:sz="4" w:space="0" w:color="auto"/>
              <w:left w:val="nil"/>
              <w:bottom w:val="single" w:sz="4" w:space="0" w:color="auto"/>
              <w:right w:val="single" w:sz="4" w:space="0" w:color="auto"/>
            </w:tcBorders>
          </w:tcPr>
          <w:p w14:paraId="1679B17E" w14:textId="77777777" w:rsidR="00B87274" w:rsidRPr="00ED5B08" w:rsidRDefault="00B87274" w:rsidP="0085594F">
            <w:pPr>
              <w:spacing w:after="0" w:line="240" w:lineRule="auto"/>
              <w:jc w:val="both"/>
              <w:rPr>
                <w:rFonts w:ascii="Arial" w:eastAsia="Times New Roman" w:hAnsi="Arial" w:cs="Arial"/>
                <w:sz w:val="18"/>
                <w:szCs w:val="18"/>
                <w:lang w:eastAsia="es-EC"/>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59AE9BE" w14:textId="77777777" w:rsidR="00B87274" w:rsidRPr="00ED5B08" w:rsidRDefault="00B87274"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Rank</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3305F5FE" w14:textId="77777777" w:rsidR="00B87274" w:rsidRPr="00ED5B08" w:rsidRDefault="00B87274"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PAIS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BACE32"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2006</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84FB20"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2016</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A2E5D9"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CAMBIO</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588CE6"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PROGRESO</w:t>
            </w:r>
          </w:p>
        </w:tc>
      </w:tr>
      <w:tr w:rsidR="00B87274" w:rsidRPr="004F695D" w14:paraId="683447D4" w14:textId="77777777" w:rsidTr="00FA743D">
        <w:trPr>
          <w:trHeight w:val="264"/>
          <w:jc w:val="center"/>
        </w:trPr>
        <w:tc>
          <w:tcPr>
            <w:tcW w:w="582" w:type="dxa"/>
            <w:tcBorders>
              <w:top w:val="nil"/>
              <w:left w:val="single" w:sz="4" w:space="0" w:color="auto"/>
              <w:bottom w:val="single" w:sz="4" w:space="0" w:color="auto"/>
              <w:right w:val="single" w:sz="4" w:space="0" w:color="auto"/>
            </w:tcBorders>
            <w:shd w:val="clear" w:color="auto" w:fill="D9D9D9"/>
            <w:noWrap/>
            <w:vAlign w:val="center"/>
            <w:hideMark/>
          </w:tcPr>
          <w:p w14:paraId="5D9608F7"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w:t>
            </w:r>
          </w:p>
        </w:tc>
        <w:tc>
          <w:tcPr>
            <w:tcW w:w="1148" w:type="dxa"/>
            <w:tcBorders>
              <w:top w:val="nil"/>
              <w:left w:val="nil"/>
              <w:bottom w:val="single" w:sz="4" w:space="0" w:color="auto"/>
              <w:right w:val="single" w:sz="4" w:space="0" w:color="auto"/>
            </w:tcBorders>
            <w:noWrap/>
            <w:vAlign w:val="bottom"/>
            <w:hideMark/>
          </w:tcPr>
          <w:p w14:paraId="5FE2D275" w14:textId="77777777" w:rsidR="00B87274" w:rsidRPr="00ED5B08" w:rsidRDefault="00B87274"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CHILE</w:t>
            </w:r>
          </w:p>
        </w:tc>
        <w:tc>
          <w:tcPr>
            <w:tcW w:w="992" w:type="dxa"/>
            <w:tcBorders>
              <w:top w:val="nil"/>
              <w:left w:val="nil"/>
              <w:bottom w:val="single" w:sz="4" w:space="0" w:color="auto"/>
              <w:right w:val="single" w:sz="4" w:space="0" w:color="auto"/>
            </w:tcBorders>
            <w:noWrap/>
            <w:vAlign w:val="center"/>
            <w:hideMark/>
          </w:tcPr>
          <w:p w14:paraId="1BB0AD78"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8479,88</w:t>
            </w:r>
          </w:p>
        </w:tc>
        <w:tc>
          <w:tcPr>
            <w:tcW w:w="709" w:type="dxa"/>
            <w:tcBorders>
              <w:top w:val="nil"/>
              <w:left w:val="nil"/>
              <w:bottom w:val="single" w:sz="4" w:space="0" w:color="auto"/>
              <w:right w:val="single" w:sz="4" w:space="0" w:color="auto"/>
            </w:tcBorders>
            <w:noWrap/>
            <w:vAlign w:val="center"/>
            <w:hideMark/>
          </w:tcPr>
          <w:p w14:paraId="63FB9BB3"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11834</w:t>
            </w:r>
          </w:p>
        </w:tc>
        <w:tc>
          <w:tcPr>
            <w:tcW w:w="992" w:type="dxa"/>
            <w:tcBorders>
              <w:top w:val="nil"/>
              <w:left w:val="nil"/>
              <w:bottom w:val="single" w:sz="4" w:space="0" w:color="auto"/>
              <w:right w:val="single" w:sz="4" w:space="0" w:color="auto"/>
            </w:tcBorders>
            <w:noWrap/>
            <w:vAlign w:val="center"/>
            <w:hideMark/>
          </w:tcPr>
          <w:p w14:paraId="46910A54"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3354,07</w:t>
            </w:r>
          </w:p>
        </w:tc>
        <w:tc>
          <w:tcPr>
            <w:tcW w:w="1004" w:type="dxa"/>
            <w:tcBorders>
              <w:top w:val="nil"/>
              <w:left w:val="nil"/>
              <w:bottom w:val="single" w:sz="4" w:space="0" w:color="auto"/>
              <w:right w:val="single" w:sz="4" w:space="0" w:color="auto"/>
            </w:tcBorders>
            <w:shd w:val="clear" w:color="auto" w:fill="D9D9D9"/>
            <w:noWrap/>
            <w:vAlign w:val="center"/>
            <w:hideMark/>
          </w:tcPr>
          <w:p w14:paraId="45460C5C"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39,55%</w:t>
            </w:r>
          </w:p>
        </w:tc>
        <w:tc>
          <w:tcPr>
            <w:tcW w:w="272" w:type="dxa"/>
            <w:tcBorders>
              <w:top w:val="single" w:sz="4" w:space="0" w:color="auto"/>
              <w:left w:val="nil"/>
              <w:bottom w:val="single" w:sz="4" w:space="0" w:color="auto"/>
              <w:right w:val="single" w:sz="4" w:space="0" w:color="auto"/>
            </w:tcBorders>
          </w:tcPr>
          <w:p w14:paraId="2B550914" w14:textId="77777777" w:rsidR="00B87274" w:rsidRPr="00ED5B08" w:rsidRDefault="00B87274" w:rsidP="0085594F">
            <w:pPr>
              <w:spacing w:after="0" w:line="240" w:lineRule="auto"/>
              <w:jc w:val="both"/>
              <w:rPr>
                <w:rFonts w:ascii="Arial" w:eastAsia="Times New Roman" w:hAnsi="Arial" w:cs="Arial"/>
                <w:sz w:val="18"/>
                <w:szCs w:val="18"/>
                <w:lang w:eastAsia="es-EC"/>
              </w:rPr>
            </w:pPr>
          </w:p>
        </w:tc>
        <w:tc>
          <w:tcPr>
            <w:tcW w:w="567" w:type="dxa"/>
            <w:tcBorders>
              <w:top w:val="nil"/>
              <w:left w:val="single" w:sz="4" w:space="0" w:color="auto"/>
              <w:bottom w:val="single" w:sz="4" w:space="0" w:color="auto"/>
              <w:right w:val="single" w:sz="4" w:space="0" w:color="auto"/>
            </w:tcBorders>
            <w:shd w:val="clear" w:color="auto" w:fill="D9D9D9"/>
            <w:vAlign w:val="center"/>
            <w:hideMark/>
          </w:tcPr>
          <w:p w14:paraId="784A0E11"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w:t>
            </w:r>
          </w:p>
        </w:tc>
        <w:tc>
          <w:tcPr>
            <w:tcW w:w="1134" w:type="dxa"/>
            <w:tcBorders>
              <w:top w:val="single" w:sz="4" w:space="0" w:color="auto"/>
              <w:left w:val="nil"/>
              <w:bottom w:val="single" w:sz="4" w:space="0" w:color="auto"/>
              <w:right w:val="single" w:sz="4" w:space="0" w:color="auto"/>
            </w:tcBorders>
            <w:vAlign w:val="bottom"/>
            <w:hideMark/>
          </w:tcPr>
          <w:p w14:paraId="4C0A9F28" w14:textId="77777777" w:rsidR="00B87274" w:rsidRPr="00ED5B08" w:rsidRDefault="00B87274"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PERU</w:t>
            </w:r>
          </w:p>
        </w:tc>
        <w:tc>
          <w:tcPr>
            <w:tcW w:w="992" w:type="dxa"/>
            <w:tcBorders>
              <w:top w:val="single" w:sz="4" w:space="0" w:color="auto"/>
              <w:left w:val="single" w:sz="4" w:space="0" w:color="auto"/>
              <w:bottom w:val="single" w:sz="4" w:space="0" w:color="auto"/>
              <w:right w:val="single" w:sz="4" w:space="0" w:color="auto"/>
            </w:tcBorders>
            <w:vAlign w:val="center"/>
            <w:hideMark/>
          </w:tcPr>
          <w:p w14:paraId="4E889A78"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4069,78</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9ADEBC"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6172,7</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5FB6C6"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2102,91</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F3BA05"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51,67%</w:t>
            </w:r>
          </w:p>
        </w:tc>
      </w:tr>
      <w:tr w:rsidR="00B87274" w:rsidRPr="004F695D" w14:paraId="388E33C4" w14:textId="77777777" w:rsidTr="00FA743D">
        <w:trPr>
          <w:trHeight w:val="264"/>
          <w:jc w:val="center"/>
        </w:trPr>
        <w:tc>
          <w:tcPr>
            <w:tcW w:w="582" w:type="dxa"/>
            <w:tcBorders>
              <w:top w:val="nil"/>
              <w:left w:val="single" w:sz="4" w:space="0" w:color="auto"/>
              <w:bottom w:val="single" w:sz="4" w:space="0" w:color="auto"/>
              <w:right w:val="single" w:sz="4" w:space="0" w:color="auto"/>
            </w:tcBorders>
            <w:shd w:val="clear" w:color="auto" w:fill="D9D9D9"/>
            <w:noWrap/>
            <w:vAlign w:val="center"/>
            <w:hideMark/>
          </w:tcPr>
          <w:p w14:paraId="38B46D27"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w:t>
            </w:r>
          </w:p>
        </w:tc>
        <w:tc>
          <w:tcPr>
            <w:tcW w:w="1148" w:type="dxa"/>
            <w:tcBorders>
              <w:top w:val="nil"/>
              <w:left w:val="nil"/>
              <w:bottom w:val="single" w:sz="4" w:space="0" w:color="auto"/>
              <w:right w:val="single" w:sz="4" w:space="0" w:color="auto"/>
            </w:tcBorders>
            <w:noWrap/>
            <w:vAlign w:val="bottom"/>
            <w:hideMark/>
          </w:tcPr>
          <w:p w14:paraId="7CCC4289" w14:textId="77777777" w:rsidR="00B87274" w:rsidRPr="00ED5B08" w:rsidRDefault="00B87274"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PERU</w:t>
            </w:r>
          </w:p>
        </w:tc>
        <w:tc>
          <w:tcPr>
            <w:tcW w:w="992" w:type="dxa"/>
            <w:tcBorders>
              <w:top w:val="nil"/>
              <w:left w:val="nil"/>
              <w:bottom w:val="single" w:sz="4" w:space="0" w:color="auto"/>
              <w:right w:val="single" w:sz="4" w:space="0" w:color="auto"/>
            </w:tcBorders>
            <w:noWrap/>
            <w:vAlign w:val="center"/>
            <w:hideMark/>
          </w:tcPr>
          <w:p w14:paraId="43218C03"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3175,54</w:t>
            </w:r>
          </w:p>
        </w:tc>
        <w:tc>
          <w:tcPr>
            <w:tcW w:w="709" w:type="dxa"/>
            <w:tcBorders>
              <w:top w:val="nil"/>
              <w:left w:val="nil"/>
              <w:bottom w:val="single" w:sz="4" w:space="0" w:color="auto"/>
              <w:right w:val="single" w:sz="4" w:space="0" w:color="auto"/>
            </w:tcBorders>
            <w:noWrap/>
            <w:vAlign w:val="center"/>
            <w:hideMark/>
          </w:tcPr>
          <w:p w14:paraId="79052DDF"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4069,8</w:t>
            </w:r>
          </w:p>
        </w:tc>
        <w:tc>
          <w:tcPr>
            <w:tcW w:w="992" w:type="dxa"/>
            <w:tcBorders>
              <w:top w:val="nil"/>
              <w:left w:val="nil"/>
              <w:bottom w:val="single" w:sz="4" w:space="0" w:color="auto"/>
              <w:right w:val="single" w:sz="4" w:space="0" w:color="auto"/>
            </w:tcBorders>
            <w:noWrap/>
            <w:vAlign w:val="center"/>
            <w:hideMark/>
          </w:tcPr>
          <w:p w14:paraId="56BDBB99"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894,24</w:t>
            </w:r>
          </w:p>
        </w:tc>
        <w:tc>
          <w:tcPr>
            <w:tcW w:w="1004" w:type="dxa"/>
            <w:tcBorders>
              <w:top w:val="nil"/>
              <w:left w:val="nil"/>
              <w:bottom w:val="single" w:sz="4" w:space="0" w:color="auto"/>
              <w:right w:val="single" w:sz="4" w:space="0" w:color="auto"/>
            </w:tcBorders>
            <w:shd w:val="clear" w:color="auto" w:fill="D9D9D9"/>
            <w:noWrap/>
            <w:vAlign w:val="center"/>
            <w:hideMark/>
          </w:tcPr>
          <w:p w14:paraId="47D2B286"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28,16%</w:t>
            </w:r>
          </w:p>
        </w:tc>
        <w:tc>
          <w:tcPr>
            <w:tcW w:w="272" w:type="dxa"/>
            <w:tcBorders>
              <w:top w:val="single" w:sz="4" w:space="0" w:color="auto"/>
              <w:left w:val="nil"/>
              <w:bottom w:val="single" w:sz="4" w:space="0" w:color="auto"/>
              <w:right w:val="single" w:sz="4" w:space="0" w:color="auto"/>
            </w:tcBorders>
          </w:tcPr>
          <w:p w14:paraId="7917A5A1" w14:textId="77777777" w:rsidR="00B87274" w:rsidRPr="00ED5B08" w:rsidRDefault="00B87274" w:rsidP="0085594F">
            <w:pPr>
              <w:spacing w:after="0" w:line="240" w:lineRule="auto"/>
              <w:jc w:val="both"/>
              <w:rPr>
                <w:rFonts w:ascii="Arial" w:eastAsia="Times New Roman" w:hAnsi="Arial" w:cs="Arial"/>
                <w:sz w:val="18"/>
                <w:szCs w:val="18"/>
                <w:lang w:eastAsia="es-EC"/>
              </w:rPr>
            </w:pPr>
          </w:p>
        </w:tc>
        <w:tc>
          <w:tcPr>
            <w:tcW w:w="567" w:type="dxa"/>
            <w:tcBorders>
              <w:top w:val="nil"/>
              <w:left w:val="single" w:sz="4" w:space="0" w:color="auto"/>
              <w:bottom w:val="single" w:sz="4" w:space="0" w:color="auto"/>
              <w:right w:val="single" w:sz="4" w:space="0" w:color="auto"/>
            </w:tcBorders>
            <w:shd w:val="clear" w:color="auto" w:fill="D9D9D9"/>
            <w:vAlign w:val="center"/>
            <w:hideMark/>
          </w:tcPr>
          <w:p w14:paraId="1B3A015C"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w:t>
            </w:r>
          </w:p>
        </w:tc>
        <w:tc>
          <w:tcPr>
            <w:tcW w:w="1134" w:type="dxa"/>
            <w:tcBorders>
              <w:top w:val="single" w:sz="4" w:space="0" w:color="auto"/>
              <w:left w:val="nil"/>
              <w:bottom w:val="single" w:sz="4" w:space="0" w:color="auto"/>
              <w:right w:val="single" w:sz="4" w:space="0" w:color="auto"/>
            </w:tcBorders>
            <w:vAlign w:val="bottom"/>
            <w:hideMark/>
          </w:tcPr>
          <w:p w14:paraId="1B52E13E" w14:textId="77777777" w:rsidR="00B87274" w:rsidRPr="00ED5B08" w:rsidRDefault="00B87274"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URUGUAY</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97D18D"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9424,52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4EF9BF"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14043</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CFE0F7"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4618,12</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F62FA3"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49,00%</w:t>
            </w:r>
          </w:p>
        </w:tc>
      </w:tr>
      <w:tr w:rsidR="00B87274" w:rsidRPr="004F695D" w14:paraId="56E51A7A" w14:textId="77777777" w:rsidTr="00FA743D">
        <w:trPr>
          <w:trHeight w:val="264"/>
          <w:jc w:val="center"/>
        </w:trPr>
        <w:tc>
          <w:tcPr>
            <w:tcW w:w="582" w:type="dxa"/>
            <w:tcBorders>
              <w:top w:val="nil"/>
              <w:left w:val="single" w:sz="4" w:space="0" w:color="auto"/>
              <w:bottom w:val="single" w:sz="4" w:space="0" w:color="auto"/>
              <w:right w:val="single" w:sz="4" w:space="0" w:color="auto"/>
            </w:tcBorders>
            <w:shd w:val="clear" w:color="auto" w:fill="D9D9D9"/>
            <w:noWrap/>
            <w:vAlign w:val="center"/>
            <w:hideMark/>
          </w:tcPr>
          <w:p w14:paraId="4264BED8"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3</w:t>
            </w:r>
          </w:p>
        </w:tc>
        <w:tc>
          <w:tcPr>
            <w:tcW w:w="1148" w:type="dxa"/>
            <w:tcBorders>
              <w:top w:val="nil"/>
              <w:left w:val="nil"/>
              <w:bottom w:val="single" w:sz="4" w:space="0" w:color="auto"/>
              <w:right w:val="single" w:sz="4" w:space="0" w:color="auto"/>
            </w:tcBorders>
            <w:noWrap/>
            <w:vAlign w:val="bottom"/>
            <w:hideMark/>
          </w:tcPr>
          <w:p w14:paraId="2DFA39BD" w14:textId="77777777" w:rsidR="00B87274" w:rsidRPr="00ED5B08" w:rsidRDefault="00B87274"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MEXICO</w:t>
            </w:r>
          </w:p>
        </w:tc>
        <w:tc>
          <w:tcPr>
            <w:tcW w:w="992" w:type="dxa"/>
            <w:tcBorders>
              <w:top w:val="nil"/>
              <w:left w:val="nil"/>
              <w:bottom w:val="single" w:sz="4" w:space="0" w:color="auto"/>
              <w:right w:val="single" w:sz="4" w:space="0" w:color="auto"/>
            </w:tcBorders>
            <w:noWrap/>
            <w:vAlign w:val="center"/>
            <w:hideMark/>
          </w:tcPr>
          <w:p w14:paraId="7385D642"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7893,91</w:t>
            </w:r>
          </w:p>
        </w:tc>
        <w:tc>
          <w:tcPr>
            <w:tcW w:w="709" w:type="dxa"/>
            <w:tcBorders>
              <w:top w:val="nil"/>
              <w:left w:val="nil"/>
              <w:bottom w:val="single" w:sz="4" w:space="0" w:color="auto"/>
              <w:right w:val="single" w:sz="4" w:space="0" w:color="auto"/>
            </w:tcBorders>
            <w:noWrap/>
            <w:vAlign w:val="center"/>
            <w:hideMark/>
          </w:tcPr>
          <w:p w14:paraId="70799091"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9327,7</w:t>
            </w:r>
          </w:p>
        </w:tc>
        <w:tc>
          <w:tcPr>
            <w:tcW w:w="992" w:type="dxa"/>
            <w:tcBorders>
              <w:top w:val="nil"/>
              <w:left w:val="nil"/>
              <w:bottom w:val="single" w:sz="4" w:space="0" w:color="auto"/>
              <w:right w:val="single" w:sz="4" w:space="0" w:color="auto"/>
            </w:tcBorders>
            <w:noWrap/>
            <w:vAlign w:val="center"/>
            <w:hideMark/>
          </w:tcPr>
          <w:p w14:paraId="02AC0EC7"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1433,83</w:t>
            </w:r>
          </w:p>
        </w:tc>
        <w:tc>
          <w:tcPr>
            <w:tcW w:w="1004" w:type="dxa"/>
            <w:tcBorders>
              <w:top w:val="nil"/>
              <w:left w:val="nil"/>
              <w:bottom w:val="single" w:sz="4" w:space="0" w:color="auto"/>
              <w:right w:val="single" w:sz="4" w:space="0" w:color="auto"/>
            </w:tcBorders>
            <w:shd w:val="clear" w:color="auto" w:fill="D9D9D9"/>
            <w:noWrap/>
            <w:vAlign w:val="center"/>
            <w:hideMark/>
          </w:tcPr>
          <w:p w14:paraId="1DBFA4C3"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18,16%</w:t>
            </w:r>
          </w:p>
        </w:tc>
        <w:tc>
          <w:tcPr>
            <w:tcW w:w="272" w:type="dxa"/>
            <w:tcBorders>
              <w:top w:val="single" w:sz="4" w:space="0" w:color="auto"/>
              <w:left w:val="nil"/>
              <w:bottom w:val="single" w:sz="4" w:space="0" w:color="auto"/>
              <w:right w:val="single" w:sz="4" w:space="0" w:color="auto"/>
            </w:tcBorders>
          </w:tcPr>
          <w:p w14:paraId="5C2096B8" w14:textId="77777777" w:rsidR="00B87274" w:rsidRPr="00ED5B08" w:rsidRDefault="00B87274" w:rsidP="0085594F">
            <w:pPr>
              <w:spacing w:after="0" w:line="240" w:lineRule="auto"/>
              <w:jc w:val="both"/>
              <w:rPr>
                <w:rFonts w:ascii="Arial" w:eastAsia="Times New Roman" w:hAnsi="Arial" w:cs="Arial"/>
                <w:sz w:val="18"/>
                <w:szCs w:val="18"/>
                <w:lang w:eastAsia="es-EC"/>
              </w:rPr>
            </w:pPr>
          </w:p>
        </w:tc>
        <w:tc>
          <w:tcPr>
            <w:tcW w:w="567" w:type="dxa"/>
            <w:tcBorders>
              <w:top w:val="nil"/>
              <w:left w:val="single" w:sz="4" w:space="0" w:color="auto"/>
              <w:bottom w:val="single" w:sz="4" w:space="0" w:color="auto"/>
              <w:right w:val="single" w:sz="4" w:space="0" w:color="auto"/>
            </w:tcBorders>
            <w:shd w:val="clear" w:color="auto" w:fill="D9D9D9"/>
            <w:vAlign w:val="center"/>
            <w:hideMark/>
          </w:tcPr>
          <w:p w14:paraId="6943056E"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3</w:t>
            </w:r>
          </w:p>
        </w:tc>
        <w:tc>
          <w:tcPr>
            <w:tcW w:w="1134" w:type="dxa"/>
            <w:tcBorders>
              <w:top w:val="single" w:sz="4" w:space="0" w:color="auto"/>
              <w:left w:val="nil"/>
              <w:bottom w:val="single" w:sz="4" w:space="0" w:color="auto"/>
              <w:right w:val="single" w:sz="4" w:space="0" w:color="auto"/>
            </w:tcBorders>
            <w:vAlign w:val="bottom"/>
            <w:hideMark/>
          </w:tcPr>
          <w:p w14:paraId="4B343F14" w14:textId="77777777" w:rsidR="00B87274" w:rsidRPr="00ED5B08" w:rsidRDefault="00B87274"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BOLIVIA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64AE3F"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1771,95</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7D6167"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2457,6</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0EA74D"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685,68</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350A9D"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38,70%</w:t>
            </w:r>
          </w:p>
        </w:tc>
      </w:tr>
      <w:tr w:rsidR="00B87274" w:rsidRPr="004F695D" w14:paraId="4CF36062" w14:textId="77777777" w:rsidTr="00FA743D">
        <w:trPr>
          <w:trHeight w:val="264"/>
          <w:jc w:val="center"/>
        </w:trPr>
        <w:tc>
          <w:tcPr>
            <w:tcW w:w="582" w:type="dxa"/>
            <w:tcBorders>
              <w:top w:val="nil"/>
              <w:left w:val="single" w:sz="4" w:space="0" w:color="auto"/>
              <w:bottom w:val="single" w:sz="4" w:space="0" w:color="auto"/>
              <w:right w:val="single" w:sz="4" w:space="0" w:color="auto"/>
            </w:tcBorders>
            <w:shd w:val="clear" w:color="auto" w:fill="D9D9D9"/>
            <w:noWrap/>
            <w:vAlign w:val="center"/>
            <w:hideMark/>
          </w:tcPr>
          <w:p w14:paraId="2E359450"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4</w:t>
            </w:r>
          </w:p>
        </w:tc>
        <w:tc>
          <w:tcPr>
            <w:tcW w:w="1148" w:type="dxa"/>
            <w:tcBorders>
              <w:top w:val="nil"/>
              <w:left w:val="nil"/>
              <w:bottom w:val="single" w:sz="4" w:space="0" w:color="auto"/>
              <w:right w:val="single" w:sz="4" w:space="0" w:color="auto"/>
            </w:tcBorders>
            <w:noWrap/>
            <w:vAlign w:val="bottom"/>
            <w:hideMark/>
          </w:tcPr>
          <w:p w14:paraId="58877A4E" w14:textId="77777777" w:rsidR="00B87274" w:rsidRPr="00ED5B08" w:rsidRDefault="00B87274"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BOLIVIA</w:t>
            </w:r>
          </w:p>
        </w:tc>
        <w:tc>
          <w:tcPr>
            <w:tcW w:w="992" w:type="dxa"/>
            <w:tcBorders>
              <w:top w:val="nil"/>
              <w:left w:val="nil"/>
              <w:bottom w:val="single" w:sz="4" w:space="0" w:color="auto"/>
              <w:right w:val="single" w:sz="4" w:space="0" w:color="auto"/>
            </w:tcBorders>
            <w:noWrap/>
            <w:vAlign w:val="center"/>
            <w:hideMark/>
          </w:tcPr>
          <w:p w14:paraId="606BF9D8"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1539,35</w:t>
            </w:r>
          </w:p>
        </w:tc>
        <w:tc>
          <w:tcPr>
            <w:tcW w:w="709" w:type="dxa"/>
            <w:tcBorders>
              <w:top w:val="nil"/>
              <w:left w:val="nil"/>
              <w:bottom w:val="single" w:sz="4" w:space="0" w:color="auto"/>
              <w:right w:val="single" w:sz="4" w:space="0" w:color="auto"/>
            </w:tcBorders>
            <w:noWrap/>
            <w:vAlign w:val="center"/>
            <w:hideMark/>
          </w:tcPr>
          <w:p w14:paraId="295CC8CF"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1772</w:t>
            </w:r>
          </w:p>
        </w:tc>
        <w:tc>
          <w:tcPr>
            <w:tcW w:w="992" w:type="dxa"/>
            <w:tcBorders>
              <w:top w:val="nil"/>
              <w:left w:val="nil"/>
              <w:bottom w:val="single" w:sz="4" w:space="0" w:color="auto"/>
              <w:right w:val="single" w:sz="4" w:space="0" w:color="auto"/>
            </w:tcBorders>
            <w:noWrap/>
            <w:vAlign w:val="center"/>
            <w:hideMark/>
          </w:tcPr>
          <w:p w14:paraId="679071E8"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232,6</w:t>
            </w:r>
          </w:p>
        </w:tc>
        <w:tc>
          <w:tcPr>
            <w:tcW w:w="1004" w:type="dxa"/>
            <w:tcBorders>
              <w:top w:val="nil"/>
              <w:left w:val="nil"/>
              <w:bottom w:val="single" w:sz="4" w:space="0" w:color="auto"/>
              <w:right w:val="single" w:sz="4" w:space="0" w:color="auto"/>
            </w:tcBorders>
            <w:shd w:val="clear" w:color="auto" w:fill="D9D9D9"/>
            <w:noWrap/>
            <w:vAlign w:val="center"/>
            <w:hideMark/>
          </w:tcPr>
          <w:p w14:paraId="2B6EC0C7"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15,11%</w:t>
            </w:r>
          </w:p>
        </w:tc>
        <w:tc>
          <w:tcPr>
            <w:tcW w:w="272" w:type="dxa"/>
            <w:tcBorders>
              <w:top w:val="single" w:sz="4" w:space="0" w:color="auto"/>
              <w:left w:val="nil"/>
              <w:bottom w:val="single" w:sz="4" w:space="0" w:color="auto"/>
              <w:right w:val="single" w:sz="4" w:space="0" w:color="auto"/>
            </w:tcBorders>
          </w:tcPr>
          <w:p w14:paraId="52E6508F" w14:textId="77777777" w:rsidR="00B87274" w:rsidRPr="00ED5B08" w:rsidRDefault="00B87274" w:rsidP="0085594F">
            <w:pPr>
              <w:spacing w:after="0" w:line="240" w:lineRule="auto"/>
              <w:jc w:val="both"/>
              <w:rPr>
                <w:rFonts w:ascii="Arial" w:eastAsia="Times New Roman" w:hAnsi="Arial" w:cs="Arial"/>
                <w:sz w:val="18"/>
                <w:szCs w:val="18"/>
                <w:lang w:eastAsia="es-EC"/>
              </w:rPr>
            </w:pPr>
          </w:p>
        </w:tc>
        <w:tc>
          <w:tcPr>
            <w:tcW w:w="567" w:type="dxa"/>
            <w:tcBorders>
              <w:top w:val="nil"/>
              <w:left w:val="single" w:sz="4" w:space="0" w:color="auto"/>
              <w:bottom w:val="single" w:sz="4" w:space="0" w:color="auto"/>
              <w:right w:val="single" w:sz="4" w:space="0" w:color="auto"/>
            </w:tcBorders>
            <w:shd w:val="clear" w:color="auto" w:fill="D9D9D9"/>
            <w:vAlign w:val="center"/>
            <w:hideMark/>
          </w:tcPr>
          <w:p w14:paraId="68AD559D"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4</w:t>
            </w:r>
          </w:p>
        </w:tc>
        <w:tc>
          <w:tcPr>
            <w:tcW w:w="1134" w:type="dxa"/>
            <w:tcBorders>
              <w:top w:val="single" w:sz="4" w:space="0" w:color="auto"/>
              <w:left w:val="nil"/>
              <w:bottom w:val="single" w:sz="4" w:space="0" w:color="auto"/>
              <w:right w:val="single" w:sz="4" w:space="0" w:color="auto"/>
            </w:tcBorders>
            <w:vAlign w:val="bottom"/>
            <w:hideMark/>
          </w:tcPr>
          <w:p w14:paraId="5CBA55CE" w14:textId="77777777" w:rsidR="00B87274" w:rsidRPr="00ED5B08" w:rsidRDefault="00B87274"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COLOMBIA</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7A9DA5"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5596,74</w:t>
            </w:r>
          </w:p>
        </w:tc>
        <w:tc>
          <w:tcPr>
            <w:tcW w:w="709" w:type="dxa"/>
            <w:tcBorders>
              <w:top w:val="single" w:sz="4" w:space="0" w:color="auto"/>
              <w:left w:val="single" w:sz="4" w:space="0" w:color="auto"/>
              <w:bottom w:val="single" w:sz="4" w:space="0" w:color="auto"/>
              <w:right w:val="single" w:sz="4" w:space="0" w:color="auto"/>
            </w:tcBorders>
            <w:vAlign w:val="center"/>
            <w:hideMark/>
          </w:tcPr>
          <w:p w14:paraId="41FEACAA"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7532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32DAFC"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1935,24</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07DE98"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34,58%</w:t>
            </w:r>
          </w:p>
        </w:tc>
      </w:tr>
      <w:tr w:rsidR="00B87274" w:rsidRPr="004F695D" w14:paraId="56EFCB57" w14:textId="77777777" w:rsidTr="00FA743D">
        <w:trPr>
          <w:trHeight w:val="264"/>
          <w:jc w:val="center"/>
        </w:trPr>
        <w:tc>
          <w:tcPr>
            <w:tcW w:w="582" w:type="dxa"/>
            <w:tcBorders>
              <w:top w:val="nil"/>
              <w:left w:val="single" w:sz="4" w:space="0" w:color="auto"/>
              <w:bottom w:val="single" w:sz="4" w:space="0" w:color="auto"/>
              <w:right w:val="single" w:sz="4" w:space="0" w:color="auto"/>
            </w:tcBorders>
            <w:shd w:val="clear" w:color="auto" w:fill="D9D9D9"/>
            <w:noWrap/>
            <w:vAlign w:val="center"/>
            <w:hideMark/>
          </w:tcPr>
          <w:p w14:paraId="2FC57069"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5</w:t>
            </w:r>
          </w:p>
        </w:tc>
        <w:tc>
          <w:tcPr>
            <w:tcW w:w="1148" w:type="dxa"/>
            <w:tcBorders>
              <w:top w:val="nil"/>
              <w:left w:val="nil"/>
              <w:bottom w:val="single" w:sz="4" w:space="0" w:color="auto"/>
              <w:right w:val="single" w:sz="4" w:space="0" w:color="auto"/>
            </w:tcBorders>
            <w:noWrap/>
            <w:vAlign w:val="bottom"/>
            <w:hideMark/>
          </w:tcPr>
          <w:p w14:paraId="447639B2" w14:textId="77777777" w:rsidR="00B87274" w:rsidRPr="00ED5B08" w:rsidRDefault="00B87274"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COLOMBIA</w:t>
            </w:r>
          </w:p>
        </w:tc>
        <w:tc>
          <w:tcPr>
            <w:tcW w:w="992" w:type="dxa"/>
            <w:tcBorders>
              <w:top w:val="nil"/>
              <w:left w:val="nil"/>
              <w:bottom w:val="single" w:sz="4" w:space="0" w:color="auto"/>
              <w:right w:val="single" w:sz="4" w:space="0" w:color="auto"/>
            </w:tcBorders>
            <w:noWrap/>
            <w:vAlign w:val="center"/>
            <w:hideMark/>
          </w:tcPr>
          <w:p w14:paraId="06903B6F"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4862,07</w:t>
            </w:r>
          </w:p>
        </w:tc>
        <w:tc>
          <w:tcPr>
            <w:tcW w:w="709" w:type="dxa"/>
            <w:tcBorders>
              <w:top w:val="nil"/>
              <w:left w:val="nil"/>
              <w:bottom w:val="single" w:sz="4" w:space="0" w:color="auto"/>
              <w:right w:val="single" w:sz="4" w:space="0" w:color="auto"/>
            </w:tcBorders>
            <w:noWrap/>
            <w:vAlign w:val="center"/>
            <w:hideMark/>
          </w:tcPr>
          <w:p w14:paraId="6644B5AA"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5596,7</w:t>
            </w:r>
          </w:p>
        </w:tc>
        <w:tc>
          <w:tcPr>
            <w:tcW w:w="992" w:type="dxa"/>
            <w:tcBorders>
              <w:top w:val="nil"/>
              <w:left w:val="nil"/>
              <w:bottom w:val="single" w:sz="4" w:space="0" w:color="auto"/>
              <w:right w:val="single" w:sz="4" w:space="0" w:color="auto"/>
            </w:tcBorders>
            <w:noWrap/>
            <w:vAlign w:val="center"/>
            <w:hideMark/>
          </w:tcPr>
          <w:p w14:paraId="74FA1844"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734,67</w:t>
            </w:r>
          </w:p>
        </w:tc>
        <w:tc>
          <w:tcPr>
            <w:tcW w:w="1004" w:type="dxa"/>
            <w:tcBorders>
              <w:top w:val="nil"/>
              <w:left w:val="nil"/>
              <w:bottom w:val="single" w:sz="4" w:space="0" w:color="auto"/>
              <w:right w:val="single" w:sz="4" w:space="0" w:color="auto"/>
            </w:tcBorders>
            <w:shd w:val="clear" w:color="auto" w:fill="D9D9D9"/>
            <w:noWrap/>
            <w:vAlign w:val="center"/>
            <w:hideMark/>
          </w:tcPr>
          <w:p w14:paraId="3981DCEB"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15,11%</w:t>
            </w:r>
          </w:p>
        </w:tc>
        <w:tc>
          <w:tcPr>
            <w:tcW w:w="272" w:type="dxa"/>
            <w:tcBorders>
              <w:top w:val="single" w:sz="4" w:space="0" w:color="auto"/>
              <w:left w:val="nil"/>
              <w:bottom w:val="single" w:sz="4" w:space="0" w:color="auto"/>
              <w:right w:val="single" w:sz="4" w:space="0" w:color="auto"/>
            </w:tcBorders>
          </w:tcPr>
          <w:p w14:paraId="4604F2B8" w14:textId="77777777" w:rsidR="00B87274" w:rsidRPr="00ED5B08" w:rsidRDefault="00B87274" w:rsidP="0085594F">
            <w:pPr>
              <w:spacing w:after="0" w:line="240" w:lineRule="auto"/>
              <w:jc w:val="both"/>
              <w:rPr>
                <w:rFonts w:ascii="Arial" w:eastAsia="Times New Roman" w:hAnsi="Arial" w:cs="Arial"/>
                <w:sz w:val="18"/>
                <w:szCs w:val="18"/>
                <w:lang w:eastAsia="es-EC"/>
              </w:rPr>
            </w:pPr>
          </w:p>
        </w:tc>
        <w:tc>
          <w:tcPr>
            <w:tcW w:w="567" w:type="dxa"/>
            <w:tcBorders>
              <w:top w:val="nil"/>
              <w:left w:val="single" w:sz="4" w:space="0" w:color="auto"/>
              <w:bottom w:val="single" w:sz="4" w:space="0" w:color="auto"/>
              <w:right w:val="single" w:sz="4" w:space="0" w:color="auto"/>
            </w:tcBorders>
            <w:shd w:val="clear" w:color="auto" w:fill="D9D9D9"/>
            <w:vAlign w:val="center"/>
            <w:hideMark/>
          </w:tcPr>
          <w:p w14:paraId="46E06465"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5</w:t>
            </w:r>
          </w:p>
        </w:tc>
        <w:tc>
          <w:tcPr>
            <w:tcW w:w="1134" w:type="dxa"/>
            <w:tcBorders>
              <w:top w:val="single" w:sz="4" w:space="0" w:color="auto"/>
              <w:left w:val="nil"/>
              <w:bottom w:val="single" w:sz="4" w:space="0" w:color="auto"/>
              <w:right w:val="single" w:sz="4" w:space="0" w:color="auto"/>
            </w:tcBorders>
            <w:vAlign w:val="bottom"/>
            <w:hideMark/>
          </w:tcPr>
          <w:p w14:paraId="29785195" w14:textId="77777777" w:rsidR="00B87274" w:rsidRPr="00ED5B08" w:rsidRDefault="00B87274"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CHILE</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DE8145"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11833,95</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11FA1F"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14959</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B57119"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3124,61</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C08D0B"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26,40%</w:t>
            </w:r>
          </w:p>
        </w:tc>
      </w:tr>
      <w:tr w:rsidR="00B87274" w:rsidRPr="004F695D" w14:paraId="60364FD5" w14:textId="77777777" w:rsidTr="00FA743D">
        <w:trPr>
          <w:trHeight w:val="264"/>
          <w:jc w:val="center"/>
        </w:trPr>
        <w:tc>
          <w:tcPr>
            <w:tcW w:w="582" w:type="dxa"/>
            <w:tcBorders>
              <w:top w:val="nil"/>
              <w:left w:val="single" w:sz="4" w:space="0" w:color="auto"/>
              <w:bottom w:val="single" w:sz="4" w:space="0" w:color="auto"/>
              <w:right w:val="single" w:sz="4" w:space="0" w:color="auto"/>
            </w:tcBorders>
            <w:shd w:val="clear" w:color="auto" w:fill="D9D9D9"/>
            <w:noWrap/>
            <w:vAlign w:val="center"/>
            <w:hideMark/>
          </w:tcPr>
          <w:p w14:paraId="4858BB78"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6</w:t>
            </w:r>
          </w:p>
        </w:tc>
        <w:tc>
          <w:tcPr>
            <w:tcW w:w="1148" w:type="dxa"/>
            <w:tcBorders>
              <w:top w:val="nil"/>
              <w:left w:val="nil"/>
              <w:bottom w:val="single" w:sz="4" w:space="0" w:color="auto"/>
              <w:right w:val="single" w:sz="4" w:space="0" w:color="auto"/>
            </w:tcBorders>
            <w:noWrap/>
            <w:vAlign w:val="bottom"/>
            <w:hideMark/>
          </w:tcPr>
          <w:p w14:paraId="0F1CD5E5" w14:textId="77777777" w:rsidR="00B87274" w:rsidRPr="00ED5B08" w:rsidRDefault="00B87274"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ECUADOR</w:t>
            </w:r>
          </w:p>
        </w:tc>
        <w:tc>
          <w:tcPr>
            <w:tcW w:w="992" w:type="dxa"/>
            <w:tcBorders>
              <w:top w:val="nil"/>
              <w:left w:val="nil"/>
              <w:bottom w:val="single" w:sz="4" w:space="0" w:color="auto"/>
              <w:right w:val="single" w:sz="4" w:space="0" w:color="auto"/>
            </w:tcBorders>
            <w:noWrap/>
            <w:vAlign w:val="center"/>
            <w:hideMark/>
          </w:tcPr>
          <w:p w14:paraId="604669DD"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3832,76</w:t>
            </w:r>
          </w:p>
        </w:tc>
        <w:tc>
          <w:tcPr>
            <w:tcW w:w="709" w:type="dxa"/>
            <w:tcBorders>
              <w:top w:val="nil"/>
              <w:left w:val="nil"/>
              <w:bottom w:val="single" w:sz="4" w:space="0" w:color="auto"/>
              <w:right w:val="single" w:sz="4" w:space="0" w:color="auto"/>
            </w:tcBorders>
            <w:noWrap/>
            <w:vAlign w:val="center"/>
            <w:hideMark/>
          </w:tcPr>
          <w:p w14:paraId="08581B8E"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4400,9</w:t>
            </w:r>
          </w:p>
        </w:tc>
        <w:tc>
          <w:tcPr>
            <w:tcW w:w="992" w:type="dxa"/>
            <w:tcBorders>
              <w:top w:val="nil"/>
              <w:left w:val="nil"/>
              <w:bottom w:val="single" w:sz="4" w:space="0" w:color="auto"/>
              <w:right w:val="single" w:sz="4" w:space="0" w:color="auto"/>
            </w:tcBorders>
            <w:noWrap/>
            <w:vAlign w:val="center"/>
            <w:hideMark/>
          </w:tcPr>
          <w:p w14:paraId="3725C903"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568,1</w:t>
            </w:r>
          </w:p>
        </w:tc>
        <w:tc>
          <w:tcPr>
            <w:tcW w:w="1004" w:type="dxa"/>
            <w:tcBorders>
              <w:top w:val="nil"/>
              <w:left w:val="nil"/>
              <w:bottom w:val="single" w:sz="4" w:space="0" w:color="auto"/>
              <w:right w:val="single" w:sz="4" w:space="0" w:color="auto"/>
            </w:tcBorders>
            <w:shd w:val="clear" w:color="auto" w:fill="D9D9D9"/>
            <w:noWrap/>
            <w:vAlign w:val="center"/>
            <w:hideMark/>
          </w:tcPr>
          <w:p w14:paraId="3F9D5B4C"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14,82%</w:t>
            </w:r>
          </w:p>
        </w:tc>
        <w:tc>
          <w:tcPr>
            <w:tcW w:w="272" w:type="dxa"/>
            <w:tcBorders>
              <w:top w:val="single" w:sz="4" w:space="0" w:color="auto"/>
              <w:left w:val="nil"/>
              <w:bottom w:val="single" w:sz="4" w:space="0" w:color="auto"/>
              <w:right w:val="single" w:sz="4" w:space="0" w:color="auto"/>
            </w:tcBorders>
          </w:tcPr>
          <w:p w14:paraId="12C438F8" w14:textId="77777777" w:rsidR="00B87274" w:rsidRPr="00ED5B08" w:rsidRDefault="00B87274" w:rsidP="0085594F">
            <w:pPr>
              <w:spacing w:after="0" w:line="240" w:lineRule="auto"/>
              <w:jc w:val="both"/>
              <w:rPr>
                <w:rFonts w:ascii="Arial" w:eastAsia="Times New Roman" w:hAnsi="Arial" w:cs="Arial"/>
                <w:sz w:val="18"/>
                <w:szCs w:val="18"/>
                <w:lang w:eastAsia="es-EC"/>
              </w:rPr>
            </w:pPr>
          </w:p>
        </w:tc>
        <w:tc>
          <w:tcPr>
            <w:tcW w:w="567" w:type="dxa"/>
            <w:tcBorders>
              <w:top w:val="nil"/>
              <w:left w:val="single" w:sz="4" w:space="0" w:color="auto"/>
              <w:bottom w:val="single" w:sz="4" w:space="0" w:color="auto"/>
              <w:right w:val="single" w:sz="4" w:space="0" w:color="auto"/>
            </w:tcBorders>
            <w:shd w:val="clear" w:color="auto" w:fill="D9D9D9"/>
            <w:vAlign w:val="center"/>
            <w:hideMark/>
          </w:tcPr>
          <w:p w14:paraId="0CCA4B14"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6</w:t>
            </w:r>
          </w:p>
        </w:tc>
        <w:tc>
          <w:tcPr>
            <w:tcW w:w="1134" w:type="dxa"/>
            <w:tcBorders>
              <w:top w:val="single" w:sz="4" w:space="0" w:color="auto"/>
              <w:left w:val="nil"/>
              <w:bottom w:val="single" w:sz="4" w:space="0" w:color="auto"/>
              <w:right w:val="single" w:sz="4" w:space="0" w:color="auto"/>
            </w:tcBorders>
            <w:vAlign w:val="bottom"/>
            <w:hideMark/>
          </w:tcPr>
          <w:p w14:paraId="47AEEE98" w14:textId="77777777" w:rsidR="00B87274" w:rsidRPr="00ED5B08" w:rsidRDefault="00B87274"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ECUADOR</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041D21"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4400,86</w:t>
            </w:r>
          </w:p>
        </w:tc>
        <w:tc>
          <w:tcPr>
            <w:tcW w:w="709" w:type="dxa"/>
            <w:tcBorders>
              <w:top w:val="single" w:sz="4" w:space="0" w:color="auto"/>
              <w:left w:val="single" w:sz="4" w:space="0" w:color="auto"/>
              <w:bottom w:val="single" w:sz="4" w:space="0" w:color="auto"/>
              <w:right w:val="single" w:sz="4" w:space="0" w:color="auto"/>
            </w:tcBorders>
            <w:vAlign w:val="center"/>
            <w:hideMark/>
          </w:tcPr>
          <w:p w14:paraId="41DE41A5"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5191,1</w:t>
            </w:r>
          </w:p>
        </w:tc>
        <w:tc>
          <w:tcPr>
            <w:tcW w:w="992" w:type="dxa"/>
            <w:tcBorders>
              <w:top w:val="single" w:sz="4" w:space="0" w:color="auto"/>
              <w:left w:val="single" w:sz="4" w:space="0" w:color="auto"/>
              <w:bottom w:val="single" w:sz="4" w:space="0" w:color="auto"/>
              <w:right w:val="single" w:sz="4" w:space="0" w:color="auto"/>
            </w:tcBorders>
            <w:vAlign w:val="center"/>
            <w:hideMark/>
          </w:tcPr>
          <w:p w14:paraId="06893BCC"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790,24</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C7C751"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17,96%</w:t>
            </w:r>
          </w:p>
        </w:tc>
      </w:tr>
      <w:tr w:rsidR="00B87274" w:rsidRPr="004F695D" w14:paraId="44CC8F8B" w14:textId="77777777" w:rsidTr="00FA743D">
        <w:trPr>
          <w:trHeight w:val="264"/>
          <w:jc w:val="center"/>
        </w:trPr>
        <w:tc>
          <w:tcPr>
            <w:tcW w:w="582" w:type="dxa"/>
            <w:tcBorders>
              <w:top w:val="nil"/>
              <w:left w:val="single" w:sz="4" w:space="0" w:color="auto"/>
              <w:bottom w:val="single" w:sz="4" w:space="0" w:color="auto"/>
              <w:right w:val="single" w:sz="4" w:space="0" w:color="auto"/>
            </w:tcBorders>
            <w:shd w:val="clear" w:color="auto" w:fill="D9D9D9"/>
            <w:noWrap/>
            <w:vAlign w:val="center"/>
            <w:hideMark/>
          </w:tcPr>
          <w:p w14:paraId="1EA17D51"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w:t>
            </w:r>
          </w:p>
        </w:tc>
        <w:tc>
          <w:tcPr>
            <w:tcW w:w="1148" w:type="dxa"/>
            <w:tcBorders>
              <w:top w:val="nil"/>
              <w:left w:val="nil"/>
              <w:bottom w:val="single" w:sz="4" w:space="0" w:color="auto"/>
              <w:right w:val="single" w:sz="4" w:space="0" w:color="auto"/>
            </w:tcBorders>
            <w:noWrap/>
            <w:vAlign w:val="bottom"/>
            <w:hideMark/>
          </w:tcPr>
          <w:p w14:paraId="34514539" w14:textId="77777777" w:rsidR="00B87274" w:rsidRPr="00ED5B08" w:rsidRDefault="00B87274"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ARGENTINA</w:t>
            </w:r>
          </w:p>
        </w:tc>
        <w:tc>
          <w:tcPr>
            <w:tcW w:w="992" w:type="dxa"/>
            <w:tcBorders>
              <w:top w:val="nil"/>
              <w:left w:val="nil"/>
              <w:bottom w:val="single" w:sz="4" w:space="0" w:color="auto"/>
              <w:right w:val="single" w:sz="4" w:space="0" w:color="auto"/>
            </w:tcBorders>
            <w:noWrap/>
            <w:vAlign w:val="center"/>
            <w:hideMark/>
          </w:tcPr>
          <w:p w14:paraId="2CD96969"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7955,13</w:t>
            </w:r>
          </w:p>
        </w:tc>
        <w:tc>
          <w:tcPr>
            <w:tcW w:w="709" w:type="dxa"/>
            <w:tcBorders>
              <w:top w:val="nil"/>
              <w:left w:val="nil"/>
              <w:bottom w:val="single" w:sz="4" w:space="0" w:color="auto"/>
              <w:right w:val="single" w:sz="4" w:space="0" w:color="auto"/>
            </w:tcBorders>
            <w:noWrap/>
            <w:vAlign w:val="center"/>
            <w:hideMark/>
          </w:tcPr>
          <w:p w14:paraId="2BADA27C"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9112,1</w:t>
            </w:r>
          </w:p>
        </w:tc>
        <w:tc>
          <w:tcPr>
            <w:tcW w:w="992" w:type="dxa"/>
            <w:tcBorders>
              <w:top w:val="nil"/>
              <w:left w:val="nil"/>
              <w:bottom w:val="single" w:sz="4" w:space="0" w:color="auto"/>
              <w:right w:val="single" w:sz="4" w:space="0" w:color="auto"/>
            </w:tcBorders>
            <w:noWrap/>
            <w:vAlign w:val="center"/>
            <w:hideMark/>
          </w:tcPr>
          <w:p w14:paraId="3F3F3182"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1156,98</w:t>
            </w:r>
          </w:p>
        </w:tc>
        <w:tc>
          <w:tcPr>
            <w:tcW w:w="1004" w:type="dxa"/>
            <w:tcBorders>
              <w:top w:val="nil"/>
              <w:left w:val="nil"/>
              <w:bottom w:val="single" w:sz="4" w:space="0" w:color="auto"/>
              <w:right w:val="single" w:sz="4" w:space="0" w:color="auto"/>
            </w:tcBorders>
            <w:shd w:val="clear" w:color="auto" w:fill="D9D9D9"/>
            <w:noWrap/>
            <w:vAlign w:val="center"/>
            <w:hideMark/>
          </w:tcPr>
          <w:p w14:paraId="765B267C"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14,54%</w:t>
            </w:r>
          </w:p>
        </w:tc>
        <w:tc>
          <w:tcPr>
            <w:tcW w:w="272" w:type="dxa"/>
            <w:tcBorders>
              <w:top w:val="single" w:sz="4" w:space="0" w:color="auto"/>
              <w:left w:val="nil"/>
              <w:bottom w:val="single" w:sz="4" w:space="0" w:color="auto"/>
              <w:right w:val="single" w:sz="4" w:space="0" w:color="auto"/>
            </w:tcBorders>
          </w:tcPr>
          <w:p w14:paraId="21E05038" w14:textId="77777777" w:rsidR="00B87274" w:rsidRPr="00ED5B08" w:rsidRDefault="00B87274" w:rsidP="0085594F">
            <w:pPr>
              <w:spacing w:after="0" w:line="240" w:lineRule="auto"/>
              <w:jc w:val="both"/>
              <w:rPr>
                <w:rFonts w:ascii="Arial" w:eastAsia="Times New Roman" w:hAnsi="Arial" w:cs="Arial"/>
                <w:sz w:val="18"/>
                <w:szCs w:val="18"/>
                <w:lang w:eastAsia="es-EC"/>
              </w:rPr>
            </w:pPr>
          </w:p>
        </w:tc>
        <w:tc>
          <w:tcPr>
            <w:tcW w:w="567" w:type="dxa"/>
            <w:tcBorders>
              <w:top w:val="nil"/>
              <w:left w:val="single" w:sz="4" w:space="0" w:color="auto"/>
              <w:bottom w:val="single" w:sz="4" w:space="0" w:color="auto"/>
              <w:right w:val="single" w:sz="4" w:space="0" w:color="auto"/>
            </w:tcBorders>
            <w:shd w:val="clear" w:color="auto" w:fill="D9D9D9"/>
            <w:vAlign w:val="center"/>
            <w:hideMark/>
          </w:tcPr>
          <w:p w14:paraId="357240D9"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w:t>
            </w:r>
          </w:p>
        </w:tc>
        <w:tc>
          <w:tcPr>
            <w:tcW w:w="1134" w:type="dxa"/>
            <w:tcBorders>
              <w:top w:val="single" w:sz="4" w:space="0" w:color="auto"/>
              <w:left w:val="nil"/>
              <w:bottom w:val="single" w:sz="4" w:space="0" w:color="auto"/>
              <w:right w:val="single" w:sz="4" w:space="0" w:color="auto"/>
            </w:tcBorders>
            <w:vAlign w:val="bottom"/>
            <w:hideMark/>
          </w:tcPr>
          <w:p w14:paraId="7B2E89C3" w14:textId="77777777" w:rsidR="00B87274" w:rsidRPr="00ED5B08" w:rsidRDefault="00B87274"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ARGENTINA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68023D"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9112,11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82AB681"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10206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A82C42"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1094,14</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B6BF0F"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12,01%</w:t>
            </w:r>
          </w:p>
        </w:tc>
      </w:tr>
      <w:tr w:rsidR="00B87274" w:rsidRPr="004F695D" w14:paraId="376A2C18" w14:textId="77777777" w:rsidTr="00FA743D">
        <w:trPr>
          <w:trHeight w:val="264"/>
          <w:jc w:val="center"/>
        </w:trPr>
        <w:tc>
          <w:tcPr>
            <w:tcW w:w="582" w:type="dxa"/>
            <w:tcBorders>
              <w:top w:val="nil"/>
              <w:left w:val="single" w:sz="4" w:space="0" w:color="auto"/>
              <w:bottom w:val="single" w:sz="4" w:space="0" w:color="auto"/>
              <w:right w:val="single" w:sz="4" w:space="0" w:color="auto"/>
            </w:tcBorders>
            <w:shd w:val="clear" w:color="auto" w:fill="D9D9D9"/>
            <w:noWrap/>
            <w:vAlign w:val="center"/>
            <w:hideMark/>
          </w:tcPr>
          <w:p w14:paraId="76ABB351"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8</w:t>
            </w:r>
          </w:p>
        </w:tc>
        <w:tc>
          <w:tcPr>
            <w:tcW w:w="1148" w:type="dxa"/>
            <w:tcBorders>
              <w:top w:val="nil"/>
              <w:left w:val="nil"/>
              <w:bottom w:val="single" w:sz="4" w:space="0" w:color="auto"/>
              <w:right w:val="single" w:sz="4" w:space="0" w:color="auto"/>
            </w:tcBorders>
            <w:noWrap/>
            <w:vAlign w:val="bottom"/>
            <w:hideMark/>
          </w:tcPr>
          <w:p w14:paraId="340B12E0" w14:textId="77777777" w:rsidR="00B87274" w:rsidRPr="00ED5B08" w:rsidRDefault="00B87274"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BRASIL</w:t>
            </w:r>
          </w:p>
        </w:tc>
        <w:tc>
          <w:tcPr>
            <w:tcW w:w="992" w:type="dxa"/>
            <w:tcBorders>
              <w:top w:val="nil"/>
              <w:left w:val="nil"/>
              <w:bottom w:val="single" w:sz="4" w:space="0" w:color="auto"/>
              <w:right w:val="single" w:sz="4" w:space="0" w:color="auto"/>
            </w:tcBorders>
            <w:noWrap/>
            <w:vAlign w:val="center"/>
            <w:hideMark/>
          </w:tcPr>
          <w:p w14:paraId="27DFFD4F"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8599,1</w:t>
            </w:r>
          </w:p>
        </w:tc>
        <w:tc>
          <w:tcPr>
            <w:tcW w:w="709" w:type="dxa"/>
            <w:tcBorders>
              <w:top w:val="nil"/>
              <w:left w:val="nil"/>
              <w:bottom w:val="single" w:sz="4" w:space="0" w:color="auto"/>
              <w:right w:val="single" w:sz="4" w:space="0" w:color="auto"/>
            </w:tcBorders>
            <w:noWrap/>
            <w:vAlign w:val="center"/>
            <w:hideMark/>
          </w:tcPr>
          <w:p w14:paraId="570582AF"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9761,8</w:t>
            </w:r>
          </w:p>
        </w:tc>
        <w:tc>
          <w:tcPr>
            <w:tcW w:w="992" w:type="dxa"/>
            <w:tcBorders>
              <w:top w:val="nil"/>
              <w:left w:val="nil"/>
              <w:bottom w:val="single" w:sz="4" w:space="0" w:color="auto"/>
              <w:right w:val="single" w:sz="4" w:space="0" w:color="auto"/>
            </w:tcBorders>
            <w:noWrap/>
            <w:vAlign w:val="center"/>
            <w:hideMark/>
          </w:tcPr>
          <w:p w14:paraId="09735C41"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1162,734</w:t>
            </w:r>
          </w:p>
        </w:tc>
        <w:tc>
          <w:tcPr>
            <w:tcW w:w="1004" w:type="dxa"/>
            <w:tcBorders>
              <w:top w:val="nil"/>
              <w:left w:val="nil"/>
              <w:bottom w:val="single" w:sz="4" w:space="0" w:color="auto"/>
              <w:right w:val="single" w:sz="4" w:space="0" w:color="auto"/>
            </w:tcBorders>
            <w:shd w:val="clear" w:color="auto" w:fill="D9D9D9"/>
            <w:noWrap/>
            <w:vAlign w:val="center"/>
            <w:hideMark/>
          </w:tcPr>
          <w:p w14:paraId="29A6D393"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13,52%</w:t>
            </w:r>
          </w:p>
        </w:tc>
        <w:tc>
          <w:tcPr>
            <w:tcW w:w="272" w:type="dxa"/>
            <w:tcBorders>
              <w:top w:val="single" w:sz="4" w:space="0" w:color="auto"/>
              <w:left w:val="nil"/>
              <w:bottom w:val="single" w:sz="4" w:space="0" w:color="auto"/>
              <w:right w:val="single" w:sz="4" w:space="0" w:color="auto"/>
            </w:tcBorders>
          </w:tcPr>
          <w:p w14:paraId="000F7D75" w14:textId="77777777" w:rsidR="00B87274" w:rsidRPr="00ED5B08" w:rsidRDefault="00B87274" w:rsidP="0085594F">
            <w:pPr>
              <w:spacing w:after="0" w:line="240" w:lineRule="auto"/>
              <w:jc w:val="both"/>
              <w:rPr>
                <w:rFonts w:ascii="Arial" w:eastAsia="Times New Roman" w:hAnsi="Arial" w:cs="Arial"/>
                <w:sz w:val="18"/>
                <w:szCs w:val="18"/>
                <w:lang w:eastAsia="es-EC"/>
              </w:rPr>
            </w:pPr>
          </w:p>
        </w:tc>
        <w:tc>
          <w:tcPr>
            <w:tcW w:w="567" w:type="dxa"/>
            <w:tcBorders>
              <w:top w:val="nil"/>
              <w:left w:val="single" w:sz="4" w:space="0" w:color="auto"/>
              <w:bottom w:val="single" w:sz="4" w:space="0" w:color="auto"/>
              <w:right w:val="single" w:sz="4" w:space="0" w:color="auto"/>
            </w:tcBorders>
            <w:shd w:val="clear" w:color="auto" w:fill="D9D9D9"/>
            <w:vAlign w:val="center"/>
            <w:hideMark/>
          </w:tcPr>
          <w:p w14:paraId="6D4C96D1"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8</w:t>
            </w:r>
          </w:p>
        </w:tc>
        <w:tc>
          <w:tcPr>
            <w:tcW w:w="1134" w:type="dxa"/>
            <w:tcBorders>
              <w:top w:val="single" w:sz="4" w:space="0" w:color="auto"/>
              <w:left w:val="nil"/>
              <w:bottom w:val="single" w:sz="4" w:space="0" w:color="auto"/>
              <w:right w:val="single" w:sz="4" w:space="0" w:color="auto"/>
            </w:tcBorders>
            <w:vAlign w:val="bottom"/>
            <w:hideMark/>
          </w:tcPr>
          <w:p w14:paraId="2E42BB4D" w14:textId="77777777" w:rsidR="00B87274" w:rsidRPr="00ED5B08" w:rsidRDefault="00B87274"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BRASIL</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184553"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9761,834</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285E84"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10869</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BEADDE"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1106,819</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20F52B" w14:textId="77777777" w:rsidR="00B87274" w:rsidRPr="00ED5B08" w:rsidRDefault="00B87274"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11,34%</w:t>
            </w:r>
          </w:p>
        </w:tc>
      </w:tr>
      <w:tr w:rsidR="00B87274" w:rsidRPr="004F695D" w14:paraId="0D7559C3" w14:textId="77777777" w:rsidTr="0085594F">
        <w:trPr>
          <w:trHeight w:val="264"/>
          <w:jc w:val="center"/>
        </w:trPr>
        <w:tc>
          <w:tcPr>
            <w:tcW w:w="582" w:type="dxa"/>
            <w:tcBorders>
              <w:top w:val="nil"/>
              <w:left w:val="single" w:sz="4" w:space="0" w:color="auto"/>
              <w:bottom w:val="single" w:sz="4" w:space="0" w:color="auto"/>
              <w:right w:val="single" w:sz="4" w:space="0" w:color="auto"/>
            </w:tcBorders>
            <w:shd w:val="clear" w:color="auto" w:fill="D9D9D9"/>
            <w:noWrap/>
            <w:vAlign w:val="bottom"/>
            <w:hideMark/>
          </w:tcPr>
          <w:p w14:paraId="7F2A5467" w14:textId="77777777" w:rsidR="00B87274" w:rsidRPr="00ED5B08" w:rsidRDefault="00B87274" w:rsidP="00ED5B08">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w:t>
            </w:r>
          </w:p>
        </w:tc>
        <w:tc>
          <w:tcPr>
            <w:tcW w:w="1148" w:type="dxa"/>
            <w:tcBorders>
              <w:top w:val="nil"/>
              <w:left w:val="nil"/>
              <w:bottom w:val="single" w:sz="4" w:space="0" w:color="auto"/>
              <w:right w:val="single" w:sz="4" w:space="0" w:color="auto"/>
            </w:tcBorders>
            <w:noWrap/>
            <w:vAlign w:val="bottom"/>
            <w:hideMark/>
          </w:tcPr>
          <w:p w14:paraId="15F502C2" w14:textId="77777777" w:rsidR="00B87274" w:rsidRPr="00ED5B08" w:rsidRDefault="00B87274"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URUGUAY</w:t>
            </w:r>
          </w:p>
        </w:tc>
        <w:tc>
          <w:tcPr>
            <w:tcW w:w="992" w:type="dxa"/>
            <w:tcBorders>
              <w:top w:val="nil"/>
              <w:left w:val="nil"/>
              <w:bottom w:val="single" w:sz="4" w:space="0" w:color="auto"/>
              <w:right w:val="single" w:sz="4" w:space="0" w:color="auto"/>
            </w:tcBorders>
            <w:noWrap/>
            <w:vAlign w:val="bottom"/>
            <w:hideMark/>
          </w:tcPr>
          <w:p w14:paraId="73779262" w14:textId="77777777" w:rsidR="00B87274" w:rsidRPr="00ED5B08" w:rsidRDefault="00B87274"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8432,62</w:t>
            </w:r>
          </w:p>
        </w:tc>
        <w:tc>
          <w:tcPr>
            <w:tcW w:w="709" w:type="dxa"/>
            <w:tcBorders>
              <w:top w:val="nil"/>
              <w:left w:val="nil"/>
              <w:bottom w:val="single" w:sz="4" w:space="0" w:color="auto"/>
              <w:right w:val="single" w:sz="4" w:space="0" w:color="auto"/>
            </w:tcBorders>
            <w:noWrap/>
            <w:vAlign w:val="bottom"/>
            <w:hideMark/>
          </w:tcPr>
          <w:p w14:paraId="4D37A57F" w14:textId="77777777" w:rsidR="00B87274" w:rsidRPr="00ED5B08" w:rsidRDefault="00B87274"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9424,5</w:t>
            </w:r>
          </w:p>
        </w:tc>
        <w:tc>
          <w:tcPr>
            <w:tcW w:w="992" w:type="dxa"/>
            <w:tcBorders>
              <w:top w:val="nil"/>
              <w:left w:val="nil"/>
              <w:bottom w:val="single" w:sz="4" w:space="0" w:color="auto"/>
              <w:right w:val="single" w:sz="4" w:space="0" w:color="auto"/>
            </w:tcBorders>
            <w:noWrap/>
            <w:vAlign w:val="bottom"/>
            <w:hideMark/>
          </w:tcPr>
          <w:p w14:paraId="6AD4E88E" w14:textId="77777777" w:rsidR="00B87274" w:rsidRPr="00ED5B08" w:rsidRDefault="00B87274"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991,9</w:t>
            </w:r>
          </w:p>
        </w:tc>
        <w:tc>
          <w:tcPr>
            <w:tcW w:w="1004" w:type="dxa"/>
            <w:tcBorders>
              <w:top w:val="nil"/>
              <w:left w:val="nil"/>
              <w:bottom w:val="single" w:sz="4" w:space="0" w:color="auto"/>
              <w:right w:val="single" w:sz="4" w:space="0" w:color="auto"/>
            </w:tcBorders>
            <w:shd w:val="clear" w:color="auto" w:fill="D9D9D9"/>
            <w:noWrap/>
            <w:vAlign w:val="bottom"/>
            <w:hideMark/>
          </w:tcPr>
          <w:p w14:paraId="04EA6D40" w14:textId="77777777" w:rsidR="00B87274" w:rsidRPr="00ED5B08" w:rsidRDefault="00B87274"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11,76%</w:t>
            </w:r>
          </w:p>
        </w:tc>
        <w:tc>
          <w:tcPr>
            <w:tcW w:w="272" w:type="dxa"/>
            <w:tcBorders>
              <w:top w:val="single" w:sz="4" w:space="0" w:color="auto"/>
              <w:left w:val="nil"/>
              <w:bottom w:val="single" w:sz="4" w:space="0" w:color="auto"/>
              <w:right w:val="single" w:sz="4" w:space="0" w:color="auto"/>
            </w:tcBorders>
          </w:tcPr>
          <w:p w14:paraId="306DE5D3" w14:textId="77777777" w:rsidR="00B87274" w:rsidRPr="00ED5B08" w:rsidRDefault="00B87274" w:rsidP="0085594F">
            <w:pPr>
              <w:spacing w:after="0" w:line="240" w:lineRule="auto"/>
              <w:jc w:val="both"/>
              <w:rPr>
                <w:rFonts w:ascii="Arial" w:eastAsia="Times New Roman" w:hAnsi="Arial" w:cs="Arial"/>
                <w:sz w:val="18"/>
                <w:szCs w:val="18"/>
                <w:lang w:eastAsia="es-EC"/>
              </w:rPr>
            </w:pPr>
          </w:p>
        </w:tc>
        <w:tc>
          <w:tcPr>
            <w:tcW w:w="567" w:type="dxa"/>
            <w:tcBorders>
              <w:top w:val="nil"/>
              <w:left w:val="single" w:sz="4" w:space="0" w:color="auto"/>
              <w:bottom w:val="single" w:sz="4" w:space="0" w:color="auto"/>
              <w:right w:val="single" w:sz="4" w:space="0" w:color="auto"/>
            </w:tcBorders>
            <w:shd w:val="clear" w:color="auto" w:fill="D9D9D9"/>
            <w:vAlign w:val="bottom"/>
            <w:hideMark/>
          </w:tcPr>
          <w:p w14:paraId="0316A4A0" w14:textId="77777777" w:rsidR="00B87274" w:rsidRPr="00ED5B08" w:rsidRDefault="00B87274"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9</w:t>
            </w:r>
          </w:p>
        </w:tc>
        <w:tc>
          <w:tcPr>
            <w:tcW w:w="1134" w:type="dxa"/>
            <w:tcBorders>
              <w:top w:val="single" w:sz="4" w:space="0" w:color="auto"/>
              <w:left w:val="nil"/>
              <w:bottom w:val="single" w:sz="4" w:space="0" w:color="auto"/>
              <w:right w:val="single" w:sz="4" w:space="0" w:color="auto"/>
            </w:tcBorders>
            <w:vAlign w:val="bottom"/>
            <w:hideMark/>
          </w:tcPr>
          <w:p w14:paraId="16B640DB" w14:textId="77777777" w:rsidR="00B87274" w:rsidRPr="00ED5B08" w:rsidRDefault="00B87274"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MEXICO</w:t>
            </w:r>
          </w:p>
        </w:tc>
        <w:tc>
          <w:tcPr>
            <w:tcW w:w="992" w:type="dxa"/>
            <w:tcBorders>
              <w:top w:val="single" w:sz="4" w:space="0" w:color="auto"/>
              <w:left w:val="single" w:sz="4" w:space="0" w:color="auto"/>
              <w:bottom w:val="single" w:sz="4" w:space="0" w:color="auto"/>
              <w:right w:val="single" w:sz="4" w:space="0" w:color="auto"/>
            </w:tcBorders>
            <w:vAlign w:val="bottom"/>
            <w:hideMark/>
          </w:tcPr>
          <w:p w14:paraId="68E2C3E9" w14:textId="77777777" w:rsidR="00B87274" w:rsidRPr="00ED5B08" w:rsidRDefault="00B87274"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9327,74</w:t>
            </w:r>
          </w:p>
        </w:tc>
        <w:tc>
          <w:tcPr>
            <w:tcW w:w="709" w:type="dxa"/>
            <w:tcBorders>
              <w:top w:val="single" w:sz="4" w:space="0" w:color="auto"/>
              <w:left w:val="single" w:sz="4" w:space="0" w:color="auto"/>
              <w:bottom w:val="single" w:sz="4" w:space="0" w:color="auto"/>
              <w:right w:val="single" w:sz="4" w:space="0" w:color="auto"/>
            </w:tcBorders>
            <w:vAlign w:val="bottom"/>
            <w:hideMark/>
          </w:tcPr>
          <w:p w14:paraId="5E82B4E2" w14:textId="77777777" w:rsidR="00B87274" w:rsidRPr="00ED5B08" w:rsidRDefault="00B87274"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9871,7</w:t>
            </w:r>
          </w:p>
        </w:tc>
        <w:tc>
          <w:tcPr>
            <w:tcW w:w="992" w:type="dxa"/>
            <w:tcBorders>
              <w:top w:val="single" w:sz="4" w:space="0" w:color="auto"/>
              <w:left w:val="single" w:sz="4" w:space="0" w:color="auto"/>
              <w:bottom w:val="single" w:sz="4" w:space="0" w:color="auto"/>
              <w:right w:val="single" w:sz="4" w:space="0" w:color="auto"/>
            </w:tcBorders>
            <w:vAlign w:val="bottom"/>
            <w:hideMark/>
          </w:tcPr>
          <w:p w14:paraId="576229E0" w14:textId="77777777" w:rsidR="00B87274" w:rsidRPr="00ED5B08" w:rsidRDefault="00B87274"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543,94</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BED662A" w14:textId="77777777" w:rsidR="00B87274" w:rsidRPr="00ED5B08" w:rsidRDefault="00B87274" w:rsidP="00ED5B08">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5,83%</w:t>
            </w:r>
          </w:p>
        </w:tc>
      </w:tr>
      <w:tr w:rsidR="00B87274" w:rsidRPr="004F695D" w14:paraId="4B4787D2" w14:textId="77777777" w:rsidTr="0085594F">
        <w:trPr>
          <w:trHeight w:val="264"/>
          <w:jc w:val="center"/>
        </w:trPr>
        <w:tc>
          <w:tcPr>
            <w:tcW w:w="582" w:type="dxa"/>
            <w:tcBorders>
              <w:top w:val="nil"/>
              <w:left w:val="single" w:sz="4" w:space="0" w:color="auto"/>
              <w:bottom w:val="single" w:sz="4" w:space="0" w:color="auto"/>
              <w:right w:val="single" w:sz="4" w:space="0" w:color="auto"/>
            </w:tcBorders>
            <w:shd w:val="clear" w:color="auto" w:fill="D9D9D9"/>
            <w:noWrap/>
            <w:vAlign w:val="bottom"/>
            <w:hideMark/>
          </w:tcPr>
          <w:p w14:paraId="6A015518" w14:textId="77777777" w:rsidR="00B87274" w:rsidRPr="00ED5B08" w:rsidRDefault="00B87274" w:rsidP="00ED5B08">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10</w:t>
            </w:r>
          </w:p>
        </w:tc>
        <w:tc>
          <w:tcPr>
            <w:tcW w:w="1148" w:type="dxa"/>
            <w:tcBorders>
              <w:top w:val="nil"/>
              <w:left w:val="nil"/>
              <w:bottom w:val="single" w:sz="4" w:space="0" w:color="auto"/>
              <w:right w:val="single" w:sz="4" w:space="0" w:color="auto"/>
            </w:tcBorders>
            <w:noWrap/>
            <w:vAlign w:val="bottom"/>
            <w:hideMark/>
          </w:tcPr>
          <w:p w14:paraId="502A6FF4" w14:textId="77777777" w:rsidR="00B87274" w:rsidRPr="00ED5B08" w:rsidRDefault="00B87274"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VENEZUELA</w:t>
            </w:r>
          </w:p>
        </w:tc>
        <w:tc>
          <w:tcPr>
            <w:tcW w:w="992" w:type="dxa"/>
            <w:tcBorders>
              <w:top w:val="nil"/>
              <w:left w:val="nil"/>
              <w:bottom w:val="single" w:sz="4" w:space="0" w:color="auto"/>
              <w:right w:val="single" w:sz="4" w:space="0" w:color="auto"/>
            </w:tcBorders>
            <w:noWrap/>
            <w:vAlign w:val="bottom"/>
            <w:hideMark/>
          </w:tcPr>
          <w:p w14:paraId="0715D59C" w14:textId="77777777" w:rsidR="00B87274" w:rsidRPr="00ED5B08" w:rsidRDefault="00B87274"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12265,36</w:t>
            </w:r>
          </w:p>
        </w:tc>
        <w:tc>
          <w:tcPr>
            <w:tcW w:w="709" w:type="dxa"/>
            <w:tcBorders>
              <w:top w:val="nil"/>
              <w:left w:val="nil"/>
              <w:bottom w:val="single" w:sz="4" w:space="0" w:color="auto"/>
              <w:right w:val="single" w:sz="4" w:space="0" w:color="auto"/>
            </w:tcBorders>
            <w:noWrap/>
            <w:vAlign w:val="bottom"/>
            <w:hideMark/>
          </w:tcPr>
          <w:p w14:paraId="6BB07FB6" w14:textId="77777777" w:rsidR="00B87274" w:rsidRPr="00ED5B08" w:rsidRDefault="00B87274"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13221</w:t>
            </w:r>
          </w:p>
        </w:tc>
        <w:tc>
          <w:tcPr>
            <w:tcW w:w="992" w:type="dxa"/>
            <w:tcBorders>
              <w:top w:val="nil"/>
              <w:left w:val="nil"/>
              <w:bottom w:val="single" w:sz="4" w:space="0" w:color="auto"/>
              <w:right w:val="single" w:sz="4" w:space="0" w:color="auto"/>
            </w:tcBorders>
            <w:noWrap/>
            <w:vAlign w:val="bottom"/>
            <w:hideMark/>
          </w:tcPr>
          <w:p w14:paraId="6D20523D" w14:textId="77777777" w:rsidR="00B87274" w:rsidRPr="00ED5B08" w:rsidRDefault="00B87274"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956,12</w:t>
            </w:r>
          </w:p>
        </w:tc>
        <w:tc>
          <w:tcPr>
            <w:tcW w:w="1004" w:type="dxa"/>
            <w:tcBorders>
              <w:top w:val="nil"/>
              <w:left w:val="nil"/>
              <w:bottom w:val="single" w:sz="4" w:space="0" w:color="auto"/>
              <w:right w:val="single" w:sz="4" w:space="0" w:color="auto"/>
            </w:tcBorders>
            <w:shd w:val="clear" w:color="auto" w:fill="D9D9D9"/>
            <w:noWrap/>
            <w:vAlign w:val="bottom"/>
            <w:hideMark/>
          </w:tcPr>
          <w:p w14:paraId="0BFFE85F" w14:textId="77777777" w:rsidR="00B87274" w:rsidRPr="00ED5B08" w:rsidRDefault="00B87274"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7,80%</w:t>
            </w:r>
          </w:p>
        </w:tc>
        <w:tc>
          <w:tcPr>
            <w:tcW w:w="272" w:type="dxa"/>
            <w:tcBorders>
              <w:top w:val="single" w:sz="4" w:space="0" w:color="auto"/>
              <w:left w:val="nil"/>
              <w:bottom w:val="single" w:sz="4" w:space="0" w:color="auto"/>
              <w:right w:val="single" w:sz="4" w:space="0" w:color="auto"/>
            </w:tcBorders>
          </w:tcPr>
          <w:p w14:paraId="738241E0" w14:textId="77777777" w:rsidR="00B87274" w:rsidRPr="00ED5B08" w:rsidRDefault="00B87274" w:rsidP="0085594F">
            <w:pPr>
              <w:spacing w:after="0" w:line="240" w:lineRule="auto"/>
              <w:jc w:val="both"/>
              <w:rPr>
                <w:rFonts w:ascii="Arial" w:eastAsia="Times New Roman" w:hAnsi="Arial" w:cs="Arial"/>
                <w:sz w:val="18"/>
                <w:szCs w:val="18"/>
                <w:lang w:eastAsia="es-EC"/>
              </w:rPr>
            </w:pPr>
          </w:p>
        </w:tc>
        <w:tc>
          <w:tcPr>
            <w:tcW w:w="567" w:type="dxa"/>
            <w:tcBorders>
              <w:top w:val="nil"/>
              <w:left w:val="single" w:sz="4" w:space="0" w:color="auto"/>
              <w:bottom w:val="single" w:sz="4" w:space="0" w:color="auto"/>
              <w:right w:val="single" w:sz="4" w:space="0" w:color="auto"/>
            </w:tcBorders>
            <w:shd w:val="clear" w:color="auto" w:fill="D9D9D9"/>
            <w:vAlign w:val="bottom"/>
            <w:hideMark/>
          </w:tcPr>
          <w:p w14:paraId="67262582" w14:textId="77777777" w:rsidR="00B87274" w:rsidRPr="00ED5B08" w:rsidRDefault="00B87274"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10</w:t>
            </w:r>
          </w:p>
        </w:tc>
        <w:tc>
          <w:tcPr>
            <w:tcW w:w="1134" w:type="dxa"/>
            <w:tcBorders>
              <w:top w:val="single" w:sz="4" w:space="0" w:color="auto"/>
              <w:left w:val="nil"/>
              <w:bottom w:val="single" w:sz="4" w:space="0" w:color="auto"/>
              <w:right w:val="single" w:sz="4" w:space="0" w:color="auto"/>
            </w:tcBorders>
            <w:vAlign w:val="bottom"/>
            <w:hideMark/>
          </w:tcPr>
          <w:p w14:paraId="3D79E53C" w14:textId="77777777" w:rsidR="00B87274" w:rsidRPr="00ED5B08" w:rsidRDefault="00B87274"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PARAGUAY</w:t>
            </w:r>
          </w:p>
        </w:tc>
        <w:tc>
          <w:tcPr>
            <w:tcW w:w="992" w:type="dxa"/>
            <w:tcBorders>
              <w:top w:val="single" w:sz="4" w:space="0" w:color="auto"/>
              <w:left w:val="single" w:sz="4" w:space="0" w:color="auto"/>
              <w:bottom w:val="single" w:sz="4" w:space="0" w:color="auto"/>
              <w:right w:val="single" w:sz="4" w:space="0" w:color="auto"/>
            </w:tcBorders>
            <w:vAlign w:val="bottom"/>
            <w:hideMark/>
          </w:tcPr>
          <w:p w14:paraId="085C160D" w14:textId="77777777" w:rsidR="00B87274" w:rsidRPr="00ED5B08" w:rsidRDefault="00B87274"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2796,03</w:t>
            </w:r>
          </w:p>
        </w:tc>
        <w:tc>
          <w:tcPr>
            <w:tcW w:w="709" w:type="dxa"/>
            <w:tcBorders>
              <w:top w:val="single" w:sz="4" w:space="0" w:color="auto"/>
              <w:left w:val="single" w:sz="4" w:space="0" w:color="auto"/>
              <w:bottom w:val="single" w:sz="4" w:space="0" w:color="auto"/>
              <w:right w:val="single" w:sz="4" w:space="0" w:color="auto"/>
            </w:tcBorders>
            <w:vAlign w:val="bottom"/>
            <w:hideMark/>
          </w:tcPr>
          <w:p w14:paraId="4FC6AFBD" w14:textId="77777777" w:rsidR="00B87274" w:rsidRPr="00ED5B08" w:rsidRDefault="00B87274"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2925,6</w:t>
            </w:r>
          </w:p>
        </w:tc>
        <w:tc>
          <w:tcPr>
            <w:tcW w:w="992" w:type="dxa"/>
            <w:tcBorders>
              <w:top w:val="single" w:sz="4" w:space="0" w:color="auto"/>
              <w:left w:val="single" w:sz="4" w:space="0" w:color="auto"/>
              <w:bottom w:val="single" w:sz="4" w:space="0" w:color="auto"/>
              <w:right w:val="single" w:sz="4" w:space="0" w:color="auto"/>
            </w:tcBorders>
            <w:vAlign w:val="bottom"/>
            <w:hideMark/>
          </w:tcPr>
          <w:p w14:paraId="1450B649" w14:textId="77777777" w:rsidR="00B87274" w:rsidRPr="00ED5B08" w:rsidRDefault="00B87274"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129,53</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76DD313" w14:textId="77777777" w:rsidR="00B87274" w:rsidRPr="00ED5B08" w:rsidRDefault="00B87274" w:rsidP="00ED5B08">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4,63%</w:t>
            </w:r>
          </w:p>
        </w:tc>
      </w:tr>
      <w:tr w:rsidR="00B87274" w:rsidRPr="004F695D" w14:paraId="5B95710E" w14:textId="77777777" w:rsidTr="0085594F">
        <w:trPr>
          <w:trHeight w:val="264"/>
          <w:jc w:val="center"/>
        </w:trPr>
        <w:tc>
          <w:tcPr>
            <w:tcW w:w="582" w:type="dxa"/>
            <w:tcBorders>
              <w:top w:val="nil"/>
              <w:left w:val="single" w:sz="4" w:space="0" w:color="auto"/>
              <w:bottom w:val="single" w:sz="4" w:space="0" w:color="auto"/>
              <w:right w:val="single" w:sz="4" w:space="0" w:color="auto"/>
            </w:tcBorders>
            <w:shd w:val="clear" w:color="auto" w:fill="D9D9D9"/>
            <w:noWrap/>
            <w:vAlign w:val="bottom"/>
            <w:hideMark/>
          </w:tcPr>
          <w:p w14:paraId="12327050" w14:textId="77777777" w:rsidR="00B87274" w:rsidRPr="00ED5B08" w:rsidRDefault="00B87274" w:rsidP="00ED5B08">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11</w:t>
            </w:r>
          </w:p>
        </w:tc>
        <w:tc>
          <w:tcPr>
            <w:tcW w:w="1148" w:type="dxa"/>
            <w:tcBorders>
              <w:top w:val="nil"/>
              <w:left w:val="nil"/>
              <w:bottom w:val="single" w:sz="4" w:space="0" w:color="auto"/>
              <w:right w:val="single" w:sz="4" w:space="0" w:color="auto"/>
            </w:tcBorders>
            <w:noWrap/>
            <w:vAlign w:val="bottom"/>
            <w:hideMark/>
          </w:tcPr>
          <w:p w14:paraId="340B6B8E" w14:textId="77777777" w:rsidR="00B87274" w:rsidRPr="00ED5B08" w:rsidRDefault="00B87274"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PARAGUAY</w:t>
            </w:r>
          </w:p>
        </w:tc>
        <w:tc>
          <w:tcPr>
            <w:tcW w:w="992" w:type="dxa"/>
            <w:tcBorders>
              <w:top w:val="nil"/>
              <w:left w:val="nil"/>
              <w:bottom w:val="single" w:sz="4" w:space="0" w:color="auto"/>
              <w:right w:val="single" w:sz="4" w:space="0" w:color="auto"/>
            </w:tcBorders>
            <w:noWrap/>
            <w:vAlign w:val="bottom"/>
            <w:hideMark/>
          </w:tcPr>
          <w:p w14:paraId="3529ECCB" w14:textId="77777777" w:rsidR="00B87274" w:rsidRPr="00ED5B08" w:rsidRDefault="00B87274"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2916,52</w:t>
            </w:r>
          </w:p>
        </w:tc>
        <w:tc>
          <w:tcPr>
            <w:tcW w:w="709" w:type="dxa"/>
            <w:tcBorders>
              <w:top w:val="nil"/>
              <w:left w:val="nil"/>
              <w:bottom w:val="single" w:sz="4" w:space="0" w:color="auto"/>
              <w:right w:val="single" w:sz="4" w:space="0" w:color="auto"/>
            </w:tcBorders>
            <w:noWrap/>
            <w:vAlign w:val="bottom"/>
            <w:hideMark/>
          </w:tcPr>
          <w:p w14:paraId="246E0928" w14:textId="77777777" w:rsidR="00B87274" w:rsidRPr="00ED5B08" w:rsidRDefault="00B87274"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2796</w:t>
            </w:r>
          </w:p>
        </w:tc>
        <w:tc>
          <w:tcPr>
            <w:tcW w:w="992" w:type="dxa"/>
            <w:tcBorders>
              <w:top w:val="nil"/>
              <w:left w:val="nil"/>
              <w:bottom w:val="single" w:sz="4" w:space="0" w:color="auto"/>
              <w:right w:val="single" w:sz="4" w:space="0" w:color="auto"/>
            </w:tcBorders>
            <w:noWrap/>
            <w:vAlign w:val="bottom"/>
            <w:hideMark/>
          </w:tcPr>
          <w:p w14:paraId="2C61FC1B" w14:textId="77777777" w:rsidR="00B87274" w:rsidRPr="00ED5B08" w:rsidRDefault="00B87274"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-120,49</w:t>
            </w:r>
          </w:p>
        </w:tc>
        <w:tc>
          <w:tcPr>
            <w:tcW w:w="1004" w:type="dxa"/>
            <w:tcBorders>
              <w:top w:val="nil"/>
              <w:left w:val="nil"/>
              <w:bottom w:val="single" w:sz="4" w:space="0" w:color="auto"/>
              <w:right w:val="single" w:sz="4" w:space="0" w:color="auto"/>
            </w:tcBorders>
            <w:shd w:val="clear" w:color="auto" w:fill="D9D9D9"/>
            <w:noWrap/>
            <w:vAlign w:val="bottom"/>
            <w:hideMark/>
          </w:tcPr>
          <w:p w14:paraId="4611509B" w14:textId="77777777" w:rsidR="00B87274" w:rsidRPr="00ED5B08" w:rsidRDefault="00B87274"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-4,13%</w:t>
            </w:r>
          </w:p>
        </w:tc>
        <w:tc>
          <w:tcPr>
            <w:tcW w:w="272" w:type="dxa"/>
            <w:tcBorders>
              <w:top w:val="single" w:sz="4" w:space="0" w:color="auto"/>
              <w:left w:val="nil"/>
              <w:bottom w:val="single" w:sz="4" w:space="0" w:color="auto"/>
              <w:right w:val="single" w:sz="4" w:space="0" w:color="auto"/>
            </w:tcBorders>
          </w:tcPr>
          <w:p w14:paraId="214E1803" w14:textId="77777777" w:rsidR="00B87274" w:rsidRPr="00ED5B08" w:rsidRDefault="00B87274" w:rsidP="0085594F">
            <w:pPr>
              <w:spacing w:after="0" w:line="240" w:lineRule="auto"/>
              <w:jc w:val="both"/>
              <w:rPr>
                <w:rFonts w:ascii="Arial" w:eastAsia="Times New Roman" w:hAnsi="Arial" w:cs="Arial"/>
                <w:sz w:val="18"/>
                <w:szCs w:val="18"/>
                <w:lang w:eastAsia="es-EC"/>
              </w:rPr>
            </w:pPr>
          </w:p>
        </w:tc>
        <w:tc>
          <w:tcPr>
            <w:tcW w:w="567" w:type="dxa"/>
            <w:tcBorders>
              <w:top w:val="nil"/>
              <w:left w:val="single" w:sz="4" w:space="0" w:color="auto"/>
              <w:bottom w:val="single" w:sz="4" w:space="0" w:color="auto"/>
              <w:right w:val="single" w:sz="4" w:space="0" w:color="auto"/>
            </w:tcBorders>
            <w:shd w:val="clear" w:color="auto" w:fill="D9D9D9"/>
            <w:vAlign w:val="bottom"/>
            <w:hideMark/>
          </w:tcPr>
          <w:p w14:paraId="4BFBEC6D" w14:textId="77777777" w:rsidR="00B87274" w:rsidRPr="00ED5B08" w:rsidRDefault="00B87274"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11</w:t>
            </w:r>
          </w:p>
        </w:tc>
        <w:tc>
          <w:tcPr>
            <w:tcW w:w="1134" w:type="dxa"/>
            <w:tcBorders>
              <w:top w:val="single" w:sz="4" w:space="0" w:color="auto"/>
              <w:left w:val="nil"/>
              <w:bottom w:val="single" w:sz="4" w:space="0" w:color="auto"/>
              <w:right w:val="single" w:sz="4" w:space="0" w:color="auto"/>
            </w:tcBorders>
            <w:vAlign w:val="bottom"/>
            <w:hideMark/>
          </w:tcPr>
          <w:p w14:paraId="1AA9FA6D" w14:textId="77777777" w:rsidR="00B87274" w:rsidRPr="00ED5B08" w:rsidRDefault="00B87274"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VENEZUELA</w:t>
            </w:r>
          </w:p>
        </w:tc>
        <w:tc>
          <w:tcPr>
            <w:tcW w:w="992" w:type="dxa"/>
            <w:tcBorders>
              <w:top w:val="single" w:sz="4" w:space="0" w:color="auto"/>
              <w:left w:val="single" w:sz="4" w:space="0" w:color="auto"/>
              <w:bottom w:val="single" w:sz="4" w:space="0" w:color="auto"/>
              <w:right w:val="single" w:sz="4" w:space="0" w:color="auto"/>
            </w:tcBorders>
            <w:vAlign w:val="bottom"/>
            <w:hideMark/>
          </w:tcPr>
          <w:p w14:paraId="05F8DF7F" w14:textId="77777777" w:rsidR="00B87274" w:rsidRPr="00ED5B08" w:rsidRDefault="00B87274"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13221,48</w:t>
            </w:r>
          </w:p>
        </w:tc>
        <w:tc>
          <w:tcPr>
            <w:tcW w:w="709" w:type="dxa"/>
            <w:tcBorders>
              <w:top w:val="single" w:sz="4" w:space="0" w:color="auto"/>
              <w:left w:val="single" w:sz="4" w:space="0" w:color="auto"/>
              <w:bottom w:val="single" w:sz="4" w:space="0" w:color="auto"/>
              <w:right w:val="single" w:sz="4" w:space="0" w:color="auto"/>
            </w:tcBorders>
            <w:vAlign w:val="bottom"/>
            <w:hideMark/>
          </w:tcPr>
          <w:p w14:paraId="37A2D1F2" w14:textId="77777777" w:rsidR="00B87274" w:rsidRPr="00ED5B08" w:rsidRDefault="00B87274"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13709</w:t>
            </w:r>
          </w:p>
        </w:tc>
        <w:tc>
          <w:tcPr>
            <w:tcW w:w="992" w:type="dxa"/>
            <w:tcBorders>
              <w:top w:val="single" w:sz="4" w:space="0" w:color="auto"/>
              <w:left w:val="single" w:sz="4" w:space="0" w:color="auto"/>
              <w:bottom w:val="single" w:sz="4" w:space="0" w:color="auto"/>
              <w:right w:val="single" w:sz="4" w:space="0" w:color="auto"/>
            </w:tcBorders>
            <w:vAlign w:val="bottom"/>
            <w:hideMark/>
          </w:tcPr>
          <w:p w14:paraId="7C5CFD56" w14:textId="77777777" w:rsidR="00B87274" w:rsidRPr="00ED5B08" w:rsidRDefault="00B87274"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487,56</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66FD6F0" w14:textId="77777777" w:rsidR="00B87274" w:rsidRPr="00ED5B08" w:rsidRDefault="00B87274" w:rsidP="00ED5B08">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3,69%</w:t>
            </w:r>
          </w:p>
        </w:tc>
      </w:tr>
    </w:tbl>
    <w:p w14:paraId="340D901B" w14:textId="3D1361F4" w:rsidR="00B87274" w:rsidRPr="004F695D" w:rsidRDefault="001A621D" w:rsidP="00FA743D">
      <w:pPr>
        <w:ind w:hanging="1418"/>
        <w:jc w:val="both"/>
        <w:rPr>
          <w:rFonts w:ascii="Arial" w:eastAsia="EB Garamond" w:hAnsi="Arial" w:cs="Arial"/>
          <w:b/>
          <w:sz w:val="24"/>
          <w:szCs w:val="24"/>
        </w:rPr>
      </w:pPr>
      <w:r w:rsidRPr="004F695D">
        <w:rPr>
          <w:rFonts w:ascii="Arial" w:eastAsia="EB Garamond" w:hAnsi="Arial" w:cs="Arial"/>
          <w:sz w:val="24"/>
          <w:szCs w:val="24"/>
        </w:rPr>
        <w:t xml:space="preserve"> </w:t>
      </w:r>
      <w:r w:rsidR="00B87274" w:rsidRPr="004F695D">
        <w:rPr>
          <w:rFonts w:ascii="Arial" w:eastAsia="EB Garamond" w:hAnsi="Arial" w:cs="Arial"/>
          <w:sz w:val="24"/>
          <w:szCs w:val="24"/>
        </w:rPr>
        <w:t>Fuente: Banco Mundial. Elaboración propia.</w:t>
      </w:r>
    </w:p>
    <w:p w14:paraId="075E2DA2" w14:textId="77777777" w:rsidR="00A262F0" w:rsidRPr="004F695D" w:rsidRDefault="00A262F0" w:rsidP="00A262F0">
      <w:pPr>
        <w:pStyle w:val="Sinespaciado"/>
        <w:rPr>
          <w:rFonts w:ascii="Arial" w:eastAsia="EB Garamond" w:hAnsi="Arial" w:cs="Arial"/>
          <w:i/>
          <w:sz w:val="24"/>
          <w:szCs w:val="24"/>
        </w:rPr>
      </w:pPr>
    </w:p>
    <w:p w14:paraId="373FF4DC" w14:textId="77777777" w:rsidR="00FA743D" w:rsidRPr="004F695D" w:rsidRDefault="009242B4" w:rsidP="00471005">
      <w:pPr>
        <w:spacing w:line="360" w:lineRule="auto"/>
        <w:ind w:right="-1"/>
        <w:jc w:val="both"/>
        <w:rPr>
          <w:rFonts w:ascii="Arial" w:hAnsi="Arial" w:cs="Arial"/>
          <w:sz w:val="24"/>
          <w:szCs w:val="24"/>
        </w:rPr>
      </w:pPr>
      <w:r w:rsidRPr="004F695D">
        <w:rPr>
          <w:rFonts w:ascii="Arial" w:hAnsi="Arial" w:cs="Arial"/>
          <w:sz w:val="24"/>
          <w:szCs w:val="24"/>
        </w:rPr>
        <w:t>Se evidencia</w:t>
      </w:r>
      <w:r w:rsidR="00CF0685" w:rsidRPr="004F695D">
        <w:rPr>
          <w:rFonts w:ascii="Arial" w:hAnsi="Arial" w:cs="Arial"/>
          <w:sz w:val="24"/>
          <w:szCs w:val="24"/>
        </w:rPr>
        <w:t xml:space="preserve"> que Ecuador tuvo un PIB per cápita </w:t>
      </w:r>
      <w:r w:rsidR="00A635D8" w:rsidRPr="004F695D">
        <w:rPr>
          <w:rFonts w:ascii="Arial" w:hAnsi="Arial" w:cs="Arial"/>
          <w:sz w:val="24"/>
          <w:szCs w:val="24"/>
        </w:rPr>
        <w:t xml:space="preserve">real </w:t>
      </w:r>
      <w:r w:rsidR="00CF0685" w:rsidRPr="004F695D">
        <w:rPr>
          <w:rFonts w:ascii="Arial" w:hAnsi="Arial" w:cs="Arial"/>
          <w:sz w:val="24"/>
          <w:szCs w:val="24"/>
        </w:rPr>
        <w:t>de $4400,86 en el 2006 y $5191,1 en el 2016, equivalente a un incremento de 17,96%. Si bien los ingresos per cápita no nos dice</w:t>
      </w:r>
      <w:r w:rsidRPr="004F695D">
        <w:rPr>
          <w:rFonts w:ascii="Arial" w:hAnsi="Arial" w:cs="Arial"/>
          <w:sz w:val="24"/>
          <w:szCs w:val="24"/>
        </w:rPr>
        <w:t>n</w:t>
      </w:r>
      <w:r w:rsidR="00CF0685" w:rsidRPr="004F695D">
        <w:rPr>
          <w:rFonts w:ascii="Arial" w:hAnsi="Arial" w:cs="Arial"/>
          <w:sz w:val="24"/>
          <w:szCs w:val="24"/>
        </w:rPr>
        <w:t xml:space="preserve"> todo, está sujeto </w:t>
      </w:r>
      <w:r w:rsidRPr="004F695D">
        <w:rPr>
          <w:rFonts w:ascii="Arial" w:hAnsi="Arial" w:cs="Arial"/>
          <w:sz w:val="24"/>
          <w:szCs w:val="24"/>
        </w:rPr>
        <w:t xml:space="preserve">a </w:t>
      </w:r>
      <w:r w:rsidR="00CF0685" w:rsidRPr="004F695D">
        <w:rPr>
          <w:rFonts w:ascii="Arial" w:hAnsi="Arial" w:cs="Arial"/>
          <w:sz w:val="24"/>
          <w:szCs w:val="24"/>
        </w:rPr>
        <w:t xml:space="preserve">distorsiones por la desigualdad, deterioro ambiental y después de cierto nivel no tiene impacto en la calidad de vida, </w:t>
      </w:r>
      <w:r w:rsidRPr="004F695D">
        <w:rPr>
          <w:rFonts w:ascii="Arial" w:hAnsi="Arial" w:cs="Arial"/>
          <w:sz w:val="24"/>
          <w:szCs w:val="24"/>
        </w:rPr>
        <w:t>es por ello que</w:t>
      </w:r>
      <w:r w:rsidR="00B65BAF" w:rsidRPr="004F695D">
        <w:rPr>
          <w:rFonts w:ascii="Arial" w:hAnsi="Arial" w:cs="Arial"/>
          <w:sz w:val="24"/>
          <w:szCs w:val="24"/>
        </w:rPr>
        <w:t xml:space="preserve"> </w:t>
      </w:r>
      <w:r w:rsidR="00CF0685" w:rsidRPr="004F695D">
        <w:rPr>
          <w:rFonts w:ascii="Arial" w:hAnsi="Arial" w:cs="Arial"/>
          <w:sz w:val="24"/>
          <w:szCs w:val="24"/>
        </w:rPr>
        <w:t xml:space="preserve">se </w:t>
      </w:r>
      <w:r w:rsidRPr="004F695D">
        <w:rPr>
          <w:rFonts w:ascii="Arial" w:hAnsi="Arial" w:cs="Arial"/>
          <w:sz w:val="24"/>
          <w:szCs w:val="24"/>
        </w:rPr>
        <w:t>revisa</w:t>
      </w:r>
      <w:r w:rsidR="00CF0685" w:rsidRPr="004F695D">
        <w:rPr>
          <w:rFonts w:ascii="Arial" w:hAnsi="Arial" w:cs="Arial"/>
          <w:sz w:val="24"/>
          <w:szCs w:val="24"/>
        </w:rPr>
        <w:t xml:space="preserve"> este indicador junto con indicadores de desigualdad y otros pertinentes. Vale también notar que el bajo impacto en la calidad de vida viene después de llegar a los $20000 dólares per cápita (Social </w:t>
      </w:r>
      <w:proofErr w:type="spellStart"/>
      <w:r w:rsidR="00CF0685" w:rsidRPr="004F695D">
        <w:rPr>
          <w:rFonts w:ascii="Arial" w:hAnsi="Arial" w:cs="Arial"/>
          <w:sz w:val="24"/>
          <w:szCs w:val="24"/>
        </w:rPr>
        <w:lastRenderedPageBreak/>
        <w:t>Progress</w:t>
      </w:r>
      <w:proofErr w:type="spellEnd"/>
      <w:r w:rsidR="00CF0685" w:rsidRPr="004F695D">
        <w:rPr>
          <w:rFonts w:ascii="Arial" w:hAnsi="Arial" w:cs="Arial"/>
          <w:sz w:val="24"/>
          <w:szCs w:val="24"/>
        </w:rPr>
        <w:t xml:space="preserve"> </w:t>
      </w:r>
      <w:proofErr w:type="spellStart"/>
      <w:r w:rsidR="00CF0685" w:rsidRPr="004F695D">
        <w:rPr>
          <w:rFonts w:ascii="Arial" w:hAnsi="Arial" w:cs="Arial"/>
          <w:sz w:val="24"/>
          <w:szCs w:val="24"/>
        </w:rPr>
        <w:t>Imperative</w:t>
      </w:r>
      <w:proofErr w:type="spellEnd"/>
      <w:r w:rsidR="00D32429" w:rsidRPr="004F695D">
        <w:rPr>
          <w:rFonts w:ascii="Arial" w:hAnsi="Arial" w:cs="Arial"/>
          <w:sz w:val="24"/>
          <w:szCs w:val="24"/>
        </w:rPr>
        <w:t>,</w:t>
      </w:r>
      <w:r w:rsidR="00CF0685" w:rsidRPr="004F695D">
        <w:rPr>
          <w:rFonts w:ascii="Arial" w:hAnsi="Arial" w:cs="Arial"/>
          <w:sz w:val="24"/>
          <w:szCs w:val="24"/>
        </w:rPr>
        <w:t xml:space="preserve"> 2016), </w:t>
      </w:r>
      <w:r w:rsidR="00BF4A0E" w:rsidRPr="004F695D">
        <w:rPr>
          <w:rFonts w:ascii="Arial" w:hAnsi="Arial" w:cs="Arial"/>
          <w:sz w:val="24"/>
          <w:szCs w:val="24"/>
        </w:rPr>
        <w:t xml:space="preserve">y </w:t>
      </w:r>
      <w:r w:rsidR="00CF0685" w:rsidRPr="004F695D">
        <w:rPr>
          <w:rFonts w:ascii="Arial" w:hAnsi="Arial" w:cs="Arial"/>
          <w:sz w:val="24"/>
          <w:szCs w:val="24"/>
        </w:rPr>
        <w:t>el Ecuador y el resto de América Latina todavía no alcanza</w:t>
      </w:r>
      <w:r w:rsidR="00BF4A0E" w:rsidRPr="004F695D">
        <w:rPr>
          <w:rFonts w:ascii="Arial" w:hAnsi="Arial" w:cs="Arial"/>
          <w:sz w:val="24"/>
          <w:szCs w:val="24"/>
        </w:rPr>
        <w:t>n este logro</w:t>
      </w:r>
      <w:r w:rsidR="00CF0685" w:rsidRPr="004F695D">
        <w:rPr>
          <w:rFonts w:ascii="Arial" w:hAnsi="Arial" w:cs="Arial"/>
          <w:sz w:val="24"/>
          <w:szCs w:val="24"/>
        </w:rPr>
        <w:t xml:space="preserve">. En los niveles de ingreso de Ecuador, </w:t>
      </w:r>
      <w:r w:rsidRPr="004F695D">
        <w:rPr>
          <w:rFonts w:ascii="Arial" w:hAnsi="Arial" w:cs="Arial"/>
          <w:sz w:val="24"/>
          <w:szCs w:val="24"/>
        </w:rPr>
        <w:t xml:space="preserve">esta </w:t>
      </w:r>
      <w:r w:rsidR="00CF0685" w:rsidRPr="004F695D">
        <w:rPr>
          <w:rFonts w:ascii="Arial" w:hAnsi="Arial" w:cs="Arial"/>
          <w:sz w:val="24"/>
          <w:szCs w:val="24"/>
        </w:rPr>
        <w:t>variación tiene grandes impactos en la calidad de vida.</w:t>
      </w:r>
      <w:r w:rsidR="00BF4A0E" w:rsidRPr="004F695D">
        <w:rPr>
          <w:rFonts w:ascii="Arial" w:hAnsi="Arial" w:cs="Arial"/>
          <w:sz w:val="24"/>
          <w:szCs w:val="24"/>
        </w:rPr>
        <w:t xml:space="preserve"> Vale también notar que elevar el PIB per cápita también se logra reduciendo el número de personas entre las cuales se divide el PIB y la emigración fue un factor importante en la década 1996-2006, como veremos. </w:t>
      </w:r>
      <w:r w:rsidR="00CF0685" w:rsidRPr="004F695D">
        <w:rPr>
          <w:rFonts w:ascii="Arial" w:hAnsi="Arial" w:cs="Arial"/>
          <w:sz w:val="24"/>
          <w:szCs w:val="24"/>
        </w:rPr>
        <w:t xml:space="preserve"> </w:t>
      </w:r>
      <w:r w:rsidR="00485241" w:rsidRPr="004F695D">
        <w:rPr>
          <w:rFonts w:ascii="Arial" w:hAnsi="Arial" w:cs="Arial"/>
          <w:sz w:val="24"/>
          <w:szCs w:val="24"/>
        </w:rPr>
        <w:t xml:space="preserve">El incremento </w:t>
      </w:r>
      <w:r w:rsidRPr="004F695D">
        <w:rPr>
          <w:rFonts w:ascii="Arial" w:hAnsi="Arial" w:cs="Arial"/>
          <w:sz w:val="24"/>
          <w:szCs w:val="24"/>
        </w:rPr>
        <w:t>en</w:t>
      </w:r>
      <w:r w:rsidR="00B65BAF" w:rsidRPr="004F695D">
        <w:rPr>
          <w:rFonts w:ascii="Arial" w:hAnsi="Arial" w:cs="Arial"/>
          <w:sz w:val="24"/>
          <w:szCs w:val="24"/>
        </w:rPr>
        <w:t xml:space="preserve"> </w:t>
      </w:r>
      <w:r w:rsidR="00485241" w:rsidRPr="004F695D">
        <w:rPr>
          <w:rFonts w:ascii="Arial" w:hAnsi="Arial" w:cs="Arial"/>
          <w:sz w:val="24"/>
          <w:szCs w:val="24"/>
        </w:rPr>
        <w:t>la década 2006-2016,</w:t>
      </w:r>
      <w:r w:rsidRPr="004F695D">
        <w:rPr>
          <w:rFonts w:ascii="Arial" w:hAnsi="Arial" w:cs="Arial"/>
          <w:sz w:val="24"/>
          <w:szCs w:val="24"/>
        </w:rPr>
        <w:t xml:space="preserve"> equivalente a</w:t>
      </w:r>
      <w:r w:rsidR="00485241" w:rsidRPr="004F695D">
        <w:rPr>
          <w:rFonts w:ascii="Arial" w:hAnsi="Arial" w:cs="Arial"/>
          <w:sz w:val="24"/>
          <w:szCs w:val="24"/>
        </w:rPr>
        <w:t xml:space="preserve"> 17,96%, fue un quinto mayor que en la década 1996-2006, 14,8%</w:t>
      </w:r>
      <w:r w:rsidRPr="004F695D">
        <w:rPr>
          <w:rFonts w:ascii="Arial" w:hAnsi="Arial" w:cs="Arial"/>
          <w:sz w:val="24"/>
          <w:szCs w:val="24"/>
        </w:rPr>
        <w:t>, es decir</w:t>
      </w:r>
      <w:r w:rsidR="00CF0685" w:rsidRPr="004F695D">
        <w:rPr>
          <w:rFonts w:ascii="Arial" w:hAnsi="Arial" w:cs="Arial"/>
          <w:sz w:val="24"/>
          <w:szCs w:val="24"/>
        </w:rPr>
        <w:t xml:space="preserve"> que </w:t>
      </w:r>
      <w:r w:rsidR="00485241" w:rsidRPr="004F695D">
        <w:rPr>
          <w:rFonts w:ascii="Arial" w:hAnsi="Arial" w:cs="Arial"/>
          <w:sz w:val="24"/>
          <w:szCs w:val="24"/>
        </w:rPr>
        <w:t>Ecuador en esta medida superó a la mitad de los países comparados en la década</w:t>
      </w:r>
      <w:r w:rsidR="00B65BAF" w:rsidRPr="004F695D">
        <w:rPr>
          <w:rFonts w:ascii="Arial" w:hAnsi="Arial" w:cs="Arial"/>
          <w:sz w:val="24"/>
          <w:szCs w:val="24"/>
        </w:rPr>
        <w:t xml:space="preserve"> </w:t>
      </w:r>
      <w:r w:rsidR="00485241" w:rsidRPr="004F695D">
        <w:rPr>
          <w:rFonts w:ascii="Arial" w:hAnsi="Arial" w:cs="Arial"/>
          <w:sz w:val="24"/>
          <w:szCs w:val="24"/>
        </w:rPr>
        <w:t>2006-2016, y no cambió de ubicación en el ranking en las dos décadas (puesto 6).</w:t>
      </w:r>
      <w:r w:rsidR="00BF4A0E" w:rsidRPr="004F695D">
        <w:rPr>
          <w:rFonts w:ascii="Arial" w:hAnsi="Arial" w:cs="Arial"/>
          <w:sz w:val="24"/>
          <w:szCs w:val="24"/>
        </w:rPr>
        <w:t xml:space="preserve"> Con esto, la Nueva Cleptocracia obtiene tres </w:t>
      </w:r>
      <w:proofErr w:type="spellStart"/>
      <w:r w:rsidR="00BF4A0E" w:rsidRPr="004F695D">
        <w:rPr>
          <w:rFonts w:ascii="Arial" w:hAnsi="Arial" w:cs="Arial"/>
          <w:sz w:val="24"/>
          <w:szCs w:val="24"/>
        </w:rPr>
        <w:t>desconfirmaciones</w:t>
      </w:r>
      <w:proofErr w:type="spellEnd"/>
      <w:r w:rsidR="00BF4A0E" w:rsidRPr="004F695D">
        <w:rPr>
          <w:rFonts w:ascii="Arial" w:hAnsi="Arial" w:cs="Arial"/>
          <w:sz w:val="24"/>
          <w:szCs w:val="24"/>
        </w:rPr>
        <w:t xml:space="preserve"> y una confirmación; el Cambio Falso, una </w:t>
      </w:r>
      <w:proofErr w:type="spellStart"/>
      <w:r w:rsidR="00BF4A0E" w:rsidRPr="004F695D">
        <w:rPr>
          <w:rFonts w:ascii="Arial" w:hAnsi="Arial" w:cs="Arial"/>
          <w:sz w:val="24"/>
          <w:szCs w:val="24"/>
        </w:rPr>
        <w:t>desconfirmación</w:t>
      </w:r>
      <w:proofErr w:type="spellEnd"/>
      <w:r w:rsidR="00BF4A0E" w:rsidRPr="004F695D">
        <w:rPr>
          <w:rFonts w:ascii="Arial" w:hAnsi="Arial" w:cs="Arial"/>
          <w:sz w:val="24"/>
          <w:szCs w:val="24"/>
        </w:rPr>
        <w:t xml:space="preserve"> y una confirmación; y la Democratización Real, tres confirmaciones y una </w:t>
      </w:r>
      <w:proofErr w:type="spellStart"/>
      <w:r w:rsidR="00BF4A0E" w:rsidRPr="004F695D">
        <w:rPr>
          <w:rFonts w:ascii="Arial" w:hAnsi="Arial" w:cs="Arial"/>
          <w:sz w:val="24"/>
          <w:szCs w:val="24"/>
        </w:rPr>
        <w:t>desconfirmación</w:t>
      </w:r>
      <w:proofErr w:type="spellEnd"/>
      <w:r w:rsidR="00BF4A0E" w:rsidRPr="004F695D">
        <w:rPr>
          <w:rFonts w:ascii="Arial" w:hAnsi="Arial" w:cs="Arial"/>
          <w:sz w:val="24"/>
          <w:szCs w:val="24"/>
        </w:rPr>
        <w:t xml:space="preserve">. </w:t>
      </w:r>
    </w:p>
    <w:p w14:paraId="478B089C" w14:textId="6C496A58" w:rsidR="00FA743D" w:rsidRPr="004F695D" w:rsidRDefault="00FA743D" w:rsidP="001A621D">
      <w:pPr>
        <w:spacing w:line="240" w:lineRule="auto"/>
        <w:jc w:val="both"/>
        <w:rPr>
          <w:rFonts w:ascii="Arial" w:hAnsi="Arial" w:cs="Arial"/>
          <w:i/>
          <w:sz w:val="24"/>
          <w:szCs w:val="24"/>
        </w:rPr>
      </w:pPr>
      <w:r w:rsidRPr="004F695D">
        <w:rPr>
          <w:rFonts w:ascii="Arial" w:eastAsia="EB Garamond" w:hAnsi="Arial" w:cs="Arial"/>
          <w:b/>
          <w:i/>
          <w:sz w:val="24"/>
          <w:szCs w:val="24"/>
          <w:lang w:eastAsia="es-ES"/>
        </w:rPr>
        <w:t>Tabla 11.</w:t>
      </w:r>
    </w:p>
    <w:p w14:paraId="62D218EF" w14:textId="22FF15DB" w:rsidR="00FA743D" w:rsidRPr="004F695D" w:rsidRDefault="00FA743D" w:rsidP="001A621D">
      <w:pPr>
        <w:spacing w:line="240" w:lineRule="auto"/>
        <w:jc w:val="both"/>
        <w:rPr>
          <w:rFonts w:ascii="Arial" w:hAnsi="Arial" w:cs="Arial"/>
          <w:sz w:val="24"/>
          <w:szCs w:val="24"/>
        </w:rPr>
      </w:pPr>
      <w:r w:rsidRPr="004F695D">
        <w:rPr>
          <w:rFonts w:ascii="Arial" w:eastAsia="EB Garamond" w:hAnsi="Arial" w:cs="Arial"/>
          <w:sz w:val="24"/>
          <w:szCs w:val="24"/>
          <w:lang w:eastAsia="es-ES"/>
        </w:rPr>
        <w:t>Test de Tres Teorías, Ingreso Per Cápita</w:t>
      </w:r>
    </w:p>
    <w:p w14:paraId="33DA7226" w14:textId="014A050C" w:rsidR="00891D54" w:rsidRPr="004F695D" w:rsidRDefault="000E57E2" w:rsidP="00FA743D">
      <w:pPr>
        <w:ind w:right="-1"/>
        <w:jc w:val="both"/>
        <w:rPr>
          <w:rFonts w:ascii="Arial" w:eastAsia="EB Garamond" w:hAnsi="Arial" w:cs="Arial"/>
          <w:sz w:val="24"/>
          <w:szCs w:val="24"/>
          <w:lang w:eastAsia="es-ES"/>
        </w:rPr>
      </w:pPr>
      <w:r w:rsidRPr="004F695D">
        <w:rPr>
          <w:rFonts w:ascii="Arial" w:hAnsi="Arial" w:cs="Arial"/>
          <w:noProof/>
          <w:sz w:val="24"/>
          <w:szCs w:val="24"/>
          <w:lang w:eastAsia="es-EC"/>
        </w:rPr>
        <w:drawing>
          <wp:inline distT="0" distB="0" distL="0" distR="0" wp14:anchorId="311AEC36" wp14:editId="70E4A343">
            <wp:extent cx="5400040" cy="2111780"/>
            <wp:effectExtent l="0" t="0" r="0" b="31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2111780"/>
                    </a:xfrm>
                    <a:prstGeom prst="rect">
                      <a:avLst/>
                    </a:prstGeom>
                    <a:noFill/>
                    <a:ln>
                      <a:noFill/>
                    </a:ln>
                  </pic:spPr>
                </pic:pic>
              </a:graphicData>
            </a:graphic>
          </wp:inline>
        </w:drawing>
      </w:r>
      <w:r w:rsidR="00FA743D" w:rsidRPr="004F695D">
        <w:rPr>
          <w:rFonts w:ascii="Arial" w:eastAsia="EB Garamond" w:hAnsi="Arial" w:cs="Arial"/>
          <w:sz w:val="24"/>
          <w:szCs w:val="24"/>
          <w:lang w:eastAsia="es-ES"/>
        </w:rPr>
        <w:t xml:space="preserve">Fuente: </w:t>
      </w:r>
      <w:r w:rsidR="00B87274" w:rsidRPr="004F695D">
        <w:rPr>
          <w:rFonts w:ascii="Arial" w:eastAsia="EB Garamond" w:hAnsi="Arial" w:cs="Arial"/>
          <w:sz w:val="24"/>
          <w:szCs w:val="24"/>
          <w:lang w:eastAsia="es-ES"/>
        </w:rPr>
        <w:t xml:space="preserve">Basada en Tabla </w:t>
      </w:r>
      <w:r w:rsidR="00804D3E" w:rsidRPr="004F695D">
        <w:rPr>
          <w:rFonts w:ascii="Arial" w:eastAsia="EB Garamond" w:hAnsi="Arial" w:cs="Arial"/>
          <w:sz w:val="24"/>
          <w:szCs w:val="24"/>
          <w:lang w:eastAsia="es-ES"/>
        </w:rPr>
        <w:t>10</w:t>
      </w:r>
      <w:r w:rsidR="00B87274" w:rsidRPr="004F695D">
        <w:rPr>
          <w:rFonts w:ascii="Arial" w:eastAsia="EB Garamond" w:hAnsi="Arial" w:cs="Arial"/>
          <w:sz w:val="24"/>
          <w:szCs w:val="24"/>
          <w:lang w:eastAsia="es-ES"/>
        </w:rPr>
        <w:t xml:space="preserve"> con cifras</w:t>
      </w:r>
      <w:r w:rsidR="0085594F" w:rsidRPr="004F695D">
        <w:rPr>
          <w:rFonts w:ascii="Arial" w:eastAsia="EB Garamond" w:hAnsi="Arial" w:cs="Arial"/>
          <w:sz w:val="24"/>
          <w:szCs w:val="24"/>
          <w:lang w:eastAsia="es-ES"/>
        </w:rPr>
        <w:t xml:space="preserve"> de</w:t>
      </w:r>
      <w:r w:rsidR="00B87274" w:rsidRPr="004F695D">
        <w:rPr>
          <w:rFonts w:ascii="Arial" w:eastAsia="EB Garamond" w:hAnsi="Arial" w:cs="Arial"/>
          <w:sz w:val="24"/>
          <w:szCs w:val="24"/>
          <w:lang w:eastAsia="es-ES"/>
        </w:rPr>
        <w:t xml:space="preserve"> Banco Mundial. Elaboración propia.</w:t>
      </w:r>
    </w:p>
    <w:p w14:paraId="5781B2FF" w14:textId="77777777" w:rsidR="00FA743D" w:rsidRPr="004F695D" w:rsidRDefault="00FA743D" w:rsidP="00FA743D">
      <w:pPr>
        <w:ind w:right="-1"/>
        <w:jc w:val="both"/>
        <w:rPr>
          <w:rFonts w:ascii="Arial" w:hAnsi="Arial" w:cs="Arial"/>
          <w:sz w:val="24"/>
          <w:szCs w:val="24"/>
        </w:rPr>
      </w:pPr>
    </w:p>
    <w:p w14:paraId="5E59E0BD" w14:textId="77777777" w:rsidR="0085594F" w:rsidRPr="004F695D" w:rsidRDefault="0085594F" w:rsidP="0085594F">
      <w:pPr>
        <w:jc w:val="both"/>
        <w:rPr>
          <w:rFonts w:ascii="Arial" w:hAnsi="Arial" w:cs="Arial"/>
          <w:sz w:val="24"/>
          <w:szCs w:val="24"/>
        </w:rPr>
      </w:pPr>
    </w:p>
    <w:p w14:paraId="390F90B2" w14:textId="77777777" w:rsidR="00A262F0" w:rsidRPr="004F695D" w:rsidRDefault="00522984" w:rsidP="00FA743D">
      <w:pPr>
        <w:pStyle w:val="Prrafodelista"/>
        <w:numPr>
          <w:ilvl w:val="1"/>
          <w:numId w:val="1"/>
        </w:numPr>
        <w:jc w:val="both"/>
        <w:rPr>
          <w:rFonts w:ascii="Arial" w:hAnsi="Arial" w:cs="Arial"/>
          <w:b/>
          <w:sz w:val="24"/>
          <w:szCs w:val="24"/>
        </w:rPr>
      </w:pPr>
      <w:r w:rsidRPr="004F695D">
        <w:rPr>
          <w:rFonts w:ascii="Arial" w:hAnsi="Arial" w:cs="Arial"/>
          <w:b/>
          <w:sz w:val="24"/>
          <w:szCs w:val="24"/>
        </w:rPr>
        <w:t xml:space="preserve"> </w:t>
      </w:r>
      <w:r w:rsidR="00A262F0" w:rsidRPr="004F695D">
        <w:rPr>
          <w:rFonts w:ascii="Arial" w:hAnsi="Arial" w:cs="Arial"/>
          <w:b/>
          <w:sz w:val="24"/>
          <w:szCs w:val="24"/>
        </w:rPr>
        <w:t>Desempleo</w:t>
      </w:r>
    </w:p>
    <w:p w14:paraId="252ED4EE" w14:textId="77777777" w:rsidR="00F40192" w:rsidRPr="004F695D" w:rsidRDefault="00F40192" w:rsidP="00FA743D">
      <w:pPr>
        <w:pStyle w:val="Prrafodelista"/>
        <w:ind w:left="0"/>
        <w:jc w:val="both"/>
        <w:rPr>
          <w:rFonts w:ascii="Arial" w:hAnsi="Arial" w:cs="Arial"/>
          <w:b/>
          <w:sz w:val="24"/>
          <w:szCs w:val="24"/>
        </w:rPr>
      </w:pPr>
    </w:p>
    <w:p w14:paraId="0399D49A" w14:textId="77777777" w:rsidR="00FA743D" w:rsidRPr="004F695D" w:rsidRDefault="00FA743D" w:rsidP="00FA743D">
      <w:pPr>
        <w:pStyle w:val="Prrafodelista"/>
        <w:spacing w:line="360" w:lineRule="auto"/>
        <w:ind w:left="0"/>
        <w:jc w:val="both"/>
        <w:rPr>
          <w:rFonts w:ascii="Arial" w:eastAsia="EB Garamond" w:hAnsi="Arial" w:cs="Arial"/>
          <w:b/>
          <w:i/>
          <w:sz w:val="24"/>
          <w:szCs w:val="24"/>
        </w:rPr>
      </w:pPr>
      <w:r w:rsidRPr="004F695D">
        <w:rPr>
          <w:rFonts w:ascii="Arial" w:eastAsia="EB Garamond" w:hAnsi="Arial" w:cs="Arial"/>
          <w:b/>
          <w:i/>
          <w:sz w:val="24"/>
          <w:szCs w:val="24"/>
        </w:rPr>
        <w:t xml:space="preserve">Tabla 12. </w:t>
      </w:r>
    </w:p>
    <w:p w14:paraId="0548B4F8" w14:textId="4AA49911" w:rsidR="00FA743D" w:rsidRPr="004F695D" w:rsidRDefault="00FA743D" w:rsidP="00FA743D">
      <w:pPr>
        <w:pStyle w:val="Prrafodelista"/>
        <w:spacing w:line="360" w:lineRule="auto"/>
        <w:ind w:left="0"/>
        <w:jc w:val="both"/>
        <w:rPr>
          <w:rFonts w:ascii="Arial" w:hAnsi="Arial" w:cs="Arial"/>
          <w:b/>
          <w:sz w:val="24"/>
          <w:szCs w:val="24"/>
        </w:rPr>
      </w:pPr>
      <w:r w:rsidRPr="004F695D">
        <w:rPr>
          <w:rFonts w:ascii="Arial" w:eastAsia="EB Garamond" w:hAnsi="Arial" w:cs="Arial"/>
          <w:sz w:val="24"/>
          <w:szCs w:val="24"/>
        </w:rPr>
        <w:t>Tasa de desempleo, Progreso y Rank, 1996, 2006, 2016</w:t>
      </w:r>
    </w:p>
    <w:tbl>
      <w:tblPr>
        <w:tblW w:w="8642" w:type="dxa"/>
        <w:tblCellMar>
          <w:left w:w="70" w:type="dxa"/>
          <w:right w:w="70" w:type="dxa"/>
        </w:tblCellMar>
        <w:tblLook w:val="04A0" w:firstRow="1" w:lastRow="0" w:firstColumn="1" w:lastColumn="0" w:noHBand="0" w:noVBand="1"/>
      </w:tblPr>
      <w:tblGrid>
        <w:gridCol w:w="561"/>
        <w:gridCol w:w="1252"/>
        <w:gridCol w:w="524"/>
        <w:gridCol w:w="505"/>
        <w:gridCol w:w="1164"/>
        <w:gridCol w:w="312"/>
        <w:gridCol w:w="561"/>
        <w:gridCol w:w="1211"/>
        <w:gridCol w:w="639"/>
        <w:gridCol w:w="620"/>
        <w:gridCol w:w="1319"/>
      </w:tblGrid>
      <w:tr w:rsidR="006F5A6C" w:rsidRPr="00ED5B08" w14:paraId="00C5B470" w14:textId="77777777" w:rsidTr="00FA743D">
        <w:trPr>
          <w:trHeight w:val="264"/>
        </w:trPr>
        <w:tc>
          <w:tcPr>
            <w:tcW w:w="5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0AB8741" w14:textId="77777777" w:rsidR="006F5A6C" w:rsidRPr="00ED5B08" w:rsidRDefault="006F5A6C" w:rsidP="00FA743D">
            <w:pPr>
              <w:spacing w:after="0" w:line="240" w:lineRule="auto"/>
              <w:ind w:right="-81"/>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Rank</w:t>
            </w:r>
          </w:p>
        </w:tc>
        <w:tc>
          <w:tcPr>
            <w:tcW w:w="1252" w:type="dxa"/>
            <w:tcBorders>
              <w:top w:val="single" w:sz="4" w:space="0" w:color="auto"/>
              <w:left w:val="nil"/>
              <w:bottom w:val="single" w:sz="4" w:space="0" w:color="auto"/>
              <w:right w:val="single" w:sz="4" w:space="0" w:color="auto"/>
            </w:tcBorders>
            <w:shd w:val="clear" w:color="000000" w:fill="D9D9D9"/>
            <w:noWrap/>
            <w:vAlign w:val="bottom"/>
            <w:hideMark/>
          </w:tcPr>
          <w:p w14:paraId="1F708575" w14:textId="77777777" w:rsidR="006F5A6C" w:rsidRPr="00ED5B08" w:rsidRDefault="006F5A6C" w:rsidP="006F5A6C">
            <w:pPr>
              <w:spacing w:after="0" w:line="240" w:lineRule="auto"/>
              <w:rPr>
                <w:rFonts w:ascii="Arial" w:eastAsia="Times New Roman" w:hAnsi="Arial" w:cs="Arial"/>
                <w:sz w:val="18"/>
                <w:szCs w:val="18"/>
                <w:lang w:eastAsia="es-EC"/>
              </w:rPr>
            </w:pPr>
            <w:r w:rsidRPr="00ED5B08">
              <w:rPr>
                <w:rFonts w:ascii="Arial" w:eastAsia="Times New Roman" w:hAnsi="Arial" w:cs="Arial"/>
                <w:sz w:val="18"/>
                <w:szCs w:val="18"/>
                <w:lang w:eastAsia="es-EC"/>
              </w:rPr>
              <w:t>PAIS</w:t>
            </w:r>
          </w:p>
        </w:tc>
        <w:tc>
          <w:tcPr>
            <w:tcW w:w="524" w:type="dxa"/>
            <w:tcBorders>
              <w:top w:val="single" w:sz="4" w:space="0" w:color="auto"/>
              <w:left w:val="nil"/>
              <w:bottom w:val="single" w:sz="4" w:space="0" w:color="auto"/>
              <w:right w:val="single" w:sz="4" w:space="0" w:color="auto"/>
            </w:tcBorders>
            <w:shd w:val="clear" w:color="000000" w:fill="D9D9D9"/>
            <w:noWrap/>
            <w:vAlign w:val="center"/>
            <w:hideMark/>
          </w:tcPr>
          <w:p w14:paraId="3ABC9FDD" w14:textId="77777777" w:rsidR="006F5A6C" w:rsidRPr="00ED5B08" w:rsidRDefault="006F5A6C" w:rsidP="00FA743D">
            <w:pPr>
              <w:spacing w:after="0" w:line="240" w:lineRule="auto"/>
              <w:ind w:left="-92"/>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1996</w:t>
            </w:r>
          </w:p>
        </w:tc>
        <w:tc>
          <w:tcPr>
            <w:tcW w:w="505" w:type="dxa"/>
            <w:tcBorders>
              <w:top w:val="single" w:sz="4" w:space="0" w:color="auto"/>
              <w:left w:val="nil"/>
              <w:bottom w:val="single" w:sz="4" w:space="0" w:color="auto"/>
              <w:right w:val="single" w:sz="4" w:space="0" w:color="auto"/>
            </w:tcBorders>
            <w:shd w:val="clear" w:color="000000" w:fill="D9D9D9"/>
            <w:noWrap/>
            <w:vAlign w:val="center"/>
            <w:hideMark/>
          </w:tcPr>
          <w:p w14:paraId="714DAA43" w14:textId="77777777" w:rsidR="006F5A6C" w:rsidRPr="00ED5B08" w:rsidRDefault="006F5A6C" w:rsidP="00FA743D">
            <w:pPr>
              <w:spacing w:after="0" w:line="240" w:lineRule="auto"/>
              <w:ind w:left="-60"/>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2006</w:t>
            </w:r>
          </w:p>
        </w:tc>
        <w:tc>
          <w:tcPr>
            <w:tcW w:w="1154" w:type="dxa"/>
            <w:tcBorders>
              <w:top w:val="single" w:sz="4" w:space="0" w:color="auto"/>
              <w:left w:val="nil"/>
              <w:bottom w:val="single" w:sz="4" w:space="0" w:color="auto"/>
              <w:right w:val="single" w:sz="4" w:space="0" w:color="auto"/>
            </w:tcBorders>
            <w:shd w:val="clear" w:color="000000" w:fill="D9D9D9"/>
            <w:noWrap/>
            <w:vAlign w:val="center"/>
            <w:hideMark/>
          </w:tcPr>
          <w:p w14:paraId="4B89C965" w14:textId="77777777" w:rsidR="006F5A6C" w:rsidRPr="00ED5B08" w:rsidRDefault="006F5A6C" w:rsidP="00FA743D">
            <w:pPr>
              <w:spacing w:after="0" w:line="240" w:lineRule="auto"/>
              <w:ind w:left="-17" w:right="-103"/>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PROGRESO</w:t>
            </w:r>
          </w:p>
        </w:tc>
        <w:tc>
          <w:tcPr>
            <w:tcW w:w="312" w:type="dxa"/>
            <w:tcBorders>
              <w:top w:val="single" w:sz="4" w:space="0" w:color="auto"/>
              <w:left w:val="nil"/>
              <w:bottom w:val="single" w:sz="4" w:space="0" w:color="auto"/>
              <w:right w:val="single" w:sz="4" w:space="0" w:color="auto"/>
            </w:tcBorders>
            <w:shd w:val="clear" w:color="000000" w:fill="D9D9D9"/>
            <w:noWrap/>
            <w:vAlign w:val="bottom"/>
            <w:hideMark/>
          </w:tcPr>
          <w:p w14:paraId="000007AE" w14:textId="77777777" w:rsidR="006F5A6C" w:rsidRPr="00ED5B08" w:rsidRDefault="006F5A6C" w:rsidP="006F5A6C">
            <w:pPr>
              <w:spacing w:after="0" w:line="240" w:lineRule="auto"/>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557" w:type="dxa"/>
            <w:tcBorders>
              <w:top w:val="single" w:sz="4" w:space="0" w:color="auto"/>
              <w:left w:val="nil"/>
              <w:bottom w:val="single" w:sz="4" w:space="0" w:color="auto"/>
              <w:right w:val="single" w:sz="4" w:space="0" w:color="auto"/>
            </w:tcBorders>
            <w:shd w:val="clear" w:color="000000" w:fill="D9D9D9"/>
            <w:noWrap/>
            <w:vAlign w:val="center"/>
            <w:hideMark/>
          </w:tcPr>
          <w:p w14:paraId="1C33457A" w14:textId="77777777" w:rsidR="006F5A6C" w:rsidRPr="00ED5B08" w:rsidRDefault="006F5A6C" w:rsidP="00FA743D">
            <w:pPr>
              <w:spacing w:after="0" w:line="240" w:lineRule="auto"/>
              <w:ind w:right="-79"/>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Rank</w:t>
            </w:r>
          </w:p>
        </w:tc>
        <w:tc>
          <w:tcPr>
            <w:tcW w:w="1201" w:type="dxa"/>
            <w:tcBorders>
              <w:top w:val="single" w:sz="4" w:space="0" w:color="auto"/>
              <w:left w:val="nil"/>
              <w:bottom w:val="single" w:sz="4" w:space="0" w:color="auto"/>
              <w:right w:val="single" w:sz="4" w:space="0" w:color="auto"/>
            </w:tcBorders>
            <w:shd w:val="clear" w:color="000000" w:fill="D9D9D9"/>
            <w:noWrap/>
            <w:vAlign w:val="bottom"/>
            <w:hideMark/>
          </w:tcPr>
          <w:p w14:paraId="75FD13B0" w14:textId="77777777" w:rsidR="006F5A6C" w:rsidRPr="00ED5B08" w:rsidRDefault="006F5A6C" w:rsidP="006F5A6C">
            <w:pPr>
              <w:spacing w:after="0" w:line="240" w:lineRule="auto"/>
              <w:rPr>
                <w:rFonts w:ascii="Arial" w:eastAsia="Times New Roman" w:hAnsi="Arial" w:cs="Arial"/>
                <w:sz w:val="18"/>
                <w:szCs w:val="18"/>
                <w:lang w:eastAsia="es-EC"/>
              </w:rPr>
            </w:pPr>
            <w:r w:rsidRPr="00ED5B08">
              <w:rPr>
                <w:rFonts w:ascii="Arial" w:eastAsia="Times New Roman" w:hAnsi="Arial" w:cs="Arial"/>
                <w:sz w:val="18"/>
                <w:szCs w:val="18"/>
                <w:lang w:eastAsia="es-EC"/>
              </w:rPr>
              <w:t>PAIS</w:t>
            </w:r>
          </w:p>
        </w:tc>
        <w:tc>
          <w:tcPr>
            <w:tcW w:w="639" w:type="dxa"/>
            <w:tcBorders>
              <w:top w:val="single" w:sz="4" w:space="0" w:color="auto"/>
              <w:left w:val="nil"/>
              <w:bottom w:val="single" w:sz="4" w:space="0" w:color="auto"/>
              <w:right w:val="single" w:sz="4" w:space="0" w:color="auto"/>
            </w:tcBorders>
            <w:shd w:val="clear" w:color="000000" w:fill="D9D9D9"/>
            <w:noWrap/>
            <w:vAlign w:val="center"/>
            <w:hideMark/>
          </w:tcPr>
          <w:p w14:paraId="08E941AC"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2006</w:t>
            </w:r>
          </w:p>
        </w:tc>
        <w:tc>
          <w:tcPr>
            <w:tcW w:w="620" w:type="dxa"/>
            <w:tcBorders>
              <w:top w:val="single" w:sz="4" w:space="0" w:color="auto"/>
              <w:left w:val="nil"/>
              <w:bottom w:val="single" w:sz="4" w:space="0" w:color="auto"/>
              <w:right w:val="single" w:sz="4" w:space="0" w:color="auto"/>
            </w:tcBorders>
            <w:shd w:val="clear" w:color="000000" w:fill="D9D9D9"/>
            <w:noWrap/>
            <w:vAlign w:val="center"/>
            <w:hideMark/>
          </w:tcPr>
          <w:p w14:paraId="77892B56"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2016</w:t>
            </w:r>
          </w:p>
        </w:tc>
        <w:tc>
          <w:tcPr>
            <w:tcW w:w="1319" w:type="dxa"/>
            <w:tcBorders>
              <w:top w:val="single" w:sz="4" w:space="0" w:color="auto"/>
              <w:left w:val="nil"/>
              <w:bottom w:val="single" w:sz="4" w:space="0" w:color="auto"/>
              <w:right w:val="single" w:sz="4" w:space="0" w:color="auto"/>
            </w:tcBorders>
            <w:shd w:val="clear" w:color="000000" w:fill="D9D9D9"/>
            <w:noWrap/>
            <w:vAlign w:val="center"/>
            <w:hideMark/>
          </w:tcPr>
          <w:p w14:paraId="645089DC"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PROGRESO</w:t>
            </w:r>
          </w:p>
        </w:tc>
      </w:tr>
      <w:tr w:rsidR="006F5A6C" w:rsidRPr="00ED5B08" w14:paraId="04709D29" w14:textId="77777777" w:rsidTr="00FA743D">
        <w:trPr>
          <w:trHeight w:val="264"/>
        </w:trPr>
        <w:tc>
          <w:tcPr>
            <w:tcW w:w="559" w:type="dxa"/>
            <w:tcBorders>
              <w:top w:val="nil"/>
              <w:left w:val="single" w:sz="4" w:space="0" w:color="auto"/>
              <w:bottom w:val="single" w:sz="4" w:space="0" w:color="auto"/>
              <w:right w:val="single" w:sz="4" w:space="0" w:color="auto"/>
            </w:tcBorders>
            <w:shd w:val="clear" w:color="000000" w:fill="D9D9D9"/>
            <w:noWrap/>
            <w:vAlign w:val="center"/>
            <w:hideMark/>
          </w:tcPr>
          <w:p w14:paraId="3BA7D54D"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w:t>
            </w:r>
          </w:p>
        </w:tc>
        <w:tc>
          <w:tcPr>
            <w:tcW w:w="1252" w:type="dxa"/>
            <w:tcBorders>
              <w:top w:val="nil"/>
              <w:left w:val="nil"/>
              <w:bottom w:val="single" w:sz="4" w:space="0" w:color="auto"/>
              <w:right w:val="single" w:sz="4" w:space="0" w:color="auto"/>
            </w:tcBorders>
            <w:shd w:val="clear" w:color="auto" w:fill="auto"/>
            <w:noWrap/>
            <w:vAlign w:val="bottom"/>
            <w:hideMark/>
          </w:tcPr>
          <w:p w14:paraId="30AEAFAF" w14:textId="77777777" w:rsidR="006F5A6C" w:rsidRPr="00ED5B08" w:rsidRDefault="006F5A6C" w:rsidP="006F5A6C">
            <w:pPr>
              <w:spacing w:after="0" w:line="240" w:lineRule="auto"/>
              <w:ind w:left="-60"/>
              <w:rPr>
                <w:rFonts w:ascii="Arial" w:eastAsia="Times New Roman" w:hAnsi="Arial" w:cs="Arial"/>
                <w:sz w:val="18"/>
                <w:szCs w:val="18"/>
                <w:lang w:eastAsia="es-EC"/>
              </w:rPr>
            </w:pPr>
            <w:r w:rsidRPr="00ED5B08">
              <w:rPr>
                <w:rFonts w:ascii="Arial" w:eastAsia="Times New Roman" w:hAnsi="Arial" w:cs="Arial"/>
                <w:sz w:val="18"/>
                <w:szCs w:val="18"/>
                <w:lang w:eastAsia="es-EC"/>
              </w:rPr>
              <w:t>ARGENTINA</w:t>
            </w:r>
          </w:p>
        </w:tc>
        <w:tc>
          <w:tcPr>
            <w:tcW w:w="524" w:type="dxa"/>
            <w:tcBorders>
              <w:top w:val="nil"/>
              <w:left w:val="nil"/>
              <w:bottom w:val="single" w:sz="4" w:space="0" w:color="auto"/>
              <w:right w:val="single" w:sz="4" w:space="0" w:color="auto"/>
            </w:tcBorders>
            <w:shd w:val="clear" w:color="auto" w:fill="auto"/>
            <w:noWrap/>
            <w:vAlign w:val="center"/>
            <w:hideMark/>
          </w:tcPr>
          <w:p w14:paraId="3896A12B"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17,2</w:t>
            </w:r>
          </w:p>
        </w:tc>
        <w:tc>
          <w:tcPr>
            <w:tcW w:w="505" w:type="dxa"/>
            <w:tcBorders>
              <w:top w:val="nil"/>
              <w:left w:val="nil"/>
              <w:bottom w:val="single" w:sz="4" w:space="0" w:color="auto"/>
              <w:right w:val="single" w:sz="4" w:space="0" w:color="auto"/>
            </w:tcBorders>
            <w:shd w:val="clear" w:color="auto" w:fill="auto"/>
            <w:noWrap/>
            <w:vAlign w:val="center"/>
            <w:hideMark/>
          </w:tcPr>
          <w:p w14:paraId="05B1CB3D"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10,2</w:t>
            </w:r>
          </w:p>
        </w:tc>
        <w:tc>
          <w:tcPr>
            <w:tcW w:w="1154" w:type="dxa"/>
            <w:tcBorders>
              <w:top w:val="nil"/>
              <w:left w:val="nil"/>
              <w:bottom w:val="single" w:sz="4" w:space="0" w:color="auto"/>
              <w:right w:val="single" w:sz="4" w:space="0" w:color="auto"/>
            </w:tcBorders>
            <w:shd w:val="clear" w:color="auto" w:fill="auto"/>
            <w:noWrap/>
            <w:vAlign w:val="center"/>
            <w:hideMark/>
          </w:tcPr>
          <w:p w14:paraId="10CE83C2"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w:t>
            </w:r>
          </w:p>
        </w:tc>
        <w:tc>
          <w:tcPr>
            <w:tcW w:w="312" w:type="dxa"/>
            <w:tcBorders>
              <w:top w:val="nil"/>
              <w:left w:val="nil"/>
              <w:bottom w:val="single" w:sz="4" w:space="0" w:color="auto"/>
              <w:right w:val="single" w:sz="4" w:space="0" w:color="auto"/>
            </w:tcBorders>
            <w:shd w:val="clear" w:color="auto" w:fill="auto"/>
            <w:noWrap/>
            <w:vAlign w:val="bottom"/>
            <w:hideMark/>
          </w:tcPr>
          <w:p w14:paraId="5DA15D7A" w14:textId="77777777" w:rsidR="006F5A6C" w:rsidRPr="00ED5B08" w:rsidRDefault="006F5A6C" w:rsidP="006F5A6C">
            <w:pPr>
              <w:spacing w:after="0" w:line="240" w:lineRule="auto"/>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557" w:type="dxa"/>
            <w:tcBorders>
              <w:top w:val="nil"/>
              <w:left w:val="nil"/>
              <w:bottom w:val="single" w:sz="4" w:space="0" w:color="auto"/>
              <w:right w:val="single" w:sz="4" w:space="0" w:color="auto"/>
            </w:tcBorders>
            <w:shd w:val="clear" w:color="auto" w:fill="auto"/>
            <w:noWrap/>
            <w:vAlign w:val="center"/>
            <w:hideMark/>
          </w:tcPr>
          <w:p w14:paraId="128BED69"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w:t>
            </w:r>
          </w:p>
        </w:tc>
        <w:tc>
          <w:tcPr>
            <w:tcW w:w="1201" w:type="dxa"/>
            <w:tcBorders>
              <w:top w:val="nil"/>
              <w:left w:val="nil"/>
              <w:bottom w:val="single" w:sz="4" w:space="0" w:color="auto"/>
              <w:right w:val="single" w:sz="4" w:space="0" w:color="auto"/>
            </w:tcBorders>
            <w:shd w:val="clear" w:color="auto" w:fill="auto"/>
            <w:noWrap/>
            <w:vAlign w:val="bottom"/>
            <w:hideMark/>
          </w:tcPr>
          <w:p w14:paraId="1D1F91B0" w14:textId="77777777" w:rsidR="006F5A6C" w:rsidRPr="00ED5B08" w:rsidRDefault="006F5A6C" w:rsidP="006F5A6C">
            <w:pPr>
              <w:spacing w:after="0" w:line="240" w:lineRule="auto"/>
              <w:rPr>
                <w:rFonts w:ascii="Arial" w:eastAsia="Times New Roman" w:hAnsi="Arial" w:cs="Arial"/>
                <w:sz w:val="18"/>
                <w:szCs w:val="18"/>
                <w:lang w:eastAsia="es-EC"/>
              </w:rPr>
            </w:pPr>
            <w:r w:rsidRPr="00ED5B08">
              <w:rPr>
                <w:rFonts w:ascii="Arial" w:eastAsia="Times New Roman" w:hAnsi="Arial" w:cs="Arial"/>
                <w:sz w:val="18"/>
                <w:szCs w:val="18"/>
                <w:lang w:eastAsia="es-EC"/>
              </w:rPr>
              <w:t>URUGUAY</w:t>
            </w:r>
          </w:p>
        </w:tc>
        <w:tc>
          <w:tcPr>
            <w:tcW w:w="639" w:type="dxa"/>
            <w:tcBorders>
              <w:top w:val="nil"/>
              <w:left w:val="nil"/>
              <w:bottom w:val="single" w:sz="4" w:space="0" w:color="auto"/>
              <w:right w:val="single" w:sz="4" w:space="0" w:color="auto"/>
            </w:tcBorders>
            <w:shd w:val="clear" w:color="auto" w:fill="auto"/>
            <w:noWrap/>
            <w:vAlign w:val="center"/>
            <w:hideMark/>
          </w:tcPr>
          <w:p w14:paraId="5F24DDC9"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11,3</w:t>
            </w:r>
          </w:p>
        </w:tc>
        <w:tc>
          <w:tcPr>
            <w:tcW w:w="620" w:type="dxa"/>
            <w:tcBorders>
              <w:top w:val="nil"/>
              <w:left w:val="nil"/>
              <w:bottom w:val="single" w:sz="4" w:space="0" w:color="auto"/>
              <w:right w:val="single" w:sz="4" w:space="0" w:color="auto"/>
            </w:tcBorders>
            <w:shd w:val="clear" w:color="auto" w:fill="auto"/>
            <w:noWrap/>
            <w:vAlign w:val="center"/>
            <w:hideMark/>
          </w:tcPr>
          <w:p w14:paraId="245D417C"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8,2</w:t>
            </w:r>
          </w:p>
        </w:tc>
        <w:tc>
          <w:tcPr>
            <w:tcW w:w="1319" w:type="dxa"/>
            <w:tcBorders>
              <w:top w:val="nil"/>
              <w:left w:val="nil"/>
              <w:bottom w:val="single" w:sz="4" w:space="0" w:color="auto"/>
              <w:right w:val="single" w:sz="4" w:space="0" w:color="auto"/>
            </w:tcBorders>
            <w:shd w:val="clear" w:color="000000" w:fill="D9D9D9"/>
            <w:noWrap/>
            <w:vAlign w:val="center"/>
            <w:hideMark/>
          </w:tcPr>
          <w:p w14:paraId="28A6073E"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-3,1</w:t>
            </w:r>
          </w:p>
        </w:tc>
      </w:tr>
      <w:tr w:rsidR="006F5A6C" w:rsidRPr="00ED5B08" w14:paraId="7C072DA2" w14:textId="77777777" w:rsidTr="00FA743D">
        <w:trPr>
          <w:trHeight w:val="264"/>
        </w:trPr>
        <w:tc>
          <w:tcPr>
            <w:tcW w:w="559" w:type="dxa"/>
            <w:tcBorders>
              <w:top w:val="nil"/>
              <w:left w:val="single" w:sz="4" w:space="0" w:color="auto"/>
              <w:bottom w:val="single" w:sz="4" w:space="0" w:color="auto"/>
              <w:right w:val="single" w:sz="4" w:space="0" w:color="auto"/>
            </w:tcBorders>
            <w:shd w:val="clear" w:color="000000" w:fill="D9D9D9"/>
            <w:noWrap/>
            <w:vAlign w:val="center"/>
            <w:hideMark/>
          </w:tcPr>
          <w:p w14:paraId="6F49D3E1"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w:t>
            </w:r>
          </w:p>
        </w:tc>
        <w:tc>
          <w:tcPr>
            <w:tcW w:w="1252" w:type="dxa"/>
            <w:tcBorders>
              <w:top w:val="nil"/>
              <w:left w:val="nil"/>
              <w:bottom w:val="single" w:sz="4" w:space="0" w:color="auto"/>
              <w:right w:val="single" w:sz="4" w:space="0" w:color="auto"/>
            </w:tcBorders>
            <w:shd w:val="clear" w:color="auto" w:fill="auto"/>
            <w:noWrap/>
            <w:vAlign w:val="bottom"/>
            <w:hideMark/>
          </w:tcPr>
          <w:p w14:paraId="7E526275" w14:textId="77777777" w:rsidR="006F5A6C" w:rsidRPr="00ED5B08" w:rsidRDefault="006F5A6C" w:rsidP="006F5A6C">
            <w:pPr>
              <w:spacing w:after="0" w:line="240" w:lineRule="auto"/>
              <w:ind w:left="-60"/>
              <w:rPr>
                <w:rFonts w:ascii="Arial" w:eastAsia="Times New Roman" w:hAnsi="Arial" w:cs="Arial"/>
                <w:sz w:val="18"/>
                <w:szCs w:val="18"/>
                <w:lang w:eastAsia="es-EC"/>
              </w:rPr>
            </w:pPr>
            <w:r w:rsidRPr="00ED5B08">
              <w:rPr>
                <w:rFonts w:ascii="Arial" w:eastAsia="Times New Roman" w:hAnsi="Arial" w:cs="Arial"/>
                <w:sz w:val="18"/>
                <w:szCs w:val="18"/>
                <w:lang w:eastAsia="es-EC"/>
              </w:rPr>
              <w:t>ECUADOR</w:t>
            </w:r>
          </w:p>
        </w:tc>
        <w:tc>
          <w:tcPr>
            <w:tcW w:w="524" w:type="dxa"/>
            <w:tcBorders>
              <w:top w:val="nil"/>
              <w:left w:val="nil"/>
              <w:bottom w:val="single" w:sz="4" w:space="0" w:color="auto"/>
              <w:right w:val="single" w:sz="4" w:space="0" w:color="auto"/>
            </w:tcBorders>
            <w:shd w:val="clear" w:color="auto" w:fill="auto"/>
            <w:noWrap/>
            <w:vAlign w:val="center"/>
            <w:hideMark/>
          </w:tcPr>
          <w:p w14:paraId="39982F4B"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10,4</w:t>
            </w:r>
          </w:p>
        </w:tc>
        <w:tc>
          <w:tcPr>
            <w:tcW w:w="505" w:type="dxa"/>
            <w:tcBorders>
              <w:top w:val="nil"/>
              <w:left w:val="nil"/>
              <w:bottom w:val="single" w:sz="4" w:space="0" w:color="auto"/>
              <w:right w:val="single" w:sz="4" w:space="0" w:color="auto"/>
            </w:tcBorders>
            <w:shd w:val="clear" w:color="auto" w:fill="auto"/>
            <w:noWrap/>
            <w:vAlign w:val="center"/>
            <w:hideMark/>
          </w:tcPr>
          <w:p w14:paraId="1E5B35C7"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8,1</w:t>
            </w:r>
          </w:p>
        </w:tc>
        <w:tc>
          <w:tcPr>
            <w:tcW w:w="1154" w:type="dxa"/>
            <w:tcBorders>
              <w:top w:val="nil"/>
              <w:left w:val="nil"/>
              <w:bottom w:val="single" w:sz="4" w:space="0" w:color="auto"/>
              <w:right w:val="single" w:sz="4" w:space="0" w:color="auto"/>
            </w:tcBorders>
            <w:shd w:val="clear" w:color="auto" w:fill="auto"/>
            <w:noWrap/>
            <w:vAlign w:val="center"/>
            <w:hideMark/>
          </w:tcPr>
          <w:p w14:paraId="2C2ACB7E"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-2,3</w:t>
            </w:r>
          </w:p>
        </w:tc>
        <w:tc>
          <w:tcPr>
            <w:tcW w:w="312" w:type="dxa"/>
            <w:tcBorders>
              <w:top w:val="nil"/>
              <w:left w:val="nil"/>
              <w:bottom w:val="single" w:sz="4" w:space="0" w:color="auto"/>
              <w:right w:val="single" w:sz="4" w:space="0" w:color="auto"/>
            </w:tcBorders>
            <w:shd w:val="clear" w:color="auto" w:fill="auto"/>
            <w:noWrap/>
            <w:vAlign w:val="bottom"/>
            <w:hideMark/>
          </w:tcPr>
          <w:p w14:paraId="00CD5D18" w14:textId="77777777" w:rsidR="006F5A6C" w:rsidRPr="00ED5B08" w:rsidRDefault="006F5A6C" w:rsidP="006F5A6C">
            <w:pPr>
              <w:spacing w:after="0" w:line="240" w:lineRule="auto"/>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557" w:type="dxa"/>
            <w:tcBorders>
              <w:top w:val="nil"/>
              <w:left w:val="nil"/>
              <w:bottom w:val="single" w:sz="4" w:space="0" w:color="auto"/>
              <w:right w:val="single" w:sz="4" w:space="0" w:color="auto"/>
            </w:tcBorders>
            <w:shd w:val="clear" w:color="auto" w:fill="auto"/>
            <w:noWrap/>
            <w:vAlign w:val="center"/>
            <w:hideMark/>
          </w:tcPr>
          <w:p w14:paraId="61791DA9"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w:t>
            </w:r>
          </w:p>
        </w:tc>
        <w:tc>
          <w:tcPr>
            <w:tcW w:w="1201" w:type="dxa"/>
            <w:tcBorders>
              <w:top w:val="nil"/>
              <w:left w:val="nil"/>
              <w:bottom w:val="single" w:sz="4" w:space="0" w:color="auto"/>
              <w:right w:val="single" w:sz="4" w:space="0" w:color="auto"/>
            </w:tcBorders>
            <w:shd w:val="clear" w:color="auto" w:fill="auto"/>
            <w:noWrap/>
            <w:vAlign w:val="bottom"/>
            <w:hideMark/>
          </w:tcPr>
          <w:p w14:paraId="7E73C238" w14:textId="77777777" w:rsidR="006F5A6C" w:rsidRPr="00ED5B08" w:rsidRDefault="006F5A6C" w:rsidP="006F5A6C">
            <w:pPr>
              <w:spacing w:after="0" w:line="240" w:lineRule="auto"/>
              <w:rPr>
                <w:rFonts w:ascii="Arial" w:eastAsia="Times New Roman" w:hAnsi="Arial" w:cs="Arial"/>
                <w:sz w:val="18"/>
                <w:szCs w:val="18"/>
                <w:lang w:eastAsia="es-EC"/>
              </w:rPr>
            </w:pPr>
            <w:r w:rsidRPr="00ED5B08">
              <w:rPr>
                <w:rFonts w:ascii="Arial" w:eastAsia="Times New Roman" w:hAnsi="Arial" w:cs="Arial"/>
                <w:sz w:val="18"/>
                <w:szCs w:val="18"/>
                <w:lang w:eastAsia="es-EC"/>
              </w:rPr>
              <w:t>BOLIVIA</w:t>
            </w:r>
          </w:p>
        </w:tc>
        <w:tc>
          <w:tcPr>
            <w:tcW w:w="639" w:type="dxa"/>
            <w:tcBorders>
              <w:top w:val="nil"/>
              <w:left w:val="nil"/>
              <w:bottom w:val="single" w:sz="4" w:space="0" w:color="auto"/>
              <w:right w:val="single" w:sz="4" w:space="0" w:color="auto"/>
            </w:tcBorders>
            <w:shd w:val="clear" w:color="auto" w:fill="auto"/>
            <w:noWrap/>
            <w:vAlign w:val="center"/>
            <w:hideMark/>
          </w:tcPr>
          <w:p w14:paraId="39EEE43E"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8</w:t>
            </w:r>
          </w:p>
        </w:tc>
        <w:tc>
          <w:tcPr>
            <w:tcW w:w="620" w:type="dxa"/>
            <w:tcBorders>
              <w:top w:val="nil"/>
              <w:left w:val="nil"/>
              <w:bottom w:val="single" w:sz="4" w:space="0" w:color="auto"/>
              <w:right w:val="single" w:sz="4" w:space="0" w:color="auto"/>
            </w:tcBorders>
            <w:shd w:val="clear" w:color="auto" w:fill="auto"/>
            <w:noWrap/>
            <w:vAlign w:val="center"/>
            <w:hideMark/>
          </w:tcPr>
          <w:p w14:paraId="1CB6E8C8"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4,9</w:t>
            </w:r>
          </w:p>
        </w:tc>
        <w:tc>
          <w:tcPr>
            <w:tcW w:w="1319" w:type="dxa"/>
            <w:tcBorders>
              <w:top w:val="nil"/>
              <w:left w:val="nil"/>
              <w:bottom w:val="single" w:sz="4" w:space="0" w:color="auto"/>
              <w:right w:val="single" w:sz="4" w:space="0" w:color="auto"/>
            </w:tcBorders>
            <w:shd w:val="clear" w:color="000000" w:fill="D9D9D9"/>
            <w:noWrap/>
            <w:vAlign w:val="center"/>
            <w:hideMark/>
          </w:tcPr>
          <w:p w14:paraId="300CF45C"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-3,1</w:t>
            </w:r>
          </w:p>
        </w:tc>
      </w:tr>
      <w:tr w:rsidR="006F5A6C" w:rsidRPr="00ED5B08" w14:paraId="13140E46" w14:textId="77777777" w:rsidTr="00FA743D">
        <w:trPr>
          <w:trHeight w:val="264"/>
        </w:trPr>
        <w:tc>
          <w:tcPr>
            <w:tcW w:w="559" w:type="dxa"/>
            <w:tcBorders>
              <w:top w:val="nil"/>
              <w:left w:val="single" w:sz="4" w:space="0" w:color="auto"/>
              <w:bottom w:val="single" w:sz="4" w:space="0" w:color="auto"/>
              <w:right w:val="single" w:sz="4" w:space="0" w:color="auto"/>
            </w:tcBorders>
            <w:shd w:val="clear" w:color="000000" w:fill="D9D9D9"/>
            <w:noWrap/>
            <w:vAlign w:val="center"/>
            <w:hideMark/>
          </w:tcPr>
          <w:p w14:paraId="3A6E933E"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3</w:t>
            </w:r>
          </w:p>
        </w:tc>
        <w:tc>
          <w:tcPr>
            <w:tcW w:w="1252" w:type="dxa"/>
            <w:tcBorders>
              <w:top w:val="nil"/>
              <w:left w:val="nil"/>
              <w:bottom w:val="single" w:sz="4" w:space="0" w:color="auto"/>
              <w:right w:val="single" w:sz="4" w:space="0" w:color="auto"/>
            </w:tcBorders>
            <w:shd w:val="clear" w:color="auto" w:fill="auto"/>
            <w:noWrap/>
            <w:vAlign w:val="bottom"/>
            <w:hideMark/>
          </w:tcPr>
          <w:p w14:paraId="3F1380DF" w14:textId="77777777" w:rsidR="006F5A6C" w:rsidRPr="00ED5B08" w:rsidRDefault="006F5A6C" w:rsidP="006F5A6C">
            <w:pPr>
              <w:spacing w:after="0" w:line="240" w:lineRule="auto"/>
              <w:ind w:left="-60"/>
              <w:rPr>
                <w:rFonts w:ascii="Arial" w:eastAsia="Times New Roman" w:hAnsi="Arial" w:cs="Arial"/>
                <w:sz w:val="18"/>
                <w:szCs w:val="18"/>
                <w:lang w:eastAsia="es-EC"/>
              </w:rPr>
            </w:pPr>
            <w:r w:rsidRPr="00ED5B08">
              <w:rPr>
                <w:rFonts w:ascii="Arial" w:eastAsia="Times New Roman" w:hAnsi="Arial" w:cs="Arial"/>
                <w:sz w:val="18"/>
                <w:szCs w:val="18"/>
                <w:lang w:eastAsia="es-EC"/>
              </w:rPr>
              <w:t>VENEZUELA</w:t>
            </w:r>
          </w:p>
        </w:tc>
        <w:tc>
          <w:tcPr>
            <w:tcW w:w="524" w:type="dxa"/>
            <w:tcBorders>
              <w:top w:val="nil"/>
              <w:left w:val="nil"/>
              <w:bottom w:val="single" w:sz="4" w:space="0" w:color="auto"/>
              <w:right w:val="single" w:sz="4" w:space="0" w:color="auto"/>
            </w:tcBorders>
            <w:shd w:val="clear" w:color="auto" w:fill="auto"/>
            <w:noWrap/>
            <w:vAlign w:val="center"/>
            <w:hideMark/>
          </w:tcPr>
          <w:p w14:paraId="6A43D28F"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11,8</w:t>
            </w:r>
          </w:p>
        </w:tc>
        <w:tc>
          <w:tcPr>
            <w:tcW w:w="505" w:type="dxa"/>
            <w:tcBorders>
              <w:top w:val="nil"/>
              <w:left w:val="nil"/>
              <w:bottom w:val="single" w:sz="4" w:space="0" w:color="auto"/>
              <w:right w:val="single" w:sz="4" w:space="0" w:color="auto"/>
            </w:tcBorders>
            <w:shd w:val="clear" w:color="auto" w:fill="auto"/>
            <w:noWrap/>
            <w:vAlign w:val="center"/>
            <w:hideMark/>
          </w:tcPr>
          <w:p w14:paraId="46F1B933"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10</w:t>
            </w:r>
          </w:p>
        </w:tc>
        <w:tc>
          <w:tcPr>
            <w:tcW w:w="1154" w:type="dxa"/>
            <w:tcBorders>
              <w:top w:val="nil"/>
              <w:left w:val="nil"/>
              <w:bottom w:val="single" w:sz="4" w:space="0" w:color="auto"/>
              <w:right w:val="single" w:sz="4" w:space="0" w:color="auto"/>
            </w:tcBorders>
            <w:shd w:val="clear" w:color="auto" w:fill="auto"/>
            <w:noWrap/>
            <w:vAlign w:val="center"/>
            <w:hideMark/>
          </w:tcPr>
          <w:p w14:paraId="425AC008"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-1,8</w:t>
            </w:r>
          </w:p>
        </w:tc>
        <w:tc>
          <w:tcPr>
            <w:tcW w:w="312" w:type="dxa"/>
            <w:tcBorders>
              <w:top w:val="nil"/>
              <w:left w:val="nil"/>
              <w:bottom w:val="single" w:sz="4" w:space="0" w:color="auto"/>
              <w:right w:val="single" w:sz="4" w:space="0" w:color="auto"/>
            </w:tcBorders>
            <w:shd w:val="clear" w:color="auto" w:fill="auto"/>
            <w:noWrap/>
            <w:vAlign w:val="bottom"/>
            <w:hideMark/>
          </w:tcPr>
          <w:p w14:paraId="2E85B8F7" w14:textId="77777777" w:rsidR="006F5A6C" w:rsidRPr="00ED5B08" w:rsidRDefault="006F5A6C" w:rsidP="006F5A6C">
            <w:pPr>
              <w:spacing w:after="0" w:line="240" w:lineRule="auto"/>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557" w:type="dxa"/>
            <w:tcBorders>
              <w:top w:val="nil"/>
              <w:left w:val="nil"/>
              <w:bottom w:val="single" w:sz="4" w:space="0" w:color="auto"/>
              <w:right w:val="single" w:sz="4" w:space="0" w:color="auto"/>
            </w:tcBorders>
            <w:shd w:val="clear" w:color="auto" w:fill="auto"/>
            <w:noWrap/>
            <w:vAlign w:val="center"/>
            <w:hideMark/>
          </w:tcPr>
          <w:p w14:paraId="5B15AF33"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3</w:t>
            </w:r>
          </w:p>
        </w:tc>
        <w:tc>
          <w:tcPr>
            <w:tcW w:w="1201" w:type="dxa"/>
            <w:tcBorders>
              <w:top w:val="nil"/>
              <w:left w:val="nil"/>
              <w:bottom w:val="single" w:sz="4" w:space="0" w:color="auto"/>
              <w:right w:val="single" w:sz="4" w:space="0" w:color="auto"/>
            </w:tcBorders>
            <w:shd w:val="clear" w:color="auto" w:fill="auto"/>
            <w:noWrap/>
            <w:vAlign w:val="bottom"/>
            <w:hideMark/>
          </w:tcPr>
          <w:p w14:paraId="69EF1EB4" w14:textId="77777777" w:rsidR="006F5A6C" w:rsidRPr="00ED5B08" w:rsidRDefault="006F5A6C" w:rsidP="0097369F">
            <w:pPr>
              <w:spacing w:after="0" w:line="240" w:lineRule="auto"/>
              <w:ind w:right="-97"/>
              <w:rPr>
                <w:rFonts w:ascii="Arial" w:eastAsia="Times New Roman" w:hAnsi="Arial" w:cs="Arial"/>
                <w:sz w:val="18"/>
                <w:szCs w:val="18"/>
                <w:lang w:eastAsia="es-EC"/>
              </w:rPr>
            </w:pPr>
            <w:r w:rsidRPr="00ED5B08">
              <w:rPr>
                <w:rFonts w:ascii="Arial" w:eastAsia="Times New Roman" w:hAnsi="Arial" w:cs="Arial"/>
                <w:sz w:val="18"/>
                <w:szCs w:val="18"/>
                <w:lang w:eastAsia="es-EC"/>
              </w:rPr>
              <w:t>VENEZUELA</w:t>
            </w:r>
          </w:p>
        </w:tc>
        <w:tc>
          <w:tcPr>
            <w:tcW w:w="639" w:type="dxa"/>
            <w:tcBorders>
              <w:top w:val="nil"/>
              <w:left w:val="nil"/>
              <w:bottom w:val="single" w:sz="4" w:space="0" w:color="auto"/>
              <w:right w:val="single" w:sz="4" w:space="0" w:color="auto"/>
            </w:tcBorders>
            <w:shd w:val="clear" w:color="auto" w:fill="auto"/>
            <w:noWrap/>
            <w:vAlign w:val="center"/>
            <w:hideMark/>
          </w:tcPr>
          <w:p w14:paraId="1579BDCE"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10</w:t>
            </w:r>
          </w:p>
        </w:tc>
        <w:tc>
          <w:tcPr>
            <w:tcW w:w="620" w:type="dxa"/>
            <w:tcBorders>
              <w:top w:val="nil"/>
              <w:left w:val="nil"/>
              <w:bottom w:val="single" w:sz="4" w:space="0" w:color="auto"/>
              <w:right w:val="single" w:sz="4" w:space="0" w:color="auto"/>
            </w:tcBorders>
            <w:shd w:val="clear" w:color="auto" w:fill="auto"/>
            <w:noWrap/>
            <w:vAlign w:val="center"/>
            <w:hideMark/>
          </w:tcPr>
          <w:p w14:paraId="7A733637"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7,3</w:t>
            </w:r>
          </w:p>
        </w:tc>
        <w:tc>
          <w:tcPr>
            <w:tcW w:w="1319" w:type="dxa"/>
            <w:tcBorders>
              <w:top w:val="nil"/>
              <w:left w:val="nil"/>
              <w:bottom w:val="single" w:sz="4" w:space="0" w:color="auto"/>
              <w:right w:val="single" w:sz="4" w:space="0" w:color="auto"/>
            </w:tcBorders>
            <w:shd w:val="clear" w:color="000000" w:fill="D9D9D9"/>
            <w:noWrap/>
            <w:vAlign w:val="center"/>
            <w:hideMark/>
          </w:tcPr>
          <w:p w14:paraId="30F3C688"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-2,7</w:t>
            </w:r>
          </w:p>
        </w:tc>
      </w:tr>
      <w:tr w:rsidR="006F5A6C" w:rsidRPr="00ED5B08" w14:paraId="3D20064A" w14:textId="77777777" w:rsidTr="00FA743D">
        <w:trPr>
          <w:trHeight w:val="264"/>
        </w:trPr>
        <w:tc>
          <w:tcPr>
            <w:tcW w:w="559" w:type="dxa"/>
            <w:tcBorders>
              <w:top w:val="nil"/>
              <w:left w:val="single" w:sz="4" w:space="0" w:color="auto"/>
              <w:bottom w:val="single" w:sz="4" w:space="0" w:color="auto"/>
              <w:right w:val="single" w:sz="4" w:space="0" w:color="auto"/>
            </w:tcBorders>
            <w:shd w:val="clear" w:color="000000" w:fill="D9D9D9"/>
            <w:noWrap/>
            <w:vAlign w:val="center"/>
            <w:hideMark/>
          </w:tcPr>
          <w:p w14:paraId="0374561F"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4</w:t>
            </w:r>
          </w:p>
        </w:tc>
        <w:tc>
          <w:tcPr>
            <w:tcW w:w="1252" w:type="dxa"/>
            <w:tcBorders>
              <w:top w:val="nil"/>
              <w:left w:val="nil"/>
              <w:bottom w:val="single" w:sz="4" w:space="0" w:color="auto"/>
              <w:right w:val="single" w:sz="4" w:space="0" w:color="auto"/>
            </w:tcBorders>
            <w:shd w:val="clear" w:color="auto" w:fill="auto"/>
            <w:noWrap/>
            <w:vAlign w:val="bottom"/>
            <w:hideMark/>
          </w:tcPr>
          <w:p w14:paraId="211889B4" w14:textId="77777777" w:rsidR="006F5A6C" w:rsidRPr="00ED5B08" w:rsidRDefault="006F5A6C" w:rsidP="006F5A6C">
            <w:pPr>
              <w:spacing w:after="0" w:line="240" w:lineRule="auto"/>
              <w:ind w:left="-60"/>
              <w:rPr>
                <w:rFonts w:ascii="Arial" w:eastAsia="Times New Roman" w:hAnsi="Arial" w:cs="Arial"/>
                <w:sz w:val="18"/>
                <w:szCs w:val="18"/>
                <w:lang w:eastAsia="es-EC"/>
              </w:rPr>
            </w:pPr>
            <w:r w:rsidRPr="00ED5B08">
              <w:rPr>
                <w:rFonts w:ascii="Arial" w:eastAsia="Times New Roman" w:hAnsi="Arial" w:cs="Arial"/>
                <w:sz w:val="18"/>
                <w:szCs w:val="18"/>
                <w:lang w:eastAsia="es-EC"/>
              </w:rPr>
              <w:t>PERU</w:t>
            </w:r>
          </w:p>
        </w:tc>
        <w:tc>
          <w:tcPr>
            <w:tcW w:w="524" w:type="dxa"/>
            <w:tcBorders>
              <w:top w:val="nil"/>
              <w:left w:val="nil"/>
              <w:bottom w:val="single" w:sz="4" w:space="0" w:color="auto"/>
              <w:right w:val="single" w:sz="4" w:space="0" w:color="auto"/>
            </w:tcBorders>
            <w:shd w:val="clear" w:color="auto" w:fill="auto"/>
            <w:noWrap/>
            <w:vAlign w:val="center"/>
            <w:hideMark/>
          </w:tcPr>
          <w:p w14:paraId="456778D6"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8</w:t>
            </w:r>
          </w:p>
        </w:tc>
        <w:tc>
          <w:tcPr>
            <w:tcW w:w="505" w:type="dxa"/>
            <w:tcBorders>
              <w:top w:val="nil"/>
              <w:left w:val="nil"/>
              <w:bottom w:val="single" w:sz="4" w:space="0" w:color="auto"/>
              <w:right w:val="single" w:sz="4" w:space="0" w:color="auto"/>
            </w:tcBorders>
            <w:shd w:val="clear" w:color="auto" w:fill="auto"/>
            <w:noWrap/>
            <w:vAlign w:val="center"/>
            <w:hideMark/>
          </w:tcPr>
          <w:p w14:paraId="2D93774B"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6,4</w:t>
            </w:r>
          </w:p>
        </w:tc>
        <w:tc>
          <w:tcPr>
            <w:tcW w:w="1154" w:type="dxa"/>
            <w:tcBorders>
              <w:top w:val="nil"/>
              <w:left w:val="nil"/>
              <w:bottom w:val="single" w:sz="4" w:space="0" w:color="auto"/>
              <w:right w:val="single" w:sz="4" w:space="0" w:color="auto"/>
            </w:tcBorders>
            <w:shd w:val="clear" w:color="auto" w:fill="auto"/>
            <w:noWrap/>
            <w:vAlign w:val="center"/>
            <w:hideMark/>
          </w:tcPr>
          <w:p w14:paraId="0D545203"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-1,6</w:t>
            </w:r>
          </w:p>
        </w:tc>
        <w:tc>
          <w:tcPr>
            <w:tcW w:w="312" w:type="dxa"/>
            <w:tcBorders>
              <w:top w:val="nil"/>
              <w:left w:val="nil"/>
              <w:bottom w:val="single" w:sz="4" w:space="0" w:color="auto"/>
              <w:right w:val="single" w:sz="4" w:space="0" w:color="auto"/>
            </w:tcBorders>
            <w:shd w:val="clear" w:color="auto" w:fill="auto"/>
            <w:noWrap/>
            <w:vAlign w:val="bottom"/>
            <w:hideMark/>
          </w:tcPr>
          <w:p w14:paraId="76DB07CA" w14:textId="77777777" w:rsidR="006F5A6C" w:rsidRPr="00ED5B08" w:rsidRDefault="006F5A6C" w:rsidP="006F5A6C">
            <w:pPr>
              <w:spacing w:after="0" w:line="240" w:lineRule="auto"/>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557" w:type="dxa"/>
            <w:tcBorders>
              <w:top w:val="nil"/>
              <w:left w:val="nil"/>
              <w:bottom w:val="single" w:sz="4" w:space="0" w:color="auto"/>
              <w:right w:val="single" w:sz="4" w:space="0" w:color="auto"/>
            </w:tcBorders>
            <w:shd w:val="clear" w:color="auto" w:fill="auto"/>
            <w:noWrap/>
            <w:vAlign w:val="center"/>
            <w:hideMark/>
          </w:tcPr>
          <w:p w14:paraId="4BC6D442"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4</w:t>
            </w:r>
          </w:p>
        </w:tc>
        <w:tc>
          <w:tcPr>
            <w:tcW w:w="1201" w:type="dxa"/>
            <w:tcBorders>
              <w:top w:val="nil"/>
              <w:left w:val="nil"/>
              <w:bottom w:val="single" w:sz="4" w:space="0" w:color="auto"/>
              <w:right w:val="single" w:sz="4" w:space="0" w:color="auto"/>
            </w:tcBorders>
            <w:shd w:val="clear" w:color="auto" w:fill="auto"/>
            <w:noWrap/>
            <w:vAlign w:val="bottom"/>
            <w:hideMark/>
          </w:tcPr>
          <w:p w14:paraId="25C9B5D4" w14:textId="77777777" w:rsidR="006F5A6C" w:rsidRPr="00ED5B08" w:rsidRDefault="006F5A6C" w:rsidP="006F5A6C">
            <w:pPr>
              <w:spacing w:after="0" w:line="240" w:lineRule="auto"/>
              <w:rPr>
                <w:rFonts w:ascii="Arial" w:eastAsia="Times New Roman" w:hAnsi="Arial" w:cs="Arial"/>
                <w:sz w:val="18"/>
                <w:szCs w:val="18"/>
                <w:lang w:eastAsia="es-EC"/>
              </w:rPr>
            </w:pPr>
            <w:r w:rsidRPr="00ED5B08">
              <w:rPr>
                <w:rFonts w:ascii="Arial" w:eastAsia="Times New Roman" w:hAnsi="Arial" w:cs="Arial"/>
                <w:sz w:val="18"/>
                <w:szCs w:val="18"/>
                <w:lang w:eastAsia="es-EC"/>
              </w:rPr>
              <w:t>COLOMBIA</w:t>
            </w:r>
          </w:p>
        </w:tc>
        <w:tc>
          <w:tcPr>
            <w:tcW w:w="639" w:type="dxa"/>
            <w:tcBorders>
              <w:top w:val="nil"/>
              <w:left w:val="nil"/>
              <w:bottom w:val="single" w:sz="4" w:space="0" w:color="auto"/>
              <w:right w:val="single" w:sz="4" w:space="0" w:color="auto"/>
            </w:tcBorders>
            <w:shd w:val="clear" w:color="auto" w:fill="auto"/>
            <w:noWrap/>
            <w:vAlign w:val="center"/>
            <w:hideMark/>
          </w:tcPr>
          <w:p w14:paraId="4651554A"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12,2</w:t>
            </w:r>
          </w:p>
        </w:tc>
        <w:tc>
          <w:tcPr>
            <w:tcW w:w="620" w:type="dxa"/>
            <w:tcBorders>
              <w:top w:val="nil"/>
              <w:left w:val="nil"/>
              <w:bottom w:val="single" w:sz="4" w:space="0" w:color="auto"/>
              <w:right w:val="single" w:sz="4" w:space="0" w:color="auto"/>
            </w:tcBorders>
            <w:shd w:val="clear" w:color="auto" w:fill="auto"/>
            <w:noWrap/>
            <w:vAlign w:val="center"/>
            <w:hideMark/>
          </w:tcPr>
          <w:p w14:paraId="3941D877"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9,7</w:t>
            </w:r>
          </w:p>
        </w:tc>
        <w:tc>
          <w:tcPr>
            <w:tcW w:w="1319" w:type="dxa"/>
            <w:tcBorders>
              <w:top w:val="nil"/>
              <w:left w:val="nil"/>
              <w:bottom w:val="single" w:sz="4" w:space="0" w:color="auto"/>
              <w:right w:val="single" w:sz="4" w:space="0" w:color="auto"/>
            </w:tcBorders>
            <w:shd w:val="clear" w:color="000000" w:fill="D9D9D9"/>
            <w:noWrap/>
            <w:vAlign w:val="center"/>
            <w:hideMark/>
          </w:tcPr>
          <w:p w14:paraId="2E1A2C3E"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-2,5</w:t>
            </w:r>
          </w:p>
        </w:tc>
      </w:tr>
      <w:tr w:rsidR="006F5A6C" w:rsidRPr="00ED5B08" w14:paraId="1B83413F" w14:textId="77777777" w:rsidTr="00FA743D">
        <w:trPr>
          <w:trHeight w:val="264"/>
        </w:trPr>
        <w:tc>
          <w:tcPr>
            <w:tcW w:w="559" w:type="dxa"/>
            <w:tcBorders>
              <w:top w:val="nil"/>
              <w:left w:val="single" w:sz="4" w:space="0" w:color="auto"/>
              <w:bottom w:val="single" w:sz="4" w:space="0" w:color="auto"/>
              <w:right w:val="single" w:sz="4" w:space="0" w:color="auto"/>
            </w:tcBorders>
            <w:shd w:val="clear" w:color="000000" w:fill="D9D9D9"/>
            <w:noWrap/>
            <w:vAlign w:val="center"/>
            <w:hideMark/>
          </w:tcPr>
          <w:p w14:paraId="109E0E77"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5</w:t>
            </w:r>
          </w:p>
        </w:tc>
        <w:tc>
          <w:tcPr>
            <w:tcW w:w="1252" w:type="dxa"/>
            <w:tcBorders>
              <w:top w:val="nil"/>
              <w:left w:val="nil"/>
              <w:bottom w:val="single" w:sz="4" w:space="0" w:color="auto"/>
              <w:right w:val="single" w:sz="4" w:space="0" w:color="auto"/>
            </w:tcBorders>
            <w:shd w:val="clear" w:color="auto" w:fill="auto"/>
            <w:noWrap/>
            <w:vAlign w:val="bottom"/>
            <w:hideMark/>
          </w:tcPr>
          <w:p w14:paraId="1A9DACF2" w14:textId="77777777" w:rsidR="006F5A6C" w:rsidRPr="00ED5B08" w:rsidRDefault="006F5A6C" w:rsidP="006F5A6C">
            <w:pPr>
              <w:spacing w:after="0" w:line="240" w:lineRule="auto"/>
              <w:ind w:left="-60"/>
              <w:rPr>
                <w:rFonts w:ascii="Arial" w:eastAsia="Times New Roman" w:hAnsi="Arial" w:cs="Arial"/>
                <w:sz w:val="18"/>
                <w:szCs w:val="18"/>
                <w:lang w:eastAsia="es-EC"/>
              </w:rPr>
            </w:pPr>
            <w:r w:rsidRPr="00ED5B08">
              <w:rPr>
                <w:rFonts w:ascii="Arial" w:eastAsia="Times New Roman" w:hAnsi="Arial" w:cs="Arial"/>
                <w:sz w:val="18"/>
                <w:szCs w:val="18"/>
                <w:lang w:eastAsia="es-EC"/>
              </w:rPr>
              <w:t>MEXICO</w:t>
            </w:r>
          </w:p>
        </w:tc>
        <w:tc>
          <w:tcPr>
            <w:tcW w:w="524" w:type="dxa"/>
            <w:tcBorders>
              <w:top w:val="nil"/>
              <w:left w:val="nil"/>
              <w:bottom w:val="single" w:sz="4" w:space="0" w:color="auto"/>
              <w:right w:val="single" w:sz="4" w:space="0" w:color="auto"/>
            </w:tcBorders>
            <w:shd w:val="clear" w:color="auto" w:fill="auto"/>
            <w:noWrap/>
            <w:vAlign w:val="center"/>
            <w:hideMark/>
          </w:tcPr>
          <w:p w14:paraId="2E007EDB"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5,5</w:t>
            </w:r>
          </w:p>
        </w:tc>
        <w:tc>
          <w:tcPr>
            <w:tcW w:w="505" w:type="dxa"/>
            <w:tcBorders>
              <w:top w:val="nil"/>
              <w:left w:val="nil"/>
              <w:bottom w:val="single" w:sz="4" w:space="0" w:color="auto"/>
              <w:right w:val="single" w:sz="4" w:space="0" w:color="auto"/>
            </w:tcBorders>
            <w:shd w:val="clear" w:color="auto" w:fill="auto"/>
            <w:noWrap/>
            <w:vAlign w:val="center"/>
            <w:hideMark/>
          </w:tcPr>
          <w:p w14:paraId="640F6136"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4,6</w:t>
            </w:r>
          </w:p>
        </w:tc>
        <w:tc>
          <w:tcPr>
            <w:tcW w:w="1154" w:type="dxa"/>
            <w:tcBorders>
              <w:top w:val="nil"/>
              <w:left w:val="nil"/>
              <w:bottom w:val="single" w:sz="4" w:space="0" w:color="auto"/>
              <w:right w:val="single" w:sz="4" w:space="0" w:color="auto"/>
            </w:tcBorders>
            <w:shd w:val="clear" w:color="auto" w:fill="auto"/>
            <w:noWrap/>
            <w:vAlign w:val="center"/>
            <w:hideMark/>
          </w:tcPr>
          <w:p w14:paraId="3D1143A9"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-0,9</w:t>
            </w:r>
          </w:p>
        </w:tc>
        <w:tc>
          <w:tcPr>
            <w:tcW w:w="312" w:type="dxa"/>
            <w:tcBorders>
              <w:top w:val="nil"/>
              <w:left w:val="nil"/>
              <w:bottom w:val="single" w:sz="4" w:space="0" w:color="auto"/>
              <w:right w:val="single" w:sz="4" w:space="0" w:color="auto"/>
            </w:tcBorders>
            <w:shd w:val="clear" w:color="auto" w:fill="auto"/>
            <w:noWrap/>
            <w:vAlign w:val="bottom"/>
            <w:hideMark/>
          </w:tcPr>
          <w:p w14:paraId="5A5D8B93" w14:textId="77777777" w:rsidR="006F5A6C" w:rsidRPr="00ED5B08" w:rsidRDefault="006F5A6C" w:rsidP="006F5A6C">
            <w:pPr>
              <w:spacing w:after="0" w:line="240" w:lineRule="auto"/>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557" w:type="dxa"/>
            <w:tcBorders>
              <w:top w:val="nil"/>
              <w:left w:val="nil"/>
              <w:bottom w:val="single" w:sz="4" w:space="0" w:color="auto"/>
              <w:right w:val="single" w:sz="4" w:space="0" w:color="auto"/>
            </w:tcBorders>
            <w:shd w:val="clear" w:color="auto" w:fill="auto"/>
            <w:noWrap/>
            <w:vAlign w:val="center"/>
            <w:hideMark/>
          </w:tcPr>
          <w:p w14:paraId="51C076CB"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5</w:t>
            </w:r>
          </w:p>
        </w:tc>
        <w:tc>
          <w:tcPr>
            <w:tcW w:w="1201" w:type="dxa"/>
            <w:tcBorders>
              <w:top w:val="nil"/>
              <w:left w:val="nil"/>
              <w:bottom w:val="single" w:sz="4" w:space="0" w:color="auto"/>
              <w:right w:val="single" w:sz="4" w:space="0" w:color="auto"/>
            </w:tcBorders>
            <w:shd w:val="clear" w:color="auto" w:fill="auto"/>
            <w:noWrap/>
            <w:vAlign w:val="bottom"/>
            <w:hideMark/>
          </w:tcPr>
          <w:p w14:paraId="5F9A3544" w14:textId="77777777" w:rsidR="006F5A6C" w:rsidRPr="00ED5B08" w:rsidRDefault="006F5A6C" w:rsidP="006F5A6C">
            <w:pPr>
              <w:spacing w:after="0" w:line="240" w:lineRule="auto"/>
              <w:rPr>
                <w:rFonts w:ascii="Arial" w:eastAsia="Times New Roman" w:hAnsi="Arial" w:cs="Arial"/>
                <w:sz w:val="18"/>
                <w:szCs w:val="18"/>
                <w:lang w:eastAsia="es-EC"/>
              </w:rPr>
            </w:pPr>
            <w:r w:rsidRPr="00ED5B08">
              <w:rPr>
                <w:rFonts w:ascii="Arial" w:eastAsia="Times New Roman" w:hAnsi="Arial" w:cs="Arial"/>
                <w:sz w:val="18"/>
                <w:szCs w:val="18"/>
                <w:lang w:eastAsia="es-EC"/>
              </w:rPr>
              <w:t>ECUADOR</w:t>
            </w:r>
          </w:p>
        </w:tc>
        <w:tc>
          <w:tcPr>
            <w:tcW w:w="639" w:type="dxa"/>
            <w:tcBorders>
              <w:top w:val="nil"/>
              <w:left w:val="nil"/>
              <w:bottom w:val="single" w:sz="4" w:space="0" w:color="auto"/>
              <w:right w:val="single" w:sz="4" w:space="0" w:color="auto"/>
            </w:tcBorders>
            <w:shd w:val="clear" w:color="auto" w:fill="auto"/>
            <w:noWrap/>
            <w:vAlign w:val="center"/>
            <w:hideMark/>
          </w:tcPr>
          <w:p w14:paraId="39FA64A5"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8,1</w:t>
            </w:r>
          </w:p>
        </w:tc>
        <w:tc>
          <w:tcPr>
            <w:tcW w:w="620" w:type="dxa"/>
            <w:tcBorders>
              <w:top w:val="nil"/>
              <w:left w:val="nil"/>
              <w:bottom w:val="single" w:sz="4" w:space="0" w:color="auto"/>
              <w:right w:val="single" w:sz="4" w:space="0" w:color="auto"/>
            </w:tcBorders>
            <w:shd w:val="clear" w:color="auto" w:fill="auto"/>
            <w:noWrap/>
            <w:vAlign w:val="center"/>
            <w:hideMark/>
          </w:tcPr>
          <w:p w14:paraId="55F3D9D8"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5,9</w:t>
            </w:r>
          </w:p>
        </w:tc>
        <w:tc>
          <w:tcPr>
            <w:tcW w:w="1319" w:type="dxa"/>
            <w:tcBorders>
              <w:top w:val="nil"/>
              <w:left w:val="nil"/>
              <w:bottom w:val="single" w:sz="4" w:space="0" w:color="auto"/>
              <w:right w:val="single" w:sz="4" w:space="0" w:color="auto"/>
            </w:tcBorders>
            <w:shd w:val="clear" w:color="000000" w:fill="D9D9D9"/>
            <w:noWrap/>
            <w:vAlign w:val="center"/>
            <w:hideMark/>
          </w:tcPr>
          <w:p w14:paraId="06F90D63"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-2,2</w:t>
            </w:r>
          </w:p>
        </w:tc>
      </w:tr>
      <w:tr w:rsidR="006F5A6C" w:rsidRPr="00ED5B08" w14:paraId="380B3C71" w14:textId="77777777" w:rsidTr="00FA743D">
        <w:trPr>
          <w:trHeight w:val="264"/>
        </w:trPr>
        <w:tc>
          <w:tcPr>
            <w:tcW w:w="559" w:type="dxa"/>
            <w:tcBorders>
              <w:top w:val="nil"/>
              <w:left w:val="single" w:sz="4" w:space="0" w:color="auto"/>
              <w:bottom w:val="single" w:sz="4" w:space="0" w:color="auto"/>
              <w:right w:val="single" w:sz="4" w:space="0" w:color="auto"/>
            </w:tcBorders>
            <w:shd w:val="clear" w:color="000000" w:fill="D9D9D9"/>
            <w:noWrap/>
            <w:vAlign w:val="center"/>
            <w:hideMark/>
          </w:tcPr>
          <w:p w14:paraId="156ABCCB"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lastRenderedPageBreak/>
              <w:t>6</w:t>
            </w:r>
          </w:p>
        </w:tc>
        <w:tc>
          <w:tcPr>
            <w:tcW w:w="1252" w:type="dxa"/>
            <w:tcBorders>
              <w:top w:val="nil"/>
              <w:left w:val="nil"/>
              <w:bottom w:val="single" w:sz="4" w:space="0" w:color="auto"/>
              <w:right w:val="single" w:sz="4" w:space="0" w:color="auto"/>
            </w:tcBorders>
            <w:shd w:val="clear" w:color="auto" w:fill="auto"/>
            <w:noWrap/>
            <w:vAlign w:val="bottom"/>
            <w:hideMark/>
          </w:tcPr>
          <w:p w14:paraId="3AD98659" w14:textId="77777777" w:rsidR="006F5A6C" w:rsidRPr="00ED5B08" w:rsidRDefault="006F5A6C" w:rsidP="006F5A6C">
            <w:pPr>
              <w:spacing w:after="0" w:line="240" w:lineRule="auto"/>
              <w:ind w:left="-60"/>
              <w:rPr>
                <w:rFonts w:ascii="Arial" w:eastAsia="Times New Roman" w:hAnsi="Arial" w:cs="Arial"/>
                <w:sz w:val="18"/>
                <w:szCs w:val="18"/>
                <w:lang w:eastAsia="es-EC"/>
              </w:rPr>
            </w:pPr>
            <w:r w:rsidRPr="00ED5B08">
              <w:rPr>
                <w:rFonts w:ascii="Arial" w:eastAsia="Times New Roman" w:hAnsi="Arial" w:cs="Arial"/>
                <w:sz w:val="18"/>
                <w:szCs w:val="18"/>
                <w:lang w:eastAsia="es-EC"/>
              </w:rPr>
              <w:t>URUGUAY</w:t>
            </w:r>
          </w:p>
        </w:tc>
        <w:tc>
          <w:tcPr>
            <w:tcW w:w="524" w:type="dxa"/>
            <w:tcBorders>
              <w:top w:val="nil"/>
              <w:left w:val="nil"/>
              <w:bottom w:val="single" w:sz="4" w:space="0" w:color="auto"/>
              <w:right w:val="single" w:sz="4" w:space="0" w:color="auto"/>
            </w:tcBorders>
            <w:shd w:val="clear" w:color="auto" w:fill="auto"/>
            <w:noWrap/>
            <w:vAlign w:val="center"/>
            <w:hideMark/>
          </w:tcPr>
          <w:p w14:paraId="4603CC90"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11,9</w:t>
            </w:r>
          </w:p>
        </w:tc>
        <w:tc>
          <w:tcPr>
            <w:tcW w:w="505" w:type="dxa"/>
            <w:tcBorders>
              <w:top w:val="nil"/>
              <w:left w:val="nil"/>
              <w:bottom w:val="single" w:sz="4" w:space="0" w:color="auto"/>
              <w:right w:val="single" w:sz="4" w:space="0" w:color="auto"/>
            </w:tcBorders>
            <w:shd w:val="clear" w:color="auto" w:fill="auto"/>
            <w:noWrap/>
            <w:vAlign w:val="center"/>
            <w:hideMark/>
          </w:tcPr>
          <w:p w14:paraId="1ACB8E0D"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11,3</w:t>
            </w:r>
          </w:p>
        </w:tc>
        <w:tc>
          <w:tcPr>
            <w:tcW w:w="1154" w:type="dxa"/>
            <w:tcBorders>
              <w:top w:val="nil"/>
              <w:left w:val="nil"/>
              <w:bottom w:val="single" w:sz="4" w:space="0" w:color="auto"/>
              <w:right w:val="single" w:sz="4" w:space="0" w:color="auto"/>
            </w:tcBorders>
            <w:shd w:val="clear" w:color="auto" w:fill="auto"/>
            <w:noWrap/>
            <w:vAlign w:val="center"/>
            <w:hideMark/>
          </w:tcPr>
          <w:p w14:paraId="0E15451E"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-0,6</w:t>
            </w:r>
          </w:p>
        </w:tc>
        <w:tc>
          <w:tcPr>
            <w:tcW w:w="312" w:type="dxa"/>
            <w:tcBorders>
              <w:top w:val="nil"/>
              <w:left w:val="nil"/>
              <w:bottom w:val="single" w:sz="4" w:space="0" w:color="auto"/>
              <w:right w:val="single" w:sz="4" w:space="0" w:color="auto"/>
            </w:tcBorders>
            <w:shd w:val="clear" w:color="auto" w:fill="auto"/>
            <w:noWrap/>
            <w:vAlign w:val="bottom"/>
            <w:hideMark/>
          </w:tcPr>
          <w:p w14:paraId="610952CF" w14:textId="77777777" w:rsidR="006F5A6C" w:rsidRPr="00ED5B08" w:rsidRDefault="006F5A6C" w:rsidP="006F5A6C">
            <w:pPr>
              <w:spacing w:after="0" w:line="240" w:lineRule="auto"/>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557" w:type="dxa"/>
            <w:tcBorders>
              <w:top w:val="nil"/>
              <w:left w:val="nil"/>
              <w:bottom w:val="single" w:sz="4" w:space="0" w:color="auto"/>
              <w:right w:val="single" w:sz="4" w:space="0" w:color="auto"/>
            </w:tcBorders>
            <w:shd w:val="clear" w:color="auto" w:fill="auto"/>
            <w:noWrap/>
            <w:vAlign w:val="center"/>
            <w:hideMark/>
          </w:tcPr>
          <w:p w14:paraId="3DBAB0E8"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6</w:t>
            </w:r>
          </w:p>
        </w:tc>
        <w:tc>
          <w:tcPr>
            <w:tcW w:w="1201" w:type="dxa"/>
            <w:tcBorders>
              <w:top w:val="nil"/>
              <w:left w:val="nil"/>
              <w:bottom w:val="single" w:sz="4" w:space="0" w:color="auto"/>
              <w:right w:val="single" w:sz="4" w:space="0" w:color="auto"/>
            </w:tcBorders>
            <w:shd w:val="clear" w:color="auto" w:fill="auto"/>
            <w:noWrap/>
            <w:vAlign w:val="bottom"/>
            <w:hideMark/>
          </w:tcPr>
          <w:p w14:paraId="3E2188BA" w14:textId="77777777" w:rsidR="006F5A6C" w:rsidRPr="00ED5B08" w:rsidRDefault="006F5A6C" w:rsidP="006F5A6C">
            <w:pPr>
              <w:spacing w:after="0" w:line="240" w:lineRule="auto"/>
              <w:rPr>
                <w:rFonts w:ascii="Arial" w:eastAsia="Times New Roman" w:hAnsi="Arial" w:cs="Arial"/>
                <w:sz w:val="18"/>
                <w:szCs w:val="18"/>
                <w:lang w:eastAsia="es-EC"/>
              </w:rPr>
            </w:pPr>
            <w:r w:rsidRPr="00ED5B08">
              <w:rPr>
                <w:rFonts w:ascii="Arial" w:eastAsia="Times New Roman" w:hAnsi="Arial" w:cs="Arial"/>
                <w:sz w:val="18"/>
                <w:szCs w:val="18"/>
                <w:lang w:eastAsia="es-EC"/>
              </w:rPr>
              <w:t>ARGENTINA</w:t>
            </w:r>
          </w:p>
        </w:tc>
        <w:tc>
          <w:tcPr>
            <w:tcW w:w="639" w:type="dxa"/>
            <w:tcBorders>
              <w:top w:val="nil"/>
              <w:left w:val="nil"/>
              <w:bottom w:val="single" w:sz="4" w:space="0" w:color="auto"/>
              <w:right w:val="single" w:sz="4" w:space="0" w:color="auto"/>
            </w:tcBorders>
            <w:shd w:val="clear" w:color="auto" w:fill="auto"/>
            <w:noWrap/>
            <w:vAlign w:val="center"/>
            <w:hideMark/>
          </w:tcPr>
          <w:p w14:paraId="2787163F"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10,2</w:t>
            </w:r>
          </w:p>
        </w:tc>
        <w:tc>
          <w:tcPr>
            <w:tcW w:w="620" w:type="dxa"/>
            <w:tcBorders>
              <w:top w:val="nil"/>
              <w:left w:val="nil"/>
              <w:bottom w:val="single" w:sz="4" w:space="0" w:color="auto"/>
              <w:right w:val="single" w:sz="4" w:space="0" w:color="auto"/>
            </w:tcBorders>
            <w:shd w:val="clear" w:color="auto" w:fill="auto"/>
            <w:noWrap/>
            <w:vAlign w:val="center"/>
            <w:hideMark/>
          </w:tcPr>
          <w:p w14:paraId="046D3E17"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8,5</w:t>
            </w:r>
          </w:p>
        </w:tc>
        <w:tc>
          <w:tcPr>
            <w:tcW w:w="1319" w:type="dxa"/>
            <w:tcBorders>
              <w:top w:val="nil"/>
              <w:left w:val="nil"/>
              <w:bottom w:val="single" w:sz="4" w:space="0" w:color="auto"/>
              <w:right w:val="single" w:sz="4" w:space="0" w:color="auto"/>
            </w:tcBorders>
            <w:shd w:val="clear" w:color="000000" w:fill="D9D9D9"/>
            <w:noWrap/>
            <w:vAlign w:val="center"/>
            <w:hideMark/>
          </w:tcPr>
          <w:p w14:paraId="6DF3AB9B"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-1,7</w:t>
            </w:r>
          </w:p>
        </w:tc>
      </w:tr>
      <w:tr w:rsidR="006F5A6C" w:rsidRPr="00ED5B08" w14:paraId="525534B3" w14:textId="77777777" w:rsidTr="00FA743D">
        <w:trPr>
          <w:trHeight w:val="264"/>
        </w:trPr>
        <w:tc>
          <w:tcPr>
            <w:tcW w:w="559" w:type="dxa"/>
            <w:tcBorders>
              <w:top w:val="nil"/>
              <w:left w:val="single" w:sz="4" w:space="0" w:color="auto"/>
              <w:bottom w:val="single" w:sz="4" w:space="0" w:color="auto"/>
              <w:right w:val="single" w:sz="4" w:space="0" w:color="auto"/>
            </w:tcBorders>
            <w:shd w:val="clear" w:color="000000" w:fill="D9D9D9"/>
            <w:noWrap/>
            <w:vAlign w:val="center"/>
            <w:hideMark/>
          </w:tcPr>
          <w:p w14:paraId="221A7A84"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w:t>
            </w:r>
          </w:p>
        </w:tc>
        <w:tc>
          <w:tcPr>
            <w:tcW w:w="1252" w:type="dxa"/>
            <w:tcBorders>
              <w:top w:val="nil"/>
              <w:left w:val="nil"/>
              <w:bottom w:val="single" w:sz="4" w:space="0" w:color="auto"/>
              <w:right w:val="single" w:sz="4" w:space="0" w:color="auto"/>
            </w:tcBorders>
            <w:shd w:val="clear" w:color="auto" w:fill="auto"/>
            <w:noWrap/>
            <w:vAlign w:val="bottom"/>
            <w:hideMark/>
          </w:tcPr>
          <w:p w14:paraId="6CDAEE05" w14:textId="77777777" w:rsidR="006F5A6C" w:rsidRPr="00ED5B08" w:rsidRDefault="006F5A6C" w:rsidP="006F5A6C">
            <w:pPr>
              <w:spacing w:after="0" w:line="240" w:lineRule="auto"/>
              <w:ind w:left="-60"/>
              <w:rPr>
                <w:rFonts w:ascii="Arial" w:eastAsia="Times New Roman" w:hAnsi="Arial" w:cs="Arial"/>
                <w:sz w:val="18"/>
                <w:szCs w:val="18"/>
                <w:lang w:eastAsia="es-EC"/>
              </w:rPr>
            </w:pPr>
            <w:r w:rsidRPr="00ED5B08">
              <w:rPr>
                <w:rFonts w:ascii="Arial" w:eastAsia="Times New Roman" w:hAnsi="Arial" w:cs="Arial"/>
                <w:sz w:val="18"/>
                <w:szCs w:val="18"/>
                <w:lang w:eastAsia="es-EC"/>
              </w:rPr>
              <w:t>PARAGUAY</w:t>
            </w:r>
          </w:p>
        </w:tc>
        <w:tc>
          <w:tcPr>
            <w:tcW w:w="524" w:type="dxa"/>
            <w:tcBorders>
              <w:top w:val="nil"/>
              <w:left w:val="nil"/>
              <w:bottom w:val="single" w:sz="4" w:space="0" w:color="auto"/>
              <w:right w:val="single" w:sz="4" w:space="0" w:color="auto"/>
            </w:tcBorders>
            <w:shd w:val="clear" w:color="auto" w:fill="auto"/>
            <w:noWrap/>
            <w:vAlign w:val="center"/>
            <w:hideMark/>
          </w:tcPr>
          <w:p w14:paraId="25EA2E61"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8,2</w:t>
            </w:r>
          </w:p>
        </w:tc>
        <w:tc>
          <w:tcPr>
            <w:tcW w:w="505" w:type="dxa"/>
            <w:tcBorders>
              <w:top w:val="nil"/>
              <w:left w:val="nil"/>
              <w:bottom w:val="single" w:sz="4" w:space="0" w:color="auto"/>
              <w:right w:val="single" w:sz="4" w:space="0" w:color="auto"/>
            </w:tcBorders>
            <w:shd w:val="clear" w:color="auto" w:fill="auto"/>
            <w:noWrap/>
            <w:vAlign w:val="center"/>
            <w:hideMark/>
          </w:tcPr>
          <w:p w14:paraId="2401FCC2"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8,9</w:t>
            </w:r>
          </w:p>
        </w:tc>
        <w:tc>
          <w:tcPr>
            <w:tcW w:w="1154" w:type="dxa"/>
            <w:tcBorders>
              <w:top w:val="nil"/>
              <w:left w:val="nil"/>
              <w:bottom w:val="single" w:sz="4" w:space="0" w:color="auto"/>
              <w:right w:val="single" w:sz="4" w:space="0" w:color="auto"/>
            </w:tcBorders>
            <w:shd w:val="clear" w:color="auto" w:fill="auto"/>
            <w:noWrap/>
            <w:vAlign w:val="center"/>
            <w:hideMark/>
          </w:tcPr>
          <w:p w14:paraId="7B4A56D2"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0,7</w:t>
            </w:r>
          </w:p>
        </w:tc>
        <w:tc>
          <w:tcPr>
            <w:tcW w:w="312" w:type="dxa"/>
            <w:tcBorders>
              <w:top w:val="nil"/>
              <w:left w:val="nil"/>
              <w:bottom w:val="single" w:sz="4" w:space="0" w:color="auto"/>
              <w:right w:val="single" w:sz="4" w:space="0" w:color="auto"/>
            </w:tcBorders>
            <w:shd w:val="clear" w:color="auto" w:fill="auto"/>
            <w:noWrap/>
            <w:vAlign w:val="bottom"/>
            <w:hideMark/>
          </w:tcPr>
          <w:p w14:paraId="6DF1A6E7" w14:textId="77777777" w:rsidR="006F5A6C" w:rsidRPr="00ED5B08" w:rsidRDefault="006F5A6C" w:rsidP="006F5A6C">
            <w:pPr>
              <w:spacing w:after="0" w:line="240" w:lineRule="auto"/>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557" w:type="dxa"/>
            <w:tcBorders>
              <w:top w:val="nil"/>
              <w:left w:val="nil"/>
              <w:bottom w:val="single" w:sz="4" w:space="0" w:color="auto"/>
              <w:right w:val="single" w:sz="4" w:space="0" w:color="auto"/>
            </w:tcBorders>
            <w:shd w:val="clear" w:color="auto" w:fill="auto"/>
            <w:noWrap/>
            <w:vAlign w:val="center"/>
            <w:hideMark/>
          </w:tcPr>
          <w:p w14:paraId="6A9CEC6B"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w:t>
            </w:r>
          </w:p>
        </w:tc>
        <w:tc>
          <w:tcPr>
            <w:tcW w:w="1201" w:type="dxa"/>
            <w:tcBorders>
              <w:top w:val="nil"/>
              <w:left w:val="nil"/>
              <w:bottom w:val="single" w:sz="4" w:space="0" w:color="auto"/>
              <w:right w:val="single" w:sz="4" w:space="0" w:color="auto"/>
            </w:tcBorders>
            <w:shd w:val="clear" w:color="auto" w:fill="auto"/>
            <w:noWrap/>
            <w:vAlign w:val="bottom"/>
            <w:hideMark/>
          </w:tcPr>
          <w:p w14:paraId="2126B27E" w14:textId="77777777" w:rsidR="006F5A6C" w:rsidRPr="00ED5B08" w:rsidRDefault="006F5A6C" w:rsidP="006F5A6C">
            <w:pPr>
              <w:spacing w:after="0" w:line="240" w:lineRule="auto"/>
              <w:rPr>
                <w:rFonts w:ascii="Arial" w:eastAsia="Times New Roman" w:hAnsi="Arial" w:cs="Arial"/>
                <w:sz w:val="18"/>
                <w:szCs w:val="18"/>
                <w:lang w:eastAsia="es-EC"/>
              </w:rPr>
            </w:pPr>
            <w:r w:rsidRPr="00ED5B08">
              <w:rPr>
                <w:rFonts w:ascii="Arial" w:eastAsia="Times New Roman" w:hAnsi="Arial" w:cs="Arial"/>
                <w:sz w:val="18"/>
                <w:szCs w:val="18"/>
                <w:lang w:eastAsia="es-EC"/>
              </w:rPr>
              <w:t>CHILE</w:t>
            </w:r>
          </w:p>
        </w:tc>
        <w:tc>
          <w:tcPr>
            <w:tcW w:w="639" w:type="dxa"/>
            <w:tcBorders>
              <w:top w:val="nil"/>
              <w:left w:val="nil"/>
              <w:bottom w:val="single" w:sz="4" w:space="0" w:color="auto"/>
              <w:right w:val="single" w:sz="4" w:space="0" w:color="auto"/>
            </w:tcBorders>
            <w:shd w:val="clear" w:color="auto" w:fill="auto"/>
            <w:noWrap/>
            <w:vAlign w:val="center"/>
            <w:hideMark/>
          </w:tcPr>
          <w:p w14:paraId="649A5BA5"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7,8</w:t>
            </w:r>
          </w:p>
        </w:tc>
        <w:tc>
          <w:tcPr>
            <w:tcW w:w="620" w:type="dxa"/>
            <w:tcBorders>
              <w:top w:val="nil"/>
              <w:left w:val="nil"/>
              <w:bottom w:val="single" w:sz="4" w:space="0" w:color="auto"/>
              <w:right w:val="single" w:sz="4" w:space="0" w:color="auto"/>
            </w:tcBorders>
            <w:shd w:val="clear" w:color="auto" w:fill="auto"/>
            <w:noWrap/>
            <w:vAlign w:val="center"/>
            <w:hideMark/>
          </w:tcPr>
          <w:p w14:paraId="10BABAE9"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6,5</w:t>
            </w:r>
          </w:p>
        </w:tc>
        <w:tc>
          <w:tcPr>
            <w:tcW w:w="1319" w:type="dxa"/>
            <w:tcBorders>
              <w:top w:val="nil"/>
              <w:left w:val="nil"/>
              <w:bottom w:val="single" w:sz="4" w:space="0" w:color="auto"/>
              <w:right w:val="single" w:sz="4" w:space="0" w:color="auto"/>
            </w:tcBorders>
            <w:shd w:val="clear" w:color="000000" w:fill="D9D9D9"/>
            <w:noWrap/>
            <w:vAlign w:val="center"/>
            <w:hideMark/>
          </w:tcPr>
          <w:p w14:paraId="66A13AAF"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-1,3</w:t>
            </w:r>
          </w:p>
        </w:tc>
      </w:tr>
      <w:tr w:rsidR="006F5A6C" w:rsidRPr="00ED5B08" w14:paraId="520262BD" w14:textId="77777777" w:rsidTr="00FA743D">
        <w:trPr>
          <w:trHeight w:val="264"/>
        </w:trPr>
        <w:tc>
          <w:tcPr>
            <w:tcW w:w="559" w:type="dxa"/>
            <w:tcBorders>
              <w:top w:val="nil"/>
              <w:left w:val="single" w:sz="4" w:space="0" w:color="auto"/>
              <w:bottom w:val="single" w:sz="4" w:space="0" w:color="auto"/>
              <w:right w:val="single" w:sz="4" w:space="0" w:color="auto"/>
            </w:tcBorders>
            <w:shd w:val="clear" w:color="000000" w:fill="D9D9D9"/>
            <w:noWrap/>
            <w:vAlign w:val="center"/>
            <w:hideMark/>
          </w:tcPr>
          <w:p w14:paraId="29D38ACD"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8</w:t>
            </w:r>
          </w:p>
        </w:tc>
        <w:tc>
          <w:tcPr>
            <w:tcW w:w="1252" w:type="dxa"/>
            <w:tcBorders>
              <w:top w:val="nil"/>
              <w:left w:val="nil"/>
              <w:bottom w:val="single" w:sz="4" w:space="0" w:color="auto"/>
              <w:right w:val="single" w:sz="4" w:space="0" w:color="auto"/>
            </w:tcBorders>
            <w:shd w:val="clear" w:color="auto" w:fill="auto"/>
            <w:noWrap/>
            <w:vAlign w:val="bottom"/>
            <w:hideMark/>
          </w:tcPr>
          <w:p w14:paraId="338090CC" w14:textId="77777777" w:rsidR="006F5A6C" w:rsidRPr="00ED5B08" w:rsidRDefault="006F5A6C" w:rsidP="006F5A6C">
            <w:pPr>
              <w:spacing w:after="0" w:line="240" w:lineRule="auto"/>
              <w:ind w:left="-60"/>
              <w:rPr>
                <w:rFonts w:ascii="Arial" w:eastAsia="Times New Roman" w:hAnsi="Arial" w:cs="Arial"/>
                <w:sz w:val="18"/>
                <w:szCs w:val="18"/>
                <w:lang w:eastAsia="es-EC"/>
              </w:rPr>
            </w:pPr>
            <w:r w:rsidRPr="00ED5B08">
              <w:rPr>
                <w:rFonts w:ascii="Arial" w:eastAsia="Times New Roman" w:hAnsi="Arial" w:cs="Arial"/>
                <w:sz w:val="18"/>
                <w:szCs w:val="18"/>
                <w:lang w:eastAsia="es-EC"/>
              </w:rPr>
              <w:t>COLOMBIA</w:t>
            </w:r>
          </w:p>
        </w:tc>
        <w:tc>
          <w:tcPr>
            <w:tcW w:w="524" w:type="dxa"/>
            <w:tcBorders>
              <w:top w:val="nil"/>
              <w:left w:val="nil"/>
              <w:bottom w:val="single" w:sz="4" w:space="0" w:color="auto"/>
              <w:right w:val="single" w:sz="4" w:space="0" w:color="auto"/>
            </w:tcBorders>
            <w:shd w:val="clear" w:color="auto" w:fill="auto"/>
            <w:noWrap/>
            <w:vAlign w:val="center"/>
            <w:hideMark/>
          </w:tcPr>
          <w:p w14:paraId="663FB008"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11,2</w:t>
            </w:r>
          </w:p>
        </w:tc>
        <w:tc>
          <w:tcPr>
            <w:tcW w:w="505" w:type="dxa"/>
            <w:tcBorders>
              <w:top w:val="nil"/>
              <w:left w:val="nil"/>
              <w:bottom w:val="single" w:sz="4" w:space="0" w:color="auto"/>
              <w:right w:val="single" w:sz="4" w:space="0" w:color="auto"/>
            </w:tcBorders>
            <w:shd w:val="clear" w:color="auto" w:fill="auto"/>
            <w:noWrap/>
            <w:vAlign w:val="center"/>
            <w:hideMark/>
          </w:tcPr>
          <w:p w14:paraId="34511F83"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12,2</w:t>
            </w:r>
          </w:p>
        </w:tc>
        <w:tc>
          <w:tcPr>
            <w:tcW w:w="1154" w:type="dxa"/>
            <w:tcBorders>
              <w:top w:val="nil"/>
              <w:left w:val="nil"/>
              <w:bottom w:val="single" w:sz="4" w:space="0" w:color="auto"/>
              <w:right w:val="single" w:sz="4" w:space="0" w:color="auto"/>
            </w:tcBorders>
            <w:shd w:val="clear" w:color="auto" w:fill="auto"/>
            <w:noWrap/>
            <w:vAlign w:val="center"/>
            <w:hideMark/>
          </w:tcPr>
          <w:p w14:paraId="2732C10E"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w:t>
            </w:r>
          </w:p>
        </w:tc>
        <w:tc>
          <w:tcPr>
            <w:tcW w:w="312" w:type="dxa"/>
            <w:tcBorders>
              <w:top w:val="nil"/>
              <w:left w:val="nil"/>
              <w:bottom w:val="single" w:sz="4" w:space="0" w:color="auto"/>
              <w:right w:val="single" w:sz="4" w:space="0" w:color="auto"/>
            </w:tcBorders>
            <w:shd w:val="clear" w:color="auto" w:fill="auto"/>
            <w:noWrap/>
            <w:vAlign w:val="bottom"/>
            <w:hideMark/>
          </w:tcPr>
          <w:p w14:paraId="6124EF1B" w14:textId="77777777" w:rsidR="006F5A6C" w:rsidRPr="00ED5B08" w:rsidRDefault="006F5A6C" w:rsidP="006F5A6C">
            <w:pPr>
              <w:spacing w:after="0" w:line="240" w:lineRule="auto"/>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557" w:type="dxa"/>
            <w:tcBorders>
              <w:top w:val="nil"/>
              <w:left w:val="nil"/>
              <w:bottom w:val="single" w:sz="4" w:space="0" w:color="auto"/>
              <w:right w:val="single" w:sz="4" w:space="0" w:color="auto"/>
            </w:tcBorders>
            <w:shd w:val="clear" w:color="auto" w:fill="auto"/>
            <w:noWrap/>
            <w:vAlign w:val="center"/>
            <w:hideMark/>
          </w:tcPr>
          <w:p w14:paraId="60F5C16A"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8</w:t>
            </w:r>
          </w:p>
        </w:tc>
        <w:tc>
          <w:tcPr>
            <w:tcW w:w="1201" w:type="dxa"/>
            <w:tcBorders>
              <w:top w:val="nil"/>
              <w:left w:val="nil"/>
              <w:bottom w:val="single" w:sz="4" w:space="0" w:color="auto"/>
              <w:right w:val="single" w:sz="4" w:space="0" w:color="auto"/>
            </w:tcBorders>
            <w:shd w:val="clear" w:color="auto" w:fill="auto"/>
            <w:noWrap/>
            <w:vAlign w:val="bottom"/>
            <w:hideMark/>
          </w:tcPr>
          <w:p w14:paraId="4F09DAD8" w14:textId="77777777" w:rsidR="006F5A6C" w:rsidRPr="00ED5B08" w:rsidRDefault="006F5A6C" w:rsidP="006F5A6C">
            <w:pPr>
              <w:spacing w:after="0" w:line="240" w:lineRule="auto"/>
              <w:rPr>
                <w:rFonts w:ascii="Arial" w:eastAsia="Times New Roman" w:hAnsi="Arial" w:cs="Arial"/>
                <w:sz w:val="18"/>
                <w:szCs w:val="18"/>
                <w:lang w:eastAsia="es-EC"/>
              </w:rPr>
            </w:pPr>
            <w:r w:rsidRPr="00ED5B08">
              <w:rPr>
                <w:rFonts w:ascii="Arial" w:eastAsia="Times New Roman" w:hAnsi="Arial" w:cs="Arial"/>
                <w:sz w:val="18"/>
                <w:szCs w:val="18"/>
                <w:lang w:eastAsia="es-EC"/>
              </w:rPr>
              <w:t>PARAGUAY</w:t>
            </w:r>
          </w:p>
        </w:tc>
        <w:tc>
          <w:tcPr>
            <w:tcW w:w="639" w:type="dxa"/>
            <w:tcBorders>
              <w:top w:val="nil"/>
              <w:left w:val="nil"/>
              <w:bottom w:val="single" w:sz="4" w:space="0" w:color="auto"/>
              <w:right w:val="single" w:sz="4" w:space="0" w:color="auto"/>
            </w:tcBorders>
            <w:shd w:val="clear" w:color="auto" w:fill="auto"/>
            <w:noWrap/>
            <w:vAlign w:val="center"/>
            <w:hideMark/>
          </w:tcPr>
          <w:p w14:paraId="481D7A6B"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8,9</w:t>
            </w:r>
          </w:p>
        </w:tc>
        <w:tc>
          <w:tcPr>
            <w:tcW w:w="620" w:type="dxa"/>
            <w:tcBorders>
              <w:top w:val="nil"/>
              <w:left w:val="nil"/>
              <w:bottom w:val="single" w:sz="4" w:space="0" w:color="auto"/>
              <w:right w:val="single" w:sz="4" w:space="0" w:color="auto"/>
            </w:tcBorders>
            <w:shd w:val="clear" w:color="auto" w:fill="auto"/>
            <w:noWrap/>
            <w:vAlign w:val="center"/>
            <w:hideMark/>
          </w:tcPr>
          <w:p w14:paraId="2DEE2E91"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7,7</w:t>
            </w:r>
          </w:p>
        </w:tc>
        <w:tc>
          <w:tcPr>
            <w:tcW w:w="1319" w:type="dxa"/>
            <w:tcBorders>
              <w:top w:val="nil"/>
              <w:left w:val="nil"/>
              <w:bottom w:val="single" w:sz="4" w:space="0" w:color="auto"/>
              <w:right w:val="single" w:sz="4" w:space="0" w:color="auto"/>
            </w:tcBorders>
            <w:shd w:val="clear" w:color="000000" w:fill="D9D9D9"/>
            <w:noWrap/>
            <w:vAlign w:val="center"/>
            <w:hideMark/>
          </w:tcPr>
          <w:p w14:paraId="257D4665"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-1,2</w:t>
            </w:r>
          </w:p>
        </w:tc>
      </w:tr>
      <w:tr w:rsidR="006F5A6C" w:rsidRPr="00ED5B08" w14:paraId="5825EE09" w14:textId="77777777" w:rsidTr="00FA743D">
        <w:trPr>
          <w:trHeight w:val="264"/>
        </w:trPr>
        <w:tc>
          <w:tcPr>
            <w:tcW w:w="559" w:type="dxa"/>
            <w:tcBorders>
              <w:top w:val="nil"/>
              <w:left w:val="single" w:sz="4" w:space="0" w:color="auto"/>
              <w:bottom w:val="single" w:sz="4" w:space="0" w:color="auto"/>
              <w:right w:val="single" w:sz="4" w:space="0" w:color="auto"/>
            </w:tcBorders>
            <w:shd w:val="clear" w:color="000000" w:fill="D9D9D9"/>
            <w:noWrap/>
            <w:vAlign w:val="center"/>
            <w:hideMark/>
          </w:tcPr>
          <w:p w14:paraId="4092C287"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w:t>
            </w:r>
          </w:p>
        </w:tc>
        <w:tc>
          <w:tcPr>
            <w:tcW w:w="1252" w:type="dxa"/>
            <w:tcBorders>
              <w:top w:val="nil"/>
              <w:left w:val="nil"/>
              <w:bottom w:val="single" w:sz="4" w:space="0" w:color="auto"/>
              <w:right w:val="single" w:sz="4" w:space="0" w:color="auto"/>
            </w:tcBorders>
            <w:shd w:val="clear" w:color="auto" w:fill="auto"/>
            <w:noWrap/>
            <w:vAlign w:val="bottom"/>
            <w:hideMark/>
          </w:tcPr>
          <w:p w14:paraId="593D9506" w14:textId="77777777" w:rsidR="006F5A6C" w:rsidRPr="00ED5B08" w:rsidRDefault="006F5A6C" w:rsidP="006F5A6C">
            <w:pPr>
              <w:spacing w:after="0" w:line="240" w:lineRule="auto"/>
              <w:ind w:left="-60"/>
              <w:rPr>
                <w:rFonts w:ascii="Arial" w:eastAsia="Times New Roman" w:hAnsi="Arial" w:cs="Arial"/>
                <w:sz w:val="18"/>
                <w:szCs w:val="18"/>
                <w:lang w:eastAsia="es-EC"/>
              </w:rPr>
            </w:pPr>
            <w:r w:rsidRPr="00ED5B08">
              <w:rPr>
                <w:rFonts w:ascii="Arial" w:eastAsia="Times New Roman" w:hAnsi="Arial" w:cs="Arial"/>
                <w:sz w:val="18"/>
                <w:szCs w:val="18"/>
                <w:lang w:eastAsia="es-EC"/>
              </w:rPr>
              <w:t>CHILE</w:t>
            </w:r>
          </w:p>
        </w:tc>
        <w:tc>
          <w:tcPr>
            <w:tcW w:w="524" w:type="dxa"/>
            <w:tcBorders>
              <w:top w:val="nil"/>
              <w:left w:val="nil"/>
              <w:bottom w:val="single" w:sz="4" w:space="0" w:color="auto"/>
              <w:right w:val="single" w:sz="4" w:space="0" w:color="auto"/>
            </w:tcBorders>
            <w:shd w:val="clear" w:color="auto" w:fill="auto"/>
            <w:noWrap/>
            <w:vAlign w:val="center"/>
            <w:hideMark/>
          </w:tcPr>
          <w:p w14:paraId="2A8AFB2C"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6,4</w:t>
            </w:r>
          </w:p>
        </w:tc>
        <w:tc>
          <w:tcPr>
            <w:tcW w:w="505" w:type="dxa"/>
            <w:tcBorders>
              <w:top w:val="nil"/>
              <w:left w:val="nil"/>
              <w:bottom w:val="single" w:sz="4" w:space="0" w:color="auto"/>
              <w:right w:val="single" w:sz="4" w:space="0" w:color="auto"/>
            </w:tcBorders>
            <w:shd w:val="clear" w:color="auto" w:fill="auto"/>
            <w:noWrap/>
            <w:vAlign w:val="center"/>
            <w:hideMark/>
          </w:tcPr>
          <w:p w14:paraId="30D2815B"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7,8</w:t>
            </w:r>
          </w:p>
        </w:tc>
        <w:tc>
          <w:tcPr>
            <w:tcW w:w="1154" w:type="dxa"/>
            <w:tcBorders>
              <w:top w:val="nil"/>
              <w:left w:val="nil"/>
              <w:bottom w:val="single" w:sz="4" w:space="0" w:color="auto"/>
              <w:right w:val="single" w:sz="4" w:space="0" w:color="auto"/>
            </w:tcBorders>
            <w:shd w:val="clear" w:color="auto" w:fill="auto"/>
            <w:noWrap/>
            <w:vAlign w:val="center"/>
            <w:hideMark/>
          </w:tcPr>
          <w:p w14:paraId="16B946A5"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1,4</w:t>
            </w:r>
          </w:p>
        </w:tc>
        <w:tc>
          <w:tcPr>
            <w:tcW w:w="312" w:type="dxa"/>
            <w:tcBorders>
              <w:top w:val="nil"/>
              <w:left w:val="nil"/>
              <w:bottom w:val="single" w:sz="4" w:space="0" w:color="auto"/>
              <w:right w:val="single" w:sz="4" w:space="0" w:color="auto"/>
            </w:tcBorders>
            <w:shd w:val="clear" w:color="auto" w:fill="auto"/>
            <w:noWrap/>
            <w:vAlign w:val="bottom"/>
            <w:hideMark/>
          </w:tcPr>
          <w:p w14:paraId="5CD7DF76" w14:textId="77777777" w:rsidR="006F5A6C" w:rsidRPr="00ED5B08" w:rsidRDefault="006F5A6C" w:rsidP="006F5A6C">
            <w:pPr>
              <w:spacing w:after="0" w:line="240" w:lineRule="auto"/>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557" w:type="dxa"/>
            <w:tcBorders>
              <w:top w:val="nil"/>
              <w:left w:val="nil"/>
              <w:bottom w:val="single" w:sz="4" w:space="0" w:color="auto"/>
              <w:right w:val="single" w:sz="4" w:space="0" w:color="auto"/>
            </w:tcBorders>
            <w:shd w:val="clear" w:color="auto" w:fill="auto"/>
            <w:noWrap/>
            <w:vAlign w:val="center"/>
            <w:hideMark/>
          </w:tcPr>
          <w:p w14:paraId="60A4A28F"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w:t>
            </w:r>
          </w:p>
        </w:tc>
        <w:tc>
          <w:tcPr>
            <w:tcW w:w="1201" w:type="dxa"/>
            <w:tcBorders>
              <w:top w:val="nil"/>
              <w:left w:val="nil"/>
              <w:bottom w:val="single" w:sz="4" w:space="0" w:color="auto"/>
              <w:right w:val="single" w:sz="4" w:space="0" w:color="auto"/>
            </w:tcBorders>
            <w:shd w:val="clear" w:color="auto" w:fill="auto"/>
            <w:noWrap/>
            <w:vAlign w:val="bottom"/>
            <w:hideMark/>
          </w:tcPr>
          <w:p w14:paraId="26FD28FC" w14:textId="77777777" w:rsidR="006F5A6C" w:rsidRPr="00ED5B08" w:rsidRDefault="006F5A6C" w:rsidP="006F5A6C">
            <w:pPr>
              <w:spacing w:after="0" w:line="240" w:lineRule="auto"/>
              <w:rPr>
                <w:rFonts w:ascii="Arial" w:eastAsia="Times New Roman" w:hAnsi="Arial" w:cs="Arial"/>
                <w:sz w:val="18"/>
                <w:szCs w:val="18"/>
                <w:lang w:eastAsia="es-EC"/>
              </w:rPr>
            </w:pPr>
            <w:r w:rsidRPr="00ED5B08">
              <w:rPr>
                <w:rFonts w:ascii="Arial" w:eastAsia="Times New Roman" w:hAnsi="Arial" w:cs="Arial"/>
                <w:sz w:val="18"/>
                <w:szCs w:val="18"/>
                <w:lang w:eastAsia="es-EC"/>
              </w:rPr>
              <w:t>PERU</w:t>
            </w:r>
          </w:p>
        </w:tc>
        <w:tc>
          <w:tcPr>
            <w:tcW w:w="639" w:type="dxa"/>
            <w:tcBorders>
              <w:top w:val="nil"/>
              <w:left w:val="nil"/>
              <w:bottom w:val="single" w:sz="4" w:space="0" w:color="auto"/>
              <w:right w:val="single" w:sz="4" w:space="0" w:color="auto"/>
            </w:tcBorders>
            <w:shd w:val="clear" w:color="auto" w:fill="auto"/>
            <w:noWrap/>
            <w:vAlign w:val="center"/>
            <w:hideMark/>
          </w:tcPr>
          <w:p w14:paraId="591A07A3"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6,4</w:t>
            </w:r>
          </w:p>
        </w:tc>
        <w:tc>
          <w:tcPr>
            <w:tcW w:w="620" w:type="dxa"/>
            <w:tcBorders>
              <w:top w:val="nil"/>
              <w:left w:val="nil"/>
              <w:bottom w:val="single" w:sz="4" w:space="0" w:color="auto"/>
              <w:right w:val="single" w:sz="4" w:space="0" w:color="auto"/>
            </w:tcBorders>
            <w:shd w:val="clear" w:color="auto" w:fill="auto"/>
            <w:noWrap/>
            <w:vAlign w:val="center"/>
            <w:hideMark/>
          </w:tcPr>
          <w:p w14:paraId="56A3EBFA"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5,2</w:t>
            </w:r>
          </w:p>
        </w:tc>
        <w:tc>
          <w:tcPr>
            <w:tcW w:w="1319" w:type="dxa"/>
            <w:tcBorders>
              <w:top w:val="nil"/>
              <w:left w:val="nil"/>
              <w:bottom w:val="single" w:sz="4" w:space="0" w:color="auto"/>
              <w:right w:val="single" w:sz="4" w:space="0" w:color="auto"/>
            </w:tcBorders>
            <w:shd w:val="clear" w:color="000000" w:fill="D9D9D9"/>
            <w:noWrap/>
            <w:vAlign w:val="center"/>
            <w:hideMark/>
          </w:tcPr>
          <w:p w14:paraId="69A0C802"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-1,2</w:t>
            </w:r>
          </w:p>
        </w:tc>
      </w:tr>
      <w:tr w:rsidR="006F5A6C" w:rsidRPr="00ED5B08" w14:paraId="6FB4BBC5" w14:textId="77777777" w:rsidTr="00FA743D">
        <w:trPr>
          <w:trHeight w:val="264"/>
        </w:trPr>
        <w:tc>
          <w:tcPr>
            <w:tcW w:w="559" w:type="dxa"/>
            <w:tcBorders>
              <w:top w:val="nil"/>
              <w:left w:val="single" w:sz="4" w:space="0" w:color="auto"/>
              <w:bottom w:val="single" w:sz="4" w:space="0" w:color="auto"/>
              <w:right w:val="single" w:sz="4" w:space="0" w:color="auto"/>
            </w:tcBorders>
            <w:shd w:val="clear" w:color="000000" w:fill="D9D9D9"/>
            <w:noWrap/>
            <w:vAlign w:val="center"/>
            <w:hideMark/>
          </w:tcPr>
          <w:p w14:paraId="4229AC08"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10</w:t>
            </w:r>
          </w:p>
        </w:tc>
        <w:tc>
          <w:tcPr>
            <w:tcW w:w="1252" w:type="dxa"/>
            <w:tcBorders>
              <w:top w:val="nil"/>
              <w:left w:val="nil"/>
              <w:bottom w:val="single" w:sz="4" w:space="0" w:color="auto"/>
              <w:right w:val="single" w:sz="4" w:space="0" w:color="auto"/>
            </w:tcBorders>
            <w:shd w:val="clear" w:color="auto" w:fill="auto"/>
            <w:noWrap/>
            <w:vAlign w:val="bottom"/>
            <w:hideMark/>
          </w:tcPr>
          <w:p w14:paraId="53B983CD" w14:textId="77777777" w:rsidR="006F5A6C" w:rsidRPr="00ED5B08" w:rsidRDefault="006F5A6C" w:rsidP="006F5A6C">
            <w:pPr>
              <w:spacing w:after="0" w:line="240" w:lineRule="auto"/>
              <w:ind w:left="-60"/>
              <w:rPr>
                <w:rFonts w:ascii="Arial" w:eastAsia="Times New Roman" w:hAnsi="Arial" w:cs="Arial"/>
                <w:sz w:val="18"/>
                <w:szCs w:val="18"/>
                <w:lang w:eastAsia="es-EC"/>
              </w:rPr>
            </w:pPr>
            <w:r w:rsidRPr="00ED5B08">
              <w:rPr>
                <w:rFonts w:ascii="Arial" w:eastAsia="Times New Roman" w:hAnsi="Arial" w:cs="Arial"/>
                <w:sz w:val="18"/>
                <w:szCs w:val="18"/>
                <w:lang w:eastAsia="es-EC"/>
              </w:rPr>
              <w:t>BOLIVIA</w:t>
            </w:r>
          </w:p>
        </w:tc>
        <w:tc>
          <w:tcPr>
            <w:tcW w:w="524" w:type="dxa"/>
            <w:tcBorders>
              <w:top w:val="nil"/>
              <w:left w:val="nil"/>
              <w:bottom w:val="single" w:sz="4" w:space="0" w:color="auto"/>
              <w:right w:val="single" w:sz="4" w:space="0" w:color="auto"/>
            </w:tcBorders>
            <w:shd w:val="clear" w:color="auto" w:fill="auto"/>
            <w:noWrap/>
            <w:vAlign w:val="center"/>
            <w:hideMark/>
          </w:tcPr>
          <w:p w14:paraId="0F022199"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3,8</w:t>
            </w:r>
          </w:p>
        </w:tc>
        <w:tc>
          <w:tcPr>
            <w:tcW w:w="505" w:type="dxa"/>
            <w:tcBorders>
              <w:top w:val="nil"/>
              <w:left w:val="nil"/>
              <w:bottom w:val="single" w:sz="4" w:space="0" w:color="auto"/>
              <w:right w:val="single" w:sz="4" w:space="0" w:color="auto"/>
            </w:tcBorders>
            <w:shd w:val="clear" w:color="auto" w:fill="auto"/>
            <w:noWrap/>
            <w:vAlign w:val="center"/>
            <w:hideMark/>
          </w:tcPr>
          <w:p w14:paraId="5FCFA10E"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8</w:t>
            </w:r>
          </w:p>
        </w:tc>
        <w:tc>
          <w:tcPr>
            <w:tcW w:w="1154" w:type="dxa"/>
            <w:tcBorders>
              <w:top w:val="nil"/>
              <w:left w:val="nil"/>
              <w:bottom w:val="single" w:sz="4" w:space="0" w:color="auto"/>
              <w:right w:val="single" w:sz="4" w:space="0" w:color="auto"/>
            </w:tcBorders>
            <w:shd w:val="clear" w:color="auto" w:fill="auto"/>
            <w:noWrap/>
            <w:vAlign w:val="center"/>
            <w:hideMark/>
          </w:tcPr>
          <w:p w14:paraId="3B6271F3"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4,2</w:t>
            </w:r>
          </w:p>
        </w:tc>
        <w:tc>
          <w:tcPr>
            <w:tcW w:w="312" w:type="dxa"/>
            <w:tcBorders>
              <w:top w:val="nil"/>
              <w:left w:val="nil"/>
              <w:bottom w:val="single" w:sz="4" w:space="0" w:color="auto"/>
              <w:right w:val="single" w:sz="4" w:space="0" w:color="auto"/>
            </w:tcBorders>
            <w:shd w:val="clear" w:color="auto" w:fill="auto"/>
            <w:noWrap/>
            <w:vAlign w:val="bottom"/>
            <w:hideMark/>
          </w:tcPr>
          <w:p w14:paraId="4ABA4547" w14:textId="77777777" w:rsidR="006F5A6C" w:rsidRPr="00ED5B08" w:rsidRDefault="006F5A6C" w:rsidP="006F5A6C">
            <w:pPr>
              <w:spacing w:after="0" w:line="240" w:lineRule="auto"/>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557" w:type="dxa"/>
            <w:tcBorders>
              <w:top w:val="nil"/>
              <w:left w:val="nil"/>
              <w:bottom w:val="single" w:sz="4" w:space="0" w:color="auto"/>
              <w:right w:val="single" w:sz="4" w:space="0" w:color="auto"/>
            </w:tcBorders>
            <w:shd w:val="clear" w:color="auto" w:fill="auto"/>
            <w:noWrap/>
            <w:vAlign w:val="center"/>
            <w:hideMark/>
          </w:tcPr>
          <w:p w14:paraId="67009200"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10</w:t>
            </w:r>
          </w:p>
        </w:tc>
        <w:tc>
          <w:tcPr>
            <w:tcW w:w="1201" w:type="dxa"/>
            <w:tcBorders>
              <w:top w:val="nil"/>
              <w:left w:val="nil"/>
              <w:bottom w:val="single" w:sz="4" w:space="0" w:color="auto"/>
              <w:right w:val="single" w:sz="4" w:space="0" w:color="auto"/>
            </w:tcBorders>
            <w:shd w:val="clear" w:color="auto" w:fill="auto"/>
            <w:noWrap/>
            <w:vAlign w:val="bottom"/>
            <w:hideMark/>
          </w:tcPr>
          <w:p w14:paraId="1BEE08B5" w14:textId="77777777" w:rsidR="006F5A6C" w:rsidRPr="00ED5B08" w:rsidRDefault="006F5A6C" w:rsidP="006F5A6C">
            <w:pPr>
              <w:spacing w:after="0" w:line="240" w:lineRule="auto"/>
              <w:rPr>
                <w:rFonts w:ascii="Arial" w:eastAsia="Times New Roman" w:hAnsi="Arial" w:cs="Arial"/>
                <w:sz w:val="18"/>
                <w:szCs w:val="18"/>
                <w:lang w:eastAsia="es-EC"/>
              </w:rPr>
            </w:pPr>
            <w:r w:rsidRPr="00ED5B08">
              <w:rPr>
                <w:rFonts w:ascii="Arial" w:eastAsia="Times New Roman" w:hAnsi="Arial" w:cs="Arial"/>
                <w:sz w:val="18"/>
                <w:szCs w:val="18"/>
                <w:lang w:eastAsia="es-EC"/>
              </w:rPr>
              <w:t>MEXICO</w:t>
            </w:r>
          </w:p>
        </w:tc>
        <w:tc>
          <w:tcPr>
            <w:tcW w:w="639" w:type="dxa"/>
            <w:tcBorders>
              <w:top w:val="nil"/>
              <w:left w:val="nil"/>
              <w:bottom w:val="single" w:sz="4" w:space="0" w:color="auto"/>
              <w:right w:val="single" w:sz="4" w:space="0" w:color="auto"/>
            </w:tcBorders>
            <w:shd w:val="clear" w:color="auto" w:fill="auto"/>
            <w:noWrap/>
            <w:vAlign w:val="center"/>
            <w:hideMark/>
          </w:tcPr>
          <w:p w14:paraId="15D0C127"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4,6</w:t>
            </w:r>
          </w:p>
        </w:tc>
        <w:tc>
          <w:tcPr>
            <w:tcW w:w="620" w:type="dxa"/>
            <w:tcBorders>
              <w:top w:val="nil"/>
              <w:left w:val="nil"/>
              <w:bottom w:val="single" w:sz="4" w:space="0" w:color="auto"/>
              <w:right w:val="single" w:sz="4" w:space="0" w:color="auto"/>
            </w:tcBorders>
            <w:shd w:val="clear" w:color="auto" w:fill="auto"/>
            <w:noWrap/>
            <w:vAlign w:val="center"/>
            <w:hideMark/>
          </w:tcPr>
          <w:p w14:paraId="048EADE5"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4,3</w:t>
            </w:r>
          </w:p>
        </w:tc>
        <w:tc>
          <w:tcPr>
            <w:tcW w:w="1319" w:type="dxa"/>
            <w:tcBorders>
              <w:top w:val="nil"/>
              <w:left w:val="nil"/>
              <w:bottom w:val="single" w:sz="4" w:space="0" w:color="auto"/>
              <w:right w:val="single" w:sz="4" w:space="0" w:color="auto"/>
            </w:tcBorders>
            <w:shd w:val="clear" w:color="000000" w:fill="D9D9D9"/>
            <w:noWrap/>
            <w:vAlign w:val="center"/>
            <w:hideMark/>
          </w:tcPr>
          <w:p w14:paraId="70B1CA8F"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-0,3</w:t>
            </w:r>
          </w:p>
        </w:tc>
      </w:tr>
      <w:tr w:rsidR="006F5A6C" w:rsidRPr="00ED5B08" w14:paraId="26B5C72C" w14:textId="77777777" w:rsidTr="00FA743D">
        <w:trPr>
          <w:trHeight w:val="264"/>
        </w:trPr>
        <w:tc>
          <w:tcPr>
            <w:tcW w:w="559" w:type="dxa"/>
            <w:tcBorders>
              <w:top w:val="nil"/>
              <w:left w:val="single" w:sz="4" w:space="0" w:color="auto"/>
              <w:bottom w:val="single" w:sz="4" w:space="0" w:color="auto"/>
              <w:right w:val="single" w:sz="4" w:space="0" w:color="auto"/>
            </w:tcBorders>
            <w:shd w:val="clear" w:color="000000" w:fill="D9D9D9"/>
            <w:noWrap/>
            <w:vAlign w:val="center"/>
            <w:hideMark/>
          </w:tcPr>
          <w:p w14:paraId="03945D18"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11</w:t>
            </w:r>
          </w:p>
        </w:tc>
        <w:tc>
          <w:tcPr>
            <w:tcW w:w="1252" w:type="dxa"/>
            <w:tcBorders>
              <w:top w:val="nil"/>
              <w:left w:val="nil"/>
              <w:bottom w:val="single" w:sz="4" w:space="0" w:color="auto"/>
              <w:right w:val="single" w:sz="4" w:space="0" w:color="auto"/>
            </w:tcBorders>
            <w:shd w:val="clear" w:color="auto" w:fill="auto"/>
            <w:noWrap/>
            <w:vAlign w:val="bottom"/>
            <w:hideMark/>
          </w:tcPr>
          <w:p w14:paraId="6DC4242D" w14:textId="77777777" w:rsidR="006F5A6C" w:rsidRPr="00ED5B08" w:rsidRDefault="006F5A6C" w:rsidP="006F5A6C">
            <w:pPr>
              <w:spacing w:after="0" w:line="240" w:lineRule="auto"/>
              <w:ind w:left="-60"/>
              <w:rPr>
                <w:rFonts w:ascii="Arial" w:eastAsia="Times New Roman" w:hAnsi="Arial" w:cs="Arial"/>
                <w:sz w:val="18"/>
                <w:szCs w:val="18"/>
                <w:lang w:eastAsia="es-EC"/>
              </w:rPr>
            </w:pPr>
            <w:r w:rsidRPr="00ED5B08">
              <w:rPr>
                <w:rFonts w:ascii="Arial" w:eastAsia="Times New Roman" w:hAnsi="Arial" w:cs="Arial"/>
                <w:sz w:val="18"/>
                <w:szCs w:val="18"/>
                <w:lang w:eastAsia="es-EC"/>
              </w:rPr>
              <w:t>BRASIL</w:t>
            </w:r>
          </w:p>
        </w:tc>
        <w:tc>
          <w:tcPr>
            <w:tcW w:w="524" w:type="dxa"/>
            <w:tcBorders>
              <w:top w:val="nil"/>
              <w:left w:val="nil"/>
              <w:bottom w:val="single" w:sz="4" w:space="0" w:color="auto"/>
              <w:right w:val="single" w:sz="4" w:space="0" w:color="auto"/>
            </w:tcBorders>
            <w:shd w:val="clear" w:color="auto" w:fill="auto"/>
            <w:noWrap/>
            <w:vAlign w:val="center"/>
            <w:hideMark/>
          </w:tcPr>
          <w:p w14:paraId="18ACD6F9"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5,4</w:t>
            </w:r>
          </w:p>
        </w:tc>
        <w:tc>
          <w:tcPr>
            <w:tcW w:w="505" w:type="dxa"/>
            <w:tcBorders>
              <w:top w:val="nil"/>
              <w:left w:val="nil"/>
              <w:bottom w:val="single" w:sz="4" w:space="0" w:color="auto"/>
              <w:right w:val="single" w:sz="4" w:space="0" w:color="auto"/>
            </w:tcBorders>
            <w:shd w:val="clear" w:color="auto" w:fill="auto"/>
            <w:noWrap/>
            <w:vAlign w:val="center"/>
            <w:hideMark/>
          </w:tcPr>
          <w:p w14:paraId="39BFD56A"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10</w:t>
            </w:r>
          </w:p>
        </w:tc>
        <w:tc>
          <w:tcPr>
            <w:tcW w:w="1154" w:type="dxa"/>
            <w:tcBorders>
              <w:top w:val="nil"/>
              <w:left w:val="nil"/>
              <w:bottom w:val="single" w:sz="4" w:space="0" w:color="auto"/>
              <w:right w:val="single" w:sz="4" w:space="0" w:color="auto"/>
            </w:tcBorders>
            <w:shd w:val="clear" w:color="auto" w:fill="auto"/>
            <w:noWrap/>
            <w:vAlign w:val="center"/>
            <w:hideMark/>
          </w:tcPr>
          <w:p w14:paraId="0F6B1DE0"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4,6</w:t>
            </w:r>
          </w:p>
        </w:tc>
        <w:tc>
          <w:tcPr>
            <w:tcW w:w="312" w:type="dxa"/>
            <w:tcBorders>
              <w:top w:val="nil"/>
              <w:left w:val="nil"/>
              <w:bottom w:val="single" w:sz="4" w:space="0" w:color="auto"/>
              <w:right w:val="single" w:sz="4" w:space="0" w:color="auto"/>
            </w:tcBorders>
            <w:shd w:val="clear" w:color="auto" w:fill="auto"/>
            <w:noWrap/>
            <w:vAlign w:val="bottom"/>
            <w:hideMark/>
          </w:tcPr>
          <w:p w14:paraId="1B65D01A" w14:textId="77777777" w:rsidR="006F5A6C" w:rsidRPr="00ED5B08" w:rsidRDefault="006F5A6C" w:rsidP="006F5A6C">
            <w:pPr>
              <w:spacing w:after="0" w:line="240" w:lineRule="auto"/>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557" w:type="dxa"/>
            <w:tcBorders>
              <w:top w:val="nil"/>
              <w:left w:val="nil"/>
              <w:bottom w:val="single" w:sz="4" w:space="0" w:color="auto"/>
              <w:right w:val="single" w:sz="4" w:space="0" w:color="auto"/>
            </w:tcBorders>
            <w:shd w:val="clear" w:color="auto" w:fill="auto"/>
            <w:noWrap/>
            <w:vAlign w:val="center"/>
            <w:hideMark/>
          </w:tcPr>
          <w:p w14:paraId="2BED31FD"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11</w:t>
            </w:r>
          </w:p>
        </w:tc>
        <w:tc>
          <w:tcPr>
            <w:tcW w:w="1201" w:type="dxa"/>
            <w:tcBorders>
              <w:top w:val="nil"/>
              <w:left w:val="nil"/>
              <w:bottom w:val="single" w:sz="4" w:space="0" w:color="auto"/>
              <w:right w:val="single" w:sz="4" w:space="0" w:color="auto"/>
            </w:tcBorders>
            <w:shd w:val="clear" w:color="auto" w:fill="auto"/>
            <w:noWrap/>
            <w:vAlign w:val="bottom"/>
            <w:hideMark/>
          </w:tcPr>
          <w:p w14:paraId="45A387C2" w14:textId="77777777" w:rsidR="006F5A6C" w:rsidRPr="00ED5B08" w:rsidRDefault="006F5A6C" w:rsidP="006F5A6C">
            <w:pPr>
              <w:spacing w:after="0" w:line="240" w:lineRule="auto"/>
              <w:rPr>
                <w:rFonts w:ascii="Arial" w:eastAsia="Times New Roman" w:hAnsi="Arial" w:cs="Arial"/>
                <w:sz w:val="18"/>
                <w:szCs w:val="18"/>
                <w:lang w:eastAsia="es-EC"/>
              </w:rPr>
            </w:pPr>
            <w:r w:rsidRPr="00ED5B08">
              <w:rPr>
                <w:rFonts w:ascii="Arial" w:eastAsia="Times New Roman" w:hAnsi="Arial" w:cs="Arial"/>
                <w:sz w:val="18"/>
                <w:szCs w:val="18"/>
                <w:lang w:eastAsia="es-EC"/>
              </w:rPr>
              <w:t>BRASIL</w:t>
            </w:r>
          </w:p>
        </w:tc>
        <w:tc>
          <w:tcPr>
            <w:tcW w:w="639" w:type="dxa"/>
            <w:tcBorders>
              <w:top w:val="nil"/>
              <w:left w:val="nil"/>
              <w:bottom w:val="single" w:sz="4" w:space="0" w:color="auto"/>
              <w:right w:val="single" w:sz="4" w:space="0" w:color="auto"/>
            </w:tcBorders>
            <w:shd w:val="clear" w:color="auto" w:fill="auto"/>
            <w:noWrap/>
            <w:vAlign w:val="center"/>
            <w:hideMark/>
          </w:tcPr>
          <w:p w14:paraId="2D9BF6F1"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10</w:t>
            </w:r>
          </w:p>
        </w:tc>
        <w:tc>
          <w:tcPr>
            <w:tcW w:w="620" w:type="dxa"/>
            <w:tcBorders>
              <w:top w:val="nil"/>
              <w:left w:val="nil"/>
              <w:bottom w:val="single" w:sz="4" w:space="0" w:color="auto"/>
              <w:right w:val="single" w:sz="4" w:space="0" w:color="auto"/>
            </w:tcBorders>
            <w:shd w:val="clear" w:color="auto" w:fill="auto"/>
            <w:noWrap/>
            <w:vAlign w:val="center"/>
            <w:hideMark/>
          </w:tcPr>
          <w:p w14:paraId="535D50BE"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13</w:t>
            </w:r>
          </w:p>
        </w:tc>
        <w:tc>
          <w:tcPr>
            <w:tcW w:w="1319" w:type="dxa"/>
            <w:tcBorders>
              <w:top w:val="nil"/>
              <w:left w:val="nil"/>
              <w:bottom w:val="single" w:sz="4" w:space="0" w:color="auto"/>
              <w:right w:val="single" w:sz="4" w:space="0" w:color="auto"/>
            </w:tcBorders>
            <w:shd w:val="clear" w:color="000000" w:fill="D9D9D9"/>
            <w:noWrap/>
            <w:vAlign w:val="center"/>
            <w:hideMark/>
          </w:tcPr>
          <w:p w14:paraId="3DEF7705" w14:textId="77777777" w:rsidR="006F5A6C" w:rsidRPr="00ED5B08" w:rsidRDefault="006F5A6C"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3</w:t>
            </w:r>
          </w:p>
        </w:tc>
      </w:tr>
    </w:tbl>
    <w:p w14:paraId="26A699FC" w14:textId="3FA69102" w:rsidR="0085594F" w:rsidRPr="004F695D" w:rsidRDefault="0085594F" w:rsidP="0085594F">
      <w:pPr>
        <w:ind w:right="-1"/>
        <w:jc w:val="both"/>
        <w:rPr>
          <w:rFonts w:ascii="Arial" w:eastAsia="EB Garamond" w:hAnsi="Arial" w:cs="Arial"/>
          <w:b/>
          <w:sz w:val="24"/>
          <w:szCs w:val="24"/>
        </w:rPr>
      </w:pPr>
      <w:r w:rsidRPr="004F695D">
        <w:rPr>
          <w:rFonts w:ascii="Arial" w:eastAsia="EB Garamond" w:hAnsi="Arial" w:cs="Arial"/>
          <w:sz w:val="24"/>
          <w:szCs w:val="24"/>
        </w:rPr>
        <w:t>Fuente: CEPAL. Elaboración propia.</w:t>
      </w:r>
    </w:p>
    <w:p w14:paraId="606E1876" w14:textId="77777777" w:rsidR="00C872AD" w:rsidRPr="004F695D" w:rsidRDefault="006757C5" w:rsidP="001051C8">
      <w:pPr>
        <w:spacing w:line="360" w:lineRule="auto"/>
        <w:ind w:right="-1"/>
        <w:jc w:val="both"/>
        <w:rPr>
          <w:rFonts w:ascii="Arial" w:hAnsi="Arial" w:cs="Arial"/>
          <w:sz w:val="24"/>
          <w:szCs w:val="24"/>
        </w:rPr>
      </w:pPr>
      <w:r w:rsidRPr="004F695D">
        <w:rPr>
          <w:rFonts w:ascii="Arial" w:hAnsi="Arial" w:cs="Arial"/>
          <w:sz w:val="24"/>
          <w:szCs w:val="24"/>
        </w:rPr>
        <w:t xml:space="preserve">Ecuador </w:t>
      </w:r>
      <w:r w:rsidR="00C872AD" w:rsidRPr="004F695D">
        <w:rPr>
          <w:rFonts w:ascii="Arial" w:hAnsi="Arial" w:cs="Arial"/>
          <w:sz w:val="24"/>
          <w:szCs w:val="24"/>
        </w:rPr>
        <w:t>tuvo una tasa de desempleo de</w:t>
      </w:r>
      <w:r w:rsidRPr="004F695D">
        <w:rPr>
          <w:rFonts w:ascii="Arial" w:hAnsi="Arial" w:cs="Arial"/>
          <w:sz w:val="24"/>
          <w:szCs w:val="24"/>
        </w:rPr>
        <w:t xml:space="preserve"> 5,9%</w:t>
      </w:r>
      <w:r w:rsidR="00C872AD" w:rsidRPr="004F695D">
        <w:rPr>
          <w:rFonts w:ascii="Arial" w:hAnsi="Arial" w:cs="Arial"/>
          <w:sz w:val="24"/>
          <w:szCs w:val="24"/>
        </w:rPr>
        <w:t xml:space="preserve"> en el 2016</w:t>
      </w:r>
      <w:r w:rsidRPr="004F695D">
        <w:rPr>
          <w:rFonts w:ascii="Arial" w:hAnsi="Arial" w:cs="Arial"/>
          <w:sz w:val="24"/>
          <w:szCs w:val="24"/>
        </w:rPr>
        <w:t xml:space="preserve">, un cuarto menor que en el 2006, 8,1%, una reducción mayor que más de la mitad de los países comparables. En la década previa, </w:t>
      </w:r>
      <w:r w:rsidR="00F852A3" w:rsidRPr="004F695D">
        <w:rPr>
          <w:rFonts w:ascii="Arial" w:hAnsi="Arial" w:cs="Arial"/>
          <w:sz w:val="24"/>
          <w:szCs w:val="24"/>
        </w:rPr>
        <w:t>bajó más</w:t>
      </w:r>
      <w:r w:rsidRPr="004F695D">
        <w:rPr>
          <w:rFonts w:ascii="Arial" w:hAnsi="Arial" w:cs="Arial"/>
          <w:sz w:val="24"/>
          <w:szCs w:val="24"/>
        </w:rPr>
        <w:t xml:space="preserve"> el desempleo</w:t>
      </w:r>
      <w:r w:rsidR="00F852A3" w:rsidRPr="004F695D">
        <w:rPr>
          <w:rFonts w:ascii="Arial" w:hAnsi="Arial" w:cs="Arial"/>
          <w:sz w:val="24"/>
          <w:szCs w:val="24"/>
        </w:rPr>
        <w:t xml:space="preserve"> tanto en términos absolutos como comparado a los otros países de la región</w:t>
      </w:r>
      <w:r w:rsidRPr="004F695D">
        <w:rPr>
          <w:rFonts w:ascii="Arial" w:hAnsi="Arial" w:cs="Arial"/>
          <w:sz w:val="24"/>
          <w:szCs w:val="24"/>
        </w:rPr>
        <w:t>.</w:t>
      </w:r>
      <w:r w:rsidR="00BF4A0E" w:rsidRPr="004F695D">
        <w:rPr>
          <w:rFonts w:ascii="Arial" w:hAnsi="Arial" w:cs="Arial"/>
          <w:sz w:val="24"/>
          <w:szCs w:val="24"/>
        </w:rPr>
        <w:t xml:space="preserve"> Co</w:t>
      </w:r>
      <w:r w:rsidR="00F852A3" w:rsidRPr="004F695D">
        <w:rPr>
          <w:rFonts w:ascii="Arial" w:hAnsi="Arial" w:cs="Arial"/>
          <w:sz w:val="24"/>
          <w:szCs w:val="24"/>
        </w:rPr>
        <w:t>n e</w:t>
      </w:r>
      <w:r w:rsidR="00BF4A0E" w:rsidRPr="004F695D">
        <w:rPr>
          <w:rFonts w:ascii="Arial" w:hAnsi="Arial" w:cs="Arial"/>
          <w:sz w:val="24"/>
          <w:szCs w:val="24"/>
        </w:rPr>
        <w:t>sto, la Nueva Cleptocracia</w:t>
      </w:r>
      <w:r w:rsidR="00494F47" w:rsidRPr="004F695D">
        <w:rPr>
          <w:rFonts w:ascii="Arial" w:hAnsi="Arial" w:cs="Arial"/>
          <w:sz w:val="24"/>
          <w:szCs w:val="24"/>
        </w:rPr>
        <w:t xml:space="preserve"> y la Democratización Real</w:t>
      </w:r>
      <w:r w:rsidR="00BF4A0E" w:rsidRPr="004F695D">
        <w:rPr>
          <w:rFonts w:ascii="Arial" w:hAnsi="Arial" w:cs="Arial"/>
          <w:sz w:val="24"/>
          <w:szCs w:val="24"/>
        </w:rPr>
        <w:t xml:space="preserve"> </w:t>
      </w:r>
      <w:r w:rsidR="00F852A3" w:rsidRPr="004F695D">
        <w:rPr>
          <w:rFonts w:ascii="Arial" w:hAnsi="Arial" w:cs="Arial"/>
          <w:sz w:val="24"/>
          <w:szCs w:val="24"/>
        </w:rPr>
        <w:t>se confirma</w:t>
      </w:r>
      <w:r w:rsidR="00494F47" w:rsidRPr="004F695D">
        <w:rPr>
          <w:rFonts w:ascii="Arial" w:hAnsi="Arial" w:cs="Arial"/>
          <w:sz w:val="24"/>
          <w:szCs w:val="24"/>
        </w:rPr>
        <w:t>n</w:t>
      </w:r>
      <w:r w:rsidR="00F852A3" w:rsidRPr="004F695D">
        <w:rPr>
          <w:rFonts w:ascii="Arial" w:hAnsi="Arial" w:cs="Arial"/>
          <w:sz w:val="24"/>
          <w:szCs w:val="24"/>
        </w:rPr>
        <w:t xml:space="preserve"> en dos </w:t>
      </w:r>
      <w:proofErr w:type="spellStart"/>
      <w:r w:rsidR="00F852A3" w:rsidRPr="004F695D">
        <w:rPr>
          <w:rFonts w:ascii="Arial" w:hAnsi="Arial" w:cs="Arial"/>
          <w:sz w:val="24"/>
          <w:szCs w:val="24"/>
        </w:rPr>
        <w:t>tests</w:t>
      </w:r>
      <w:proofErr w:type="spellEnd"/>
      <w:r w:rsidR="00F852A3" w:rsidRPr="004F695D">
        <w:rPr>
          <w:rFonts w:ascii="Arial" w:hAnsi="Arial" w:cs="Arial"/>
          <w:sz w:val="24"/>
          <w:szCs w:val="24"/>
        </w:rPr>
        <w:t xml:space="preserve"> y se desconfirma en dos </w:t>
      </w:r>
      <w:proofErr w:type="spellStart"/>
      <w:r w:rsidR="00F852A3" w:rsidRPr="004F695D">
        <w:rPr>
          <w:rFonts w:ascii="Arial" w:hAnsi="Arial" w:cs="Arial"/>
          <w:sz w:val="24"/>
          <w:szCs w:val="24"/>
        </w:rPr>
        <w:t>tests</w:t>
      </w:r>
      <w:proofErr w:type="spellEnd"/>
      <w:r w:rsidR="00F852A3" w:rsidRPr="004F695D">
        <w:rPr>
          <w:rFonts w:ascii="Arial" w:hAnsi="Arial" w:cs="Arial"/>
          <w:sz w:val="24"/>
          <w:szCs w:val="24"/>
        </w:rPr>
        <w:t xml:space="preserve">; </w:t>
      </w:r>
      <w:r w:rsidR="00494F47" w:rsidRPr="004F695D">
        <w:rPr>
          <w:rFonts w:ascii="Arial" w:hAnsi="Arial" w:cs="Arial"/>
          <w:sz w:val="24"/>
          <w:szCs w:val="24"/>
        </w:rPr>
        <w:t xml:space="preserve">mientras </w:t>
      </w:r>
      <w:r w:rsidR="00BF4A0E" w:rsidRPr="004F695D">
        <w:rPr>
          <w:rFonts w:ascii="Arial" w:hAnsi="Arial" w:cs="Arial"/>
          <w:sz w:val="24"/>
          <w:szCs w:val="24"/>
        </w:rPr>
        <w:t xml:space="preserve">el Cambio Falso </w:t>
      </w:r>
      <w:r w:rsidR="00494F47" w:rsidRPr="004F695D">
        <w:rPr>
          <w:rFonts w:ascii="Arial" w:hAnsi="Arial" w:cs="Arial"/>
          <w:sz w:val="24"/>
          <w:szCs w:val="24"/>
        </w:rPr>
        <w:t>se confirma en un test y se desconfirma en otro.</w:t>
      </w:r>
    </w:p>
    <w:p w14:paraId="23B83ED4" w14:textId="77777777" w:rsidR="00FA743D" w:rsidRPr="004F695D" w:rsidRDefault="00FA743D" w:rsidP="00FA743D">
      <w:pPr>
        <w:spacing w:line="276" w:lineRule="auto"/>
        <w:ind w:right="-1"/>
        <w:jc w:val="both"/>
        <w:rPr>
          <w:rFonts w:ascii="Arial" w:eastAsia="EB Garamond" w:hAnsi="Arial" w:cs="Arial"/>
          <w:i/>
          <w:sz w:val="24"/>
          <w:szCs w:val="24"/>
          <w:lang w:eastAsia="es-ES"/>
        </w:rPr>
      </w:pPr>
      <w:r w:rsidRPr="004F695D">
        <w:rPr>
          <w:rFonts w:ascii="Arial" w:eastAsia="EB Garamond" w:hAnsi="Arial" w:cs="Arial"/>
          <w:b/>
          <w:i/>
          <w:sz w:val="24"/>
          <w:szCs w:val="24"/>
          <w:lang w:eastAsia="es-ES"/>
        </w:rPr>
        <w:t>Tabla 13</w:t>
      </w:r>
      <w:r w:rsidRPr="004F695D">
        <w:rPr>
          <w:rFonts w:ascii="Arial" w:eastAsia="EB Garamond" w:hAnsi="Arial" w:cs="Arial"/>
          <w:i/>
          <w:sz w:val="24"/>
          <w:szCs w:val="24"/>
          <w:lang w:eastAsia="es-ES"/>
        </w:rPr>
        <w:t xml:space="preserve">. </w:t>
      </w:r>
    </w:p>
    <w:p w14:paraId="5E661411" w14:textId="6E4F12DF" w:rsidR="00FA743D" w:rsidRPr="004F695D" w:rsidRDefault="00FA743D" w:rsidP="00FA743D">
      <w:pPr>
        <w:spacing w:line="276" w:lineRule="auto"/>
        <w:ind w:right="-1"/>
        <w:jc w:val="both"/>
        <w:rPr>
          <w:rFonts w:ascii="Arial" w:hAnsi="Arial" w:cs="Arial"/>
          <w:sz w:val="24"/>
          <w:szCs w:val="24"/>
        </w:rPr>
      </w:pPr>
      <w:r w:rsidRPr="004F695D">
        <w:rPr>
          <w:rFonts w:ascii="Arial" w:eastAsia="EB Garamond" w:hAnsi="Arial" w:cs="Arial"/>
          <w:sz w:val="24"/>
          <w:szCs w:val="24"/>
          <w:lang w:eastAsia="es-ES"/>
        </w:rPr>
        <w:t>Test de Tres Teorías, Desempleo</w:t>
      </w:r>
    </w:p>
    <w:p w14:paraId="633F156F" w14:textId="1C254F76" w:rsidR="0085594F" w:rsidRPr="004F695D" w:rsidRDefault="00494F47" w:rsidP="00FA743D">
      <w:pPr>
        <w:ind w:right="-1"/>
        <w:jc w:val="both"/>
        <w:rPr>
          <w:rFonts w:ascii="Arial" w:hAnsi="Arial" w:cs="Arial"/>
          <w:sz w:val="24"/>
          <w:szCs w:val="24"/>
        </w:rPr>
      </w:pPr>
      <w:r w:rsidRPr="004F695D">
        <w:rPr>
          <w:rFonts w:ascii="Arial" w:hAnsi="Arial" w:cs="Arial"/>
          <w:noProof/>
          <w:sz w:val="24"/>
          <w:szCs w:val="24"/>
          <w:lang w:eastAsia="es-EC"/>
        </w:rPr>
        <w:drawing>
          <wp:inline distT="0" distB="0" distL="0" distR="0" wp14:anchorId="0E5844C4" wp14:editId="6B52DDC1">
            <wp:extent cx="5400040" cy="1967157"/>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1967157"/>
                    </a:xfrm>
                    <a:prstGeom prst="rect">
                      <a:avLst/>
                    </a:prstGeom>
                    <a:noFill/>
                    <a:ln>
                      <a:noFill/>
                    </a:ln>
                  </pic:spPr>
                </pic:pic>
              </a:graphicData>
            </a:graphic>
          </wp:inline>
        </w:drawing>
      </w:r>
      <w:r w:rsidR="00FA743D" w:rsidRPr="004F695D">
        <w:rPr>
          <w:rFonts w:ascii="Arial" w:eastAsia="EB Garamond" w:hAnsi="Arial" w:cs="Arial"/>
          <w:sz w:val="24"/>
          <w:szCs w:val="24"/>
          <w:lang w:eastAsia="es-ES"/>
        </w:rPr>
        <w:t xml:space="preserve">Fuente: </w:t>
      </w:r>
      <w:r w:rsidR="00804D3E" w:rsidRPr="004F695D">
        <w:rPr>
          <w:rFonts w:ascii="Arial" w:eastAsia="EB Garamond" w:hAnsi="Arial" w:cs="Arial"/>
          <w:sz w:val="24"/>
          <w:szCs w:val="24"/>
          <w:lang w:eastAsia="es-ES"/>
        </w:rPr>
        <w:t>Basada en Tabla 10</w:t>
      </w:r>
      <w:r w:rsidR="0085594F" w:rsidRPr="004F695D">
        <w:rPr>
          <w:rFonts w:ascii="Arial" w:eastAsia="EB Garamond" w:hAnsi="Arial" w:cs="Arial"/>
          <w:sz w:val="24"/>
          <w:szCs w:val="24"/>
          <w:lang w:eastAsia="es-ES"/>
        </w:rPr>
        <w:t xml:space="preserve"> con cifras de CEPAL. Elaboración propia.</w:t>
      </w:r>
    </w:p>
    <w:p w14:paraId="06262975" w14:textId="77777777" w:rsidR="00F40192" w:rsidRPr="004F695D" w:rsidRDefault="00F40192" w:rsidP="00E62441">
      <w:pPr>
        <w:ind w:right="-1"/>
        <w:jc w:val="both"/>
        <w:rPr>
          <w:rFonts w:ascii="Arial" w:hAnsi="Arial" w:cs="Arial"/>
          <w:sz w:val="24"/>
          <w:szCs w:val="24"/>
        </w:rPr>
      </w:pPr>
    </w:p>
    <w:p w14:paraId="121DF85B" w14:textId="77777777" w:rsidR="00FA743D" w:rsidRPr="004F695D" w:rsidRDefault="00FA743D" w:rsidP="00E62441">
      <w:pPr>
        <w:ind w:right="-1"/>
        <w:jc w:val="both"/>
        <w:rPr>
          <w:rFonts w:ascii="Arial" w:hAnsi="Arial" w:cs="Arial"/>
          <w:sz w:val="24"/>
          <w:szCs w:val="24"/>
        </w:rPr>
      </w:pPr>
    </w:p>
    <w:p w14:paraId="22CD859D" w14:textId="77777777" w:rsidR="00FA743D" w:rsidRPr="004F695D" w:rsidRDefault="00FA743D" w:rsidP="00E62441">
      <w:pPr>
        <w:ind w:right="-1"/>
        <w:jc w:val="both"/>
        <w:rPr>
          <w:rFonts w:ascii="Arial" w:hAnsi="Arial" w:cs="Arial"/>
          <w:sz w:val="24"/>
          <w:szCs w:val="24"/>
        </w:rPr>
      </w:pPr>
    </w:p>
    <w:p w14:paraId="418BA79C" w14:textId="77777777" w:rsidR="00FA743D" w:rsidRPr="004F695D" w:rsidRDefault="00FA743D" w:rsidP="00E62441">
      <w:pPr>
        <w:ind w:right="-1"/>
        <w:jc w:val="both"/>
        <w:rPr>
          <w:rFonts w:ascii="Arial" w:hAnsi="Arial" w:cs="Arial"/>
          <w:sz w:val="24"/>
          <w:szCs w:val="24"/>
        </w:rPr>
      </w:pPr>
    </w:p>
    <w:p w14:paraId="011110B9" w14:textId="77777777" w:rsidR="006757C5" w:rsidRPr="004F695D" w:rsidRDefault="00522984" w:rsidP="00FA743D">
      <w:pPr>
        <w:pStyle w:val="Prrafodelista"/>
        <w:numPr>
          <w:ilvl w:val="1"/>
          <w:numId w:val="1"/>
        </w:numPr>
        <w:jc w:val="both"/>
        <w:rPr>
          <w:rFonts w:ascii="Arial" w:hAnsi="Arial" w:cs="Arial"/>
          <w:b/>
          <w:sz w:val="24"/>
          <w:szCs w:val="24"/>
        </w:rPr>
      </w:pPr>
      <w:r w:rsidRPr="004F695D">
        <w:rPr>
          <w:rFonts w:ascii="Arial" w:hAnsi="Arial" w:cs="Arial"/>
          <w:b/>
          <w:sz w:val="24"/>
          <w:szCs w:val="24"/>
        </w:rPr>
        <w:t xml:space="preserve"> </w:t>
      </w:r>
      <w:r w:rsidR="00A262F0" w:rsidRPr="004F695D">
        <w:rPr>
          <w:rFonts w:ascii="Arial" w:hAnsi="Arial" w:cs="Arial"/>
          <w:b/>
          <w:sz w:val="24"/>
          <w:szCs w:val="24"/>
        </w:rPr>
        <w:t>Expectativa de vida</w:t>
      </w:r>
    </w:p>
    <w:p w14:paraId="06BB4AEC" w14:textId="77777777" w:rsidR="00A262F0" w:rsidRPr="004F695D" w:rsidRDefault="00A262F0" w:rsidP="00A262F0">
      <w:pPr>
        <w:pStyle w:val="Prrafodelista"/>
        <w:ind w:left="284"/>
        <w:jc w:val="both"/>
        <w:rPr>
          <w:rFonts w:ascii="Arial" w:hAnsi="Arial" w:cs="Arial"/>
          <w:sz w:val="24"/>
          <w:szCs w:val="24"/>
        </w:rPr>
      </w:pPr>
    </w:p>
    <w:p w14:paraId="37C7CFAC" w14:textId="77777777" w:rsidR="00FA743D" w:rsidRPr="004F695D" w:rsidRDefault="00FA743D" w:rsidP="00FA743D">
      <w:pPr>
        <w:pStyle w:val="Prrafodelista"/>
        <w:spacing w:line="360" w:lineRule="auto"/>
        <w:ind w:left="0"/>
        <w:jc w:val="both"/>
        <w:rPr>
          <w:rFonts w:ascii="Arial" w:eastAsia="EB Garamond" w:hAnsi="Arial" w:cs="Arial"/>
          <w:b/>
          <w:i/>
          <w:sz w:val="24"/>
          <w:szCs w:val="24"/>
        </w:rPr>
      </w:pPr>
      <w:r w:rsidRPr="004F695D">
        <w:rPr>
          <w:rFonts w:ascii="Arial" w:eastAsia="EB Garamond" w:hAnsi="Arial" w:cs="Arial"/>
          <w:b/>
          <w:i/>
          <w:sz w:val="24"/>
          <w:szCs w:val="24"/>
        </w:rPr>
        <w:t xml:space="preserve">Tabla 14. </w:t>
      </w:r>
    </w:p>
    <w:p w14:paraId="7F45A41E" w14:textId="0776BDF9" w:rsidR="00FA743D" w:rsidRPr="004F695D" w:rsidRDefault="00FA743D" w:rsidP="00FA743D">
      <w:pPr>
        <w:pStyle w:val="Prrafodelista"/>
        <w:spacing w:line="360" w:lineRule="auto"/>
        <w:ind w:left="0"/>
        <w:jc w:val="both"/>
        <w:rPr>
          <w:rFonts w:ascii="Arial" w:eastAsia="EB Garamond" w:hAnsi="Arial" w:cs="Arial"/>
          <w:b/>
          <w:sz w:val="24"/>
          <w:szCs w:val="24"/>
        </w:rPr>
      </w:pPr>
      <w:r w:rsidRPr="004F695D">
        <w:rPr>
          <w:rFonts w:ascii="Arial" w:eastAsia="EB Garamond" w:hAnsi="Arial" w:cs="Arial"/>
          <w:sz w:val="24"/>
          <w:szCs w:val="24"/>
        </w:rPr>
        <w:t>Expectativa de años de vida, Progreso y Rank, 1996, 2006, 2016.</w:t>
      </w:r>
    </w:p>
    <w:tbl>
      <w:tblPr>
        <w:tblW w:w="8544" w:type="dxa"/>
        <w:tblCellMar>
          <w:left w:w="70" w:type="dxa"/>
          <w:right w:w="70" w:type="dxa"/>
        </w:tblCellMar>
        <w:tblLook w:val="04A0" w:firstRow="1" w:lastRow="0" w:firstColumn="1" w:lastColumn="0" w:noHBand="0" w:noVBand="1"/>
      </w:tblPr>
      <w:tblGrid>
        <w:gridCol w:w="561"/>
        <w:gridCol w:w="1211"/>
        <w:gridCol w:w="580"/>
        <w:gridCol w:w="640"/>
        <w:gridCol w:w="1181"/>
        <w:gridCol w:w="300"/>
        <w:gridCol w:w="561"/>
        <w:gridCol w:w="1211"/>
        <w:gridCol w:w="640"/>
        <w:gridCol w:w="740"/>
        <w:gridCol w:w="1120"/>
      </w:tblGrid>
      <w:tr w:rsidR="0085594F" w:rsidRPr="00ED5B08" w14:paraId="57A65131" w14:textId="77777777" w:rsidTr="00FA743D">
        <w:trPr>
          <w:trHeight w:val="228"/>
        </w:trPr>
        <w:tc>
          <w:tcPr>
            <w:tcW w:w="5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A35FEAD" w14:textId="77777777" w:rsidR="0085594F" w:rsidRPr="00ED5B08" w:rsidRDefault="0085594F" w:rsidP="00FA743D">
            <w:pPr>
              <w:spacing w:after="0" w:line="240" w:lineRule="auto"/>
              <w:ind w:right="-89"/>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Rank</w:t>
            </w:r>
          </w:p>
        </w:tc>
        <w:tc>
          <w:tcPr>
            <w:tcW w:w="1163" w:type="dxa"/>
            <w:tcBorders>
              <w:top w:val="single" w:sz="4" w:space="0" w:color="auto"/>
              <w:left w:val="nil"/>
              <w:bottom w:val="single" w:sz="4" w:space="0" w:color="auto"/>
              <w:right w:val="single" w:sz="4" w:space="0" w:color="auto"/>
            </w:tcBorders>
            <w:shd w:val="clear" w:color="000000" w:fill="D9D9D9"/>
            <w:noWrap/>
            <w:vAlign w:val="bottom"/>
            <w:hideMark/>
          </w:tcPr>
          <w:p w14:paraId="64780800" w14:textId="77777777" w:rsidR="0085594F" w:rsidRPr="00ED5B08" w:rsidRDefault="0085594F"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PAIS</w:t>
            </w:r>
          </w:p>
        </w:tc>
        <w:tc>
          <w:tcPr>
            <w:tcW w:w="580" w:type="dxa"/>
            <w:tcBorders>
              <w:top w:val="single" w:sz="4" w:space="0" w:color="auto"/>
              <w:left w:val="nil"/>
              <w:bottom w:val="single" w:sz="4" w:space="0" w:color="auto"/>
              <w:right w:val="single" w:sz="4" w:space="0" w:color="auto"/>
            </w:tcBorders>
            <w:shd w:val="clear" w:color="000000" w:fill="D9D9D9"/>
            <w:noWrap/>
            <w:vAlign w:val="center"/>
            <w:hideMark/>
          </w:tcPr>
          <w:p w14:paraId="6BD7E5BA"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1996</w:t>
            </w:r>
          </w:p>
        </w:tc>
        <w:tc>
          <w:tcPr>
            <w:tcW w:w="640" w:type="dxa"/>
            <w:tcBorders>
              <w:top w:val="single" w:sz="4" w:space="0" w:color="auto"/>
              <w:left w:val="nil"/>
              <w:bottom w:val="single" w:sz="4" w:space="0" w:color="auto"/>
              <w:right w:val="single" w:sz="4" w:space="0" w:color="auto"/>
            </w:tcBorders>
            <w:shd w:val="clear" w:color="000000" w:fill="D9D9D9"/>
            <w:noWrap/>
            <w:vAlign w:val="center"/>
            <w:hideMark/>
          </w:tcPr>
          <w:p w14:paraId="549508D4"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2006</w:t>
            </w:r>
          </w:p>
        </w:tc>
        <w:tc>
          <w:tcPr>
            <w:tcW w:w="1120" w:type="dxa"/>
            <w:tcBorders>
              <w:top w:val="single" w:sz="4" w:space="0" w:color="auto"/>
              <w:left w:val="nil"/>
              <w:bottom w:val="single" w:sz="4" w:space="0" w:color="auto"/>
              <w:right w:val="single" w:sz="4" w:space="0" w:color="auto"/>
            </w:tcBorders>
            <w:shd w:val="clear" w:color="000000" w:fill="D9D9D9"/>
            <w:noWrap/>
            <w:vAlign w:val="center"/>
            <w:hideMark/>
          </w:tcPr>
          <w:p w14:paraId="74809B62" w14:textId="77777777" w:rsidR="0085594F" w:rsidRPr="00ED5B08" w:rsidRDefault="0085594F" w:rsidP="00FA743D">
            <w:pPr>
              <w:spacing w:after="0" w:line="240" w:lineRule="auto"/>
              <w:ind w:right="-152"/>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PROGRESO</w:t>
            </w:r>
          </w:p>
        </w:tc>
        <w:tc>
          <w:tcPr>
            <w:tcW w:w="300" w:type="dxa"/>
            <w:tcBorders>
              <w:top w:val="single" w:sz="4" w:space="0" w:color="auto"/>
              <w:left w:val="nil"/>
              <w:bottom w:val="single" w:sz="4" w:space="0" w:color="auto"/>
              <w:right w:val="single" w:sz="4" w:space="0" w:color="auto"/>
            </w:tcBorders>
            <w:shd w:val="clear" w:color="000000" w:fill="D9D9D9"/>
            <w:noWrap/>
            <w:vAlign w:val="bottom"/>
            <w:hideMark/>
          </w:tcPr>
          <w:p w14:paraId="04D5EDCD" w14:textId="77777777" w:rsidR="0085594F" w:rsidRPr="00ED5B08" w:rsidRDefault="0085594F"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540" w:type="dxa"/>
            <w:tcBorders>
              <w:top w:val="single" w:sz="4" w:space="0" w:color="auto"/>
              <w:left w:val="nil"/>
              <w:bottom w:val="single" w:sz="4" w:space="0" w:color="auto"/>
              <w:right w:val="single" w:sz="4" w:space="0" w:color="auto"/>
            </w:tcBorders>
            <w:shd w:val="clear" w:color="000000" w:fill="D9D9D9"/>
            <w:noWrap/>
            <w:vAlign w:val="center"/>
            <w:hideMark/>
          </w:tcPr>
          <w:p w14:paraId="1E1073DE" w14:textId="77777777" w:rsidR="0085594F" w:rsidRPr="00ED5B08" w:rsidRDefault="0085594F" w:rsidP="00FA743D">
            <w:pPr>
              <w:spacing w:after="0" w:line="240" w:lineRule="auto"/>
              <w:ind w:right="-25"/>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Rank</w:t>
            </w:r>
          </w:p>
        </w:tc>
        <w:tc>
          <w:tcPr>
            <w:tcW w:w="1141" w:type="dxa"/>
            <w:tcBorders>
              <w:top w:val="single" w:sz="4" w:space="0" w:color="auto"/>
              <w:left w:val="nil"/>
              <w:bottom w:val="single" w:sz="4" w:space="0" w:color="auto"/>
              <w:right w:val="single" w:sz="4" w:space="0" w:color="auto"/>
            </w:tcBorders>
            <w:shd w:val="clear" w:color="000000" w:fill="D9D9D9"/>
            <w:noWrap/>
            <w:vAlign w:val="bottom"/>
            <w:hideMark/>
          </w:tcPr>
          <w:p w14:paraId="7839CD6F" w14:textId="77777777" w:rsidR="0085594F" w:rsidRPr="00ED5B08" w:rsidRDefault="0085594F"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PAIS</w:t>
            </w:r>
          </w:p>
        </w:tc>
        <w:tc>
          <w:tcPr>
            <w:tcW w:w="640" w:type="dxa"/>
            <w:tcBorders>
              <w:top w:val="single" w:sz="4" w:space="0" w:color="auto"/>
              <w:left w:val="nil"/>
              <w:bottom w:val="single" w:sz="4" w:space="0" w:color="auto"/>
              <w:right w:val="single" w:sz="4" w:space="0" w:color="auto"/>
            </w:tcBorders>
            <w:shd w:val="clear" w:color="000000" w:fill="D9D9D9"/>
            <w:noWrap/>
            <w:vAlign w:val="center"/>
            <w:hideMark/>
          </w:tcPr>
          <w:p w14:paraId="5C8B0798"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2006</w:t>
            </w:r>
          </w:p>
        </w:tc>
        <w:tc>
          <w:tcPr>
            <w:tcW w:w="740" w:type="dxa"/>
            <w:tcBorders>
              <w:top w:val="single" w:sz="4" w:space="0" w:color="auto"/>
              <w:left w:val="nil"/>
              <w:bottom w:val="single" w:sz="4" w:space="0" w:color="auto"/>
              <w:right w:val="single" w:sz="4" w:space="0" w:color="auto"/>
            </w:tcBorders>
            <w:shd w:val="clear" w:color="000000" w:fill="D9D9D9"/>
            <w:noWrap/>
            <w:vAlign w:val="center"/>
            <w:hideMark/>
          </w:tcPr>
          <w:p w14:paraId="5CAF3E30"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2016</w:t>
            </w:r>
          </w:p>
        </w:tc>
        <w:tc>
          <w:tcPr>
            <w:tcW w:w="1120" w:type="dxa"/>
            <w:tcBorders>
              <w:top w:val="single" w:sz="4" w:space="0" w:color="auto"/>
              <w:left w:val="nil"/>
              <w:bottom w:val="single" w:sz="4" w:space="0" w:color="auto"/>
              <w:right w:val="single" w:sz="4" w:space="0" w:color="auto"/>
            </w:tcBorders>
            <w:shd w:val="clear" w:color="000000" w:fill="D9D9D9"/>
            <w:noWrap/>
            <w:vAlign w:val="center"/>
            <w:hideMark/>
          </w:tcPr>
          <w:p w14:paraId="49F1ADD3" w14:textId="77777777" w:rsidR="0085594F" w:rsidRPr="00ED5B08" w:rsidRDefault="0085594F" w:rsidP="00FA743D">
            <w:pPr>
              <w:spacing w:after="0" w:line="240" w:lineRule="auto"/>
              <w:ind w:left="-62" w:right="-76"/>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PROGRESO</w:t>
            </w:r>
          </w:p>
        </w:tc>
      </w:tr>
      <w:tr w:rsidR="0085594F" w:rsidRPr="00ED5B08" w14:paraId="0C65B563" w14:textId="77777777" w:rsidTr="00FA743D">
        <w:trPr>
          <w:trHeight w:val="228"/>
        </w:trPr>
        <w:tc>
          <w:tcPr>
            <w:tcW w:w="560" w:type="dxa"/>
            <w:tcBorders>
              <w:top w:val="nil"/>
              <w:left w:val="single" w:sz="4" w:space="0" w:color="auto"/>
              <w:bottom w:val="single" w:sz="4" w:space="0" w:color="auto"/>
              <w:right w:val="single" w:sz="4" w:space="0" w:color="auto"/>
            </w:tcBorders>
            <w:shd w:val="clear" w:color="000000" w:fill="D9D9D9"/>
            <w:noWrap/>
            <w:vAlign w:val="center"/>
            <w:hideMark/>
          </w:tcPr>
          <w:p w14:paraId="2285A0F7"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w:t>
            </w:r>
          </w:p>
        </w:tc>
        <w:tc>
          <w:tcPr>
            <w:tcW w:w="1163" w:type="dxa"/>
            <w:tcBorders>
              <w:top w:val="nil"/>
              <w:left w:val="nil"/>
              <w:bottom w:val="single" w:sz="4" w:space="0" w:color="auto"/>
              <w:right w:val="single" w:sz="4" w:space="0" w:color="auto"/>
            </w:tcBorders>
            <w:shd w:val="clear" w:color="auto" w:fill="auto"/>
            <w:noWrap/>
            <w:vAlign w:val="bottom"/>
            <w:hideMark/>
          </w:tcPr>
          <w:p w14:paraId="7B7CE73D" w14:textId="77777777" w:rsidR="0085594F" w:rsidRPr="00ED5B08" w:rsidRDefault="0085594F"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BOLIVIA</w:t>
            </w:r>
          </w:p>
        </w:tc>
        <w:tc>
          <w:tcPr>
            <w:tcW w:w="580" w:type="dxa"/>
            <w:tcBorders>
              <w:top w:val="nil"/>
              <w:left w:val="nil"/>
              <w:bottom w:val="single" w:sz="4" w:space="0" w:color="auto"/>
              <w:right w:val="single" w:sz="4" w:space="0" w:color="auto"/>
            </w:tcBorders>
            <w:shd w:val="clear" w:color="auto" w:fill="auto"/>
            <w:noWrap/>
            <w:vAlign w:val="center"/>
            <w:hideMark/>
          </w:tcPr>
          <w:p w14:paraId="01C00241" w14:textId="77777777" w:rsidR="0085594F" w:rsidRPr="00ED5B08" w:rsidRDefault="0085594F" w:rsidP="00FA743D">
            <w:pPr>
              <w:spacing w:after="0" w:line="240" w:lineRule="auto"/>
              <w:ind w:left="-80" w:right="-69"/>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58,42</w:t>
            </w:r>
          </w:p>
        </w:tc>
        <w:tc>
          <w:tcPr>
            <w:tcW w:w="640" w:type="dxa"/>
            <w:tcBorders>
              <w:top w:val="nil"/>
              <w:left w:val="nil"/>
              <w:bottom w:val="single" w:sz="4" w:space="0" w:color="auto"/>
              <w:right w:val="single" w:sz="4" w:space="0" w:color="auto"/>
            </w:tcBorders>
            <w:shd w:val="clear" w:color="auto" w:fill="auto"/>
            <w:noWrap/>
            <w:vAlign w:val="center"/>
            <w:hideMark/>
          </w:tcPr>
          <w:p w14:paraId="3E232B17"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64,1</w:t>
            </w:r>
          </w:p>
        </w:tc>
        <w:tc>
          <w:tcPr>
            <w:tcW w:w="1120" w:type="dxa"/>
            <w:tcBorders>
              <w:top w:val="nil"/>
              <w:left w:val="nil"/>
              <w:bottom w:val="single" w:sz="4" w:space="0" w:color="auto"/>
              <w:right w:val="single" w:sz="4" w:space="0" w:color="auto"/>
            </w:tcBorders>
            <w:shd w:val="clear" w:color="auto" w:fill="D9D9D9" w:themeFill="background1" w:themeFillShade="D9"/>
            <w:noWrap/>
            <w:vAlign w:val="center"/>
            <w:hideMark/>
          </w:tcPr>
          <w:p w14:paraId="6638E307"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5,68</w:t>
            </w:r>
          </w:p>
        </w:tc>
        <w:tc>
          <w:tcPr>
            <w:tcW w:w="300" w:type="dxa"/>
            <w:tcBorders>
              <w:top w:val="nil"/>
              <w:left w:val="nil"/>
              <w:bottom w:val="single" w:sz="4" w:space="0" w:color="auto"/>
              <w:right w:val="single" w:sz="4" w:space="0" w:color="auto"/>
            </w:tcBorders>
            <w:shd w:val="clear" w:color="auto" w:fill="auto"/>
            <w:noWrap/>
            <w:vAlign w:val="bottom"/>
            <w:hideMark/>
          </w:tcPr>
          <w:p w14:paraId="2F6A73F0" w14:textId="77777777" w:rsidR="0085594F" w:rsidRPr="00ED5B08" w:rsidRDefault="0085594F"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540" w:type="dxa"/>
            <w:tcBorders>
              <w:top w:val="nil"/>
              <w:left w:val="nil"/>
              <w:bottom w:val="single" w:sz="4" w:space="0" w:color="auto"/>
              <w:right w:val="single" w:sz="4" w:space="0" w:color="auto"/>
            </w:tcBorders>
            <w:shd w:val="clear" w:color="000000" w:fill="D9D9D9"/>
            <w:noWrap/>
            <w:vAlign w:val="center"/>
            <w:hideMark/>
          </w:tcPr>
          <w:p w14:paraId="21EE8359"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w:t>
            </w:r>
          </w:p>
        </w:tc>
        <w:tc>
          <w:tcPr>
            <w:tcW w:w="1141" w:type="dxa"/>
            <w:tcBorders>
              <w:top w:val="nil"/>
              <w:left w:val="nil"/>
              <w:bottom w:val="single" w:sz="4" w:space="0" w:color="auto"/>
              <w:right w:val="single" w:sz="4" w:space="0" w:color="auto"/>
            </w:tcBorders>
            <w:shd w:val="clear" w:color="auto" w:fill="auto"/>
            <w:noWrap/>
            <w:vAlign w:val="bottom"/>
            <w:hideMark/>
          </w:tcPr>
          <w:p w14:paraId="5631B9E8" w14:textId="77777777" w:rsidR="0085594F" w:rsidRPr="00ED5B08" w:rsidRDefault="0085594F"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BOLIVIA</w:t>
            </w:r>
          </w:p>
        </w:tc>
        <w:tc>
          <w:tcPr>
            <w:tcW w:w="640" w:type="dxa"/>
            <w:tcBorders>
              <w:top w:val="nil"/>
              <w:left w:val="nil"/>
              <w:bottom w:val="single" w:sz="4" w:space="0" w:color="auto"/>
              <w:right w:val="single" w:sz="4" w:space="0" w:color="auto"/>
            </w:tcBorders>
            <w:shd w:val="clear" w:color="auto" w:fill="auto"/>
            <w:noWrap/>
            <w:vAlign w:val="center"/>
            <w:hideMark/>
          </w:tcPr>
          <w:p w14:paraId="4CB5EB8C"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64,1</w:t>
            </w:r>
          </w:p>
        </w:tc>
        <w:tc>
          <w:tcPr>
            <w:tcW w:w="740" w:type="dxa"/>
            <w:tcBorders>
              <w:top w:val="nil"/>
              <w:left w:val="nil"/>
              <w:bottom w:val="single" w:sz="4" w:space="0" w:color="auto"/>
              <w:right w:val="single" w:sz="4" w:space="0" w:color="auto"/>
            </w:tcBorders>
            <w:shd w:val="clear" w:color="auto" w:fill="auto"/>
            <w:noWrap/>
            <w:vAlign w:val="center"/>
            <w:hideMark/>
          </w:tcPr>
          <w:p w14:paraId="7A1A33C5"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69,13</w:t>
            </w:r>
          </w:p>
        </w:tc>
        <w:tc>
          <w:tcPr>
            <w:tcW w:w="1120" w:type="dxa"/>
            <w:tcBorders>
              <w:top w:val="nil"/>
              <w:left w:val="nil"/>
              <w:bottom w:val="single" w:sz="4" w:space="0" w:color="auto"/>
              <w:right w:val="single" w:sz="4" w:space="0" w:color="auto"/>
            </w:tcBorders>
            <w:shd w:val="clear" w:color="000000" w:fill="D9D9D9"/>
            <w:noWrap/>
            <w:vAlign w:val="center"/>
            <w:hideMark/>
          </w:tcPr>
          <w:p w14:paraId="5A410B92"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5,03</w:t>
            </w:r>
          </w:p>
        </w:tc>
      </w:tr>
      <w:tr w:rsidR="0085594F" w:rsidRPr="00ED5B08" w14:paraId="05BD8D9A" w14:textId="77777777" w:rsidTr="00FA743D">
        <w:trPr>
          <w:trHeight w:val="228"/>
        </w:trPr>
        <w:tc>
          <w:tcPr>
            <w:tcW w:w="560" w:type="dxa"/>
            <w:tcBorders>
              <w:top w:val="nil"/>
              <w:left w:val="single" w:sz="4" w:space="0" w:color="auto"/>
              <w:bottom w:val="single" w:sz="4" w:space="0" w:color="auto"/>
              <w:right w:val="single" w:sz="4" w:space="0" w:color="auto"/>
            </w:tcBorders>
            <w:shd w:val="clear" w:color="000000" w:fill="D9D9D9"/>
            <w:noWrap/>
            <w:vAlign w:val="center"/>
            <w:hideMark/>
          </w:tcPr>
          <w:p w14:paraId="34EC462C"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w:t>
            </w:r>
          </w:p>
        </w:tc>
        <w:tc>
          <w:tcPr>
            <w:tcW w:w="1163" w:type="dxa"/>
            <w:tcBorders>
              <w:top w:val="nil"/>
              <w:left w:val="nil"/>
              <w:bottom w:val="single" w:sz="4" w:space="0" w:color="auto"/>
              <w:right w:val="single" w:sz="4" w:space="0" w:color="auto"/>
            </w:tcBorders>
            <w:shd w:val="clear" w:color="auto" w:fill="auto"/>
            <w:noWrap/>
            <w:vAlign w:val="bottom"/>
            <w:hideMark/>
          </w:tcPr>
          <w:p w14:paraId="674CCA18" w14:textId="77777777" w:rsidR="0085594F" w:rsidRPr="00ED5B08" w:rsidRDefault="0085594F"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BRASIL</w:t>
            </w:r>
          </w:p>
        </w:tc>
        <w:tc>
          <w:tcPr>
            <w:tcW w:w="580" w:type="dxa"/>
            <w:tcBorders>
              <w:top w:val="nil"/>
              <w:left w:val="nil"/>
              <w:bottom w:val="single" w:sz="4" w:space="0" w:color="auto"/>
              <w:right w:val="single" w:sz="4" w:space="0" w:color="auto"/>
            </w:tcBorders>
            <w:shd w:val="clear" w:color="auto" w:fill="auto"/>
            <w:noWrap/>
            <w:vAlign w:val="center"/>
            <w:hideMark/>
          </w:tcPr>
          <w:p w14:paraId="07F1D8D5" w14:textId="77777777" w:rsidR="0085594F" w:rsidRPr="00ED5B08" w:rsidRDefault="0085594F" w:rsidP="00FA743D">
            <w:pPr>
              <w:spacing w:after="0" w:line="240" w:lineRule="auto"/>
              <w:ind w:left="-80" w:right="-69"/>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68,11</w:t>
            </w:r>
          </w:p>
        </w:tc>
        <w:tc>
          <w:tcPr>
            <w:tcW w:w="640" w:type="dxa"/>
            <w:tcBorders>
              <w:top w:val="nil"/>
              <w:left w:val="nil"/>
              <w:bottom w:val="single" w:sz="4" w:space="0" w:color="auto"/>
              <w:right w:val="single" w:sz="4" w:space="0" w:color="auto"/>
            </w:tcBorders>
            <w:shd w:val="clear" w:color="auto" w:fill="auto"/>
            <w:noWrap/>
            <w:vAlign w:val="center"/>
            <w:hideMark/>
          </w:tcPr>
          <w:p w14:paraId="64181C3F"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72,41</w:t>
            </w:r>
          </w:p>
        </w:tc>
        <w:tc>
          <w:tcPr>
            <w:tcW w:w="1120" w:type="dxa"/>
            <w:tcBorders>
              <w:top w:val="nil"/>
              <w:left w:val="nil"/>
              <w:bottom w:val="single" w:sz="4" w:space="0" w:color="auto"/>
              <w:right w:val="single" w:sz="4" w:space="0" w:color="auto"/>
            </w:tcBorders>
            <w:shd w:val="clear" w:color="auto" w:fill="D9D9D9" w:themeFill="background1" w:themeFillShade="D9"/>
            <w:noWrap/>
            <w:vAlign w:val="center"/>
            <w:hideMark/>
          </w:tcPr>
          <w:p w14:paraId="0C0097EC"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4,3</w:t>
            </w:r>
          </w:p>
        </w:tc>
        <w:tc>
          <w:tcPr>
            <w:tcW w:w="300" w:type="dxa"/>
            <w:tcBorders>
              <w:top w:val="nil"/>
              <w:left w:val="nil"/>
              <w:bottom w:val="single" w:sz="4" w:space="0" w:color="auto"/>
              <w:right w:val="single" w:sz="4" w:space="0" w:color="auto"/>
            </w:tcBorders>
            <w:shd w:val="clear" w:color="auto" w:fill="auto"/>
            <w:noWrap/>
            <w:vAlign w:val="bottom"/>
            <w:hideMark/>
          </w:tcPr>
          <w:p w14:paraId="0DD0F5F4" w14:textId="77777777" w:rsidR="0085594F" w:rsidRPr="00ED5B08" w:rsidRDefault="0085594F"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540" w:type="dxa"/>
            <w:tcBorders>
              <w:top w:val="nil"/>
              <w:left w:val="nil"/>
              <w:bottom w:val="single" w:sz="4" w:space="0" w:color="auto"/>
              <w:right w:val="single" w:sz="4" w:space="0" w:color="auto"/>
            </w:tcBorders>
            <w:shd w:val="clear" w:color="000000" w:fill="D9D9D9"/>
            <w:noWrap/>
            <w:vAlign w:val="center"/>
            <w:hideMark/>
          </w:tcPr>
          <w:p w14:paraId="2478547B"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w:t>
            </w:r>
          </w:p>
        </w:tc>
        <w:tc>
          <w:tcPr>
            <w:tcW w:w="1141" w:type="dxa"/>
            <w:tcBorders>
              <w:top w:val="nil"/>
              <w:left w:val="nil"/>
              <w:bottom w:val="single" w:sz="4" w:space="0" w:color="auto"/>
              <w:right w:val="single" w:sz="4" w:space="0" w:color="auto"/>
            </w:tcBorders>
            <w:shd w:val="clear" w:color="auto" w:fill="auto"/>
            <w:noWrap/>
            <w:vAlign w:val="bottom"/>
            <w:hideMark/>
          </w:tcPr>
          <w:p w14:paraId="374DA70F" w14:textId="77777777" w:rsidR="0085594F" w:rsidRPr="00ED5B08" w:rsidRDefault="0085594F"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BRASIL</w:t>
            </w:r>
          </w:p>
        </w:tc>
        <w:tc>
          <w:tcPr>
            <w:tcW w:w="640" w:type="dxa"/>
            <w:tcBorders>
              <w:top w:val="nil"/>
              <w:left w:val="nil"/>
              <w:bottom w:val="single" w:sz="4" w:space="0" w:color="auto"/>
              <w:right w:val="single" w:sz="4" w:space="0" w:color="auto"/>
            </w:tcBorders>
            <w:shd w:val="clear" w:color="auto" w:fill="auto"/>
            <w:noWrap/>
            <w:vAlign w:val="center"/>
            <w:hideMark/>
          </w:tcPr>
          <w:p w14:paraId="390EC304"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72,41</w:t>
            </w:r>
          </w:p>
        </w:tc>
        <w:tc>
          <w:tcPr>
            <w:tcW w:w="740" w:type="dxa"/>
            <w:tcBorders>
              <w:top w:val="nil"/>
              <w:left w:val="nil"/>
              <w:bottom w:val="single" w:sz="4" w:space="0" w:color="auto"/>
              <w:right w:val="single" w:sz="4" w:space="0" w:color="auto"/>
            </w:tcBorders>
            <w:shd w:val="clear" w:color="auto" w:fill="auto"/>
            <w:noWrap/>
            <w:vAlign w:val="center"/>
            <w:hideMark/>
          </w:tcPr>
          <w:p w14:paraId="065C3EC2"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75,51</w:t>
            </w:r>
          </w:p>
        </w:tc>
        <w:tc>
          <w:tcPr>
            <w:tcW w:w="1120" w:type="dxa"/>
            <w:tcBorders>
              <w:top w:val="nil"/>
              <w:left w:val="nil"/>
              <w:bottom w:val="single" w:sz="4" w:space="0" w:color="auto"/>
              <w:right w:val="single" w:sz="4" w:space="0" w:color="auto"/>
            </w:tcBorders>
            <w:shd w:val="clear" w:color="000000" w:fill="D9D9D9"/>
            <w:noWrap/>
            <w:vAlign w:val="center"/>
            <w:hideMark/>
          </w:tcPr>
          <w:p w14:paraId="1BE044D6"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3,1</w:t>
            </w:r>
          </w:p>
        </w:tc>
      </w:tr>
      <w:tr w:rsidR="0085594F" w:rsidRPr="00ED5B08" w14:paraId="27A9595F" w14:textId="77777777" w:rsidTr="00FA743D">
        <w:trPr>
          <w:trHeight w:val="228"/>
        </w:trPr>
        <w:tc>
          <w:tcPr>
            <w:tcW w:w="560" w:type="dxa"/>
            <w:tcBorders>
              <w:top w:val="nil"/>
              <w:left w:val="single" w:sz="4" w:space="0" w:color="auto"/>
              <w:bottom w:val="single" w:sz="4" w:space="0" w:color="auto"/>
              <w:right w:val="single" w:sz="4" w:space="0" w:color="auto"/>
            </w:tcBorders>
            <w:shd w:val="clear" w:color="000000" w:fill="D9D9D9"/>
            <w:noWrap/>
            <w:vAlign w:val="center"/>
            <w:hideMark/>
          </w:tcPr>
          <w:p w14:paraId="53EE07D7"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lastRenderedPageBreak/>
              <w:t>3</w:t>
            </w:r>
          </w:p>
        </w:tc>
        <w:tc>
          <w:tcPr>
            <w:tcW w:w="1163" w:type="dxa"/>
            <w:tcBorders>
              <w:top w:val="nil"/>
              <w:left w:val="nil"/>
              <w:bottom w:val="single" w:sz="4" w:space="0" w:color="auto"/>
              <w:right w:val="single" w:sz="4" w:space="0" w:color="auto"/>
            </w:tcBorders>
            <w:shd w:val="clear" w:color="auto" w:fill="auto"/>
            <w:noWrap/>
            <w:vAlign w:val="bottom"/>
            <w:hideMark/>
          </w:tcPr>
          <w:p w14:paraId="6DAF941A" w14:textId="77777777" w:rsidR="0085594F" w:rsidRPr="00ED5B08" w:rsidRDefault="0085594F"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PERU</w:t>
            </w:r>
          </w:p>
        </w:tc>
        <w:tc>
          <w:tcPr>
            <w:tcW w:w="580" w:type="dxa"/>
            <w:tcBorders>
              <w:top w:val="nil"/>
              <w:left w:val="nil"/>
              <w:bottom w:val="single" w:sz="4" w:space="0" w:color="auto"/>
              <w:right w:val="single" w:sz="4" w:space="0" w:color="auto"/>
            </w:tcBorders>
            <w:shd w:val="clear" w:color="auto" w:fill="auto"/>
            <w:noWrap/>
            <w:vAlign w:val="center"/>
            <w:hideMark/>
          </w:tcPr>
          <w:p w14:paraId="03D190DA" w14:textId="77777777" w:rsidR="0085594F" w:rsidRPr="00ED5B08" w:rsidRDefault="0085594F" w:rsidP="00FA743D">
            <w:pPr>
              <w:spacing w:after="0" w:line="240" w:lineRule="auto"/>
              <w:ind w:left="-80" w:right="-69"/>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68,53</w:t>
            </w:r>
          </w:p>
        </w:tc>
        <w:tc>
          <w:tcPr>
            <w:tcW w:w="640" w:type="dxa"/>
            <w:tcBorders>
              <w:top w:val="nil"/>
              <w:left w:val="nil"/>
              <w:bottom w:val="single" w:sz="4" w:space="0" w:color="auto"/>
              <w:right w:val="single" w:sz="4" w:space="0" w:color="auto"/>
            </w:tcBorders>
            <w:shd w:val="clear" w:color="auto" w:fill="auto"/>
            <w:noWrap/>
            <w:vAlign w:val="center"/>
            <w:hideMark/>
          </w:tcPr>
          <w:p w14:paraId="19AEA1C9"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72,76</w:t>
            </w:r>
          </w:p>
        </w:tc>
        <w:tc>
          <w:tcPr>
            <w:tcW w:w="1120" w:type="dxa"/>
            <w:tcBorders>
              <w:top w:val="nil"/>
              <w:left w:val="nil"/>
              <w:bottom w:val="single" w:sz="4" w:space="0" w:color="auto"/>
              <w:right w:val="single" w:sz="4" w:space="0" w:color="auto"/>
            </w:tcBorders>
            <w:shd w:val="clear" w:color="auto" w:fill="D9D9D9" w:themeFill="background1" w:themeFillShade="D9"/>
            <w:noWrap/>
            <w:vAlign w:val="center"/>
            <w:hideMark/>
          </w:tcPr>
          <w:p w14:paraId="5B816466"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4,23</w:t>
            </w:r>
          </w:p>
        </w:tc>
        <w:tc>
          <w:tcPr>
            <w:tcW w:w="300" w:type="dxa"/>
            <w:tcBorders>
              <w:top w:val="nil"/>
              <w:left w:val="nil"/>
              <w:bottom w:val="single" w:sz="4" w:space="0" w:color="auto"/>
              <w:right w:val="single" w:sz="4" w:space="0" w:color="auto"/>
            </w:tcBorders>
            <w:shd w:val="clear" w:color="auto" w:fill="auto"/>
            <w:noWrap/>
            <w:vAlign w:val="bottom"/>
            <w:hideMark/>
          </w:tcPr>
          <w:p w14:paraId="0DF588BB" w14:textId="77777777" w:rsidR="0085594F" w:rsidRPr="00ED5B08" w:rsidRDefault="0085594F"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540" w:type="dxa"/>
            <w:tcBorders>
              <w:top w:val="nil"/>
              <w:left w:val="nil"/>
              <w:bottom w:val="single" w:sz="4" w:space="0" w:color="auto"/>
              <w:right w:val="single" w:sz="4" w:space="0" w:color="auto"/>
            </w:tcBorders>
            <w:shd w:val="clear" w:color="000000" w:fill="D9D9D9"/>
            <w:noWrap/>
            <w:vAlign w:val="center"/>
            <w:hideMark/>
          </w:tcPr>
          <w:p w14:paraId="1F8B2216"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3</w:t>
            </w:r>
          </w:p>
        </w:tc>
        <w:tc>
          <w:tcPr>
            <w:tcW w:w="1141" w:type="dxa"/>
            <w:tcBorders>
              <w:top w:val="nil"/>
              <w:left w:val="nil"/>
              <w:bottom w:val="single" w:sz="4" w:space="0" w:color="auto"/>
              <w:right w:val="single" w:sz="4" w:space="0" w:color="auto"/>
            </w:tcBorders>
            <w:shd w:val="clear" w:color="auto" w:fill="auto"/>
            <w:noWrap/>
            <w:vAlign w:val="bottom"/>
            <w:hideMark/>
          </w:tcPr>
          <w:p w14:paraId="37A769A7" w14:textId="77777777" w:rsidR="0085594F" w:rsidRPr="00ED5B08" w:rsidRDefault="0085594F"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PERU</w:t>
            </w:r>
          </w:p>
        </w:tc>
        <w:tc>
          <w:tcPr>
            <w:tcW w:w="640" w:type="dxa"/>
            <w:tcBorders>
              <w:top w:val="nil"/>
              <w:left w:val="nil"/>
              <w:bottom w:val="single" w:sz="4" w:space="0" w:color="auto"/>
              <w:right w:val="single" w:sz="4" w:space="0" w:color="auto"/>
            </w:tcBorders>
            <w:shd w:val="clear" w:color="auto" w:fill="auto"/>
            <w:noWrap/>
            <w:vAlign w:val="center"/>
            <w:hideMark/>
          </w:tcPr>
          <w:p w14:paraId="2C8D0655"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72,76</w:t>
            </w:r>
          </w:p>
        </w:tc>
        <w:tc>
          <w:tcPr>
            <w:tcW w:w="740" w:type="dxa"/>
            <w:tcBorders>
              <w:top w:val="nil"/>
              <w:left w:val="nil"/>
              <w:bottom w:val="single" w:sz="4" w:space="0" w:color="auto"/>
              <w:right w:val="single" w:sz="4" w:space="0" w:color="auto"/>
            </w:tcBorders>
            <w:shd w:val="clear" w:color="auto" w:fill="auto"/>
            <w:noWrap/>
            <w:vAlign w:val="center"/>
            <w:hideMark/>
          </w:tcPr>
          <w:p w14:paraId="3938BC7A"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74,98</w:t>
            </w:r>
          </w:p>
        </w:tc>
        <w:tc>
          <w:tcPr>
            <w:tcW w:w="1120" w:type="dxa"/>
            <w:tcBorders>
              <w:top w:val="nil"/>
              <w:left w:val="nil"/>
              <w:bottom w:val="single" w:sz="4" w:space="0" w:color="auto"/>
              <w:right w:val="single" w:sz="4" w:space="0" w:color="auto"/>
            </w:tcBorders>
            <w:shd w:val="clear" w:color="000000" w:fill="D9D9D9"/>
            <w:noWrap/>
            <w:vAlign w:val="center"/>
            <w:hideMark/>
          </w:tcPr>
          <w:p w14:paraId="50A366BE"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2,22</w:t>
            </w:r>
          </w:p>
        </w:tc>
      </w:tr>
      <w:tr w:rsidR="0085594F" w:rsidRPr="00ED5B08" w14:paraId="1D43D721" w14:textId="77777777" w:rsidTr="00FA743D">
        <w:trPr>
          <w:trHeight w:val="228"/>
        </w:trPr>
        <w:tc>
          <w:tcPr>
            <w:tcW w:w="560" w:type="dxa"/>
            <w:tcBorders>
              <w:top w:val="nil"/>
              <w:left w:val="single" w:sz="4" w:space="0" w:color="auto"/>
              <w:bottom w:val="single" w:sz="4" w:space="0" w:color="auto"/>
              <w:right w:val="single" w:sz="4" w:space="0" w:color="auto"/>
            </w:tcBorders>
            <w:shd w:val="clear" w:color="000000" w:fill="D9D9D9"/>
            <w:noWrap/>
            <w:vAlign w:val="center"/>
            <w:hideMark/>
          </w:tcPr>
          <w:p w14:paraId="26D65CE4"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4</w:t>
            </w:r>
          </w:p>
        </w:tc>
        <w:tc>
          <w:tcPr>
            <w:tcW w:w="1163" w:type="dxa"/>
            <w:tcBorders>
              <w:top w:val="nil"/>
              <w:left w:val="nil"/>
              <w:bottom w:val="single" w:sz="4" w:space="0" w:color="auto"/>
              <w:right w:val="single" w:sz="4" w:space="0" w:color="auto"/>
            </w:tcBorders>
            <w:shd w:val="clear" w:color="auto" w:fill="auto"/>
            <w:noWrap/>
            <w:vAlign w:val="bottom"/>
            <w:hideMark/>
          </w:tcPr>
          <w:p w14:paraId="08B66655" w14:textId="77777777" w:rsidR="0085594F" w:rsidRPr="00ED5B08" w:rsidRDefault="0085594F"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COLOMBIA</w:t>
            </w:r>
          </w:p>
        </w:tc>
        <w:tc>
          <w:tcPr>
            <w:tcW w:w="580" w:type="dxa"/>
            <w:tcBorders>
              <w:top w:val="nil"/>
              <w:left w:val="nil"/>
              <w:bottom w:val="single" w:sz="4" w:space="0" w:color="auto"/>
              <w:right w:val="single" w:sz="4" w:space="0" w:color="auto"/>
            </w:tcBorders>
            <w:shd w:val="clear" w:color="auto" w:fill="auto"/>
            <w:noWrap/>
            <w:vAlign w:val="center"/>
            <w:hideMark/>
          </w:tcPr>
          <w:p w14:paraId="588073A4" w14:textId="77777777" w:rsidR="0085594F" w:rsidRPr="00ED5B08" w:rsidRDefault="0085594F" w:rsidP="00FA743D">
            <w:pPr>
              <w:spacing w:after="0" w:line="240" w:lineRule="auto"/>
              <w:ind w:left="-80" w:right="-69"/>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69,76</w:t>
            </w:r>
          </w:p>
        </w:tc>
        <w:tc>
          <w:tcPr>
            <w:tcW w:w="640" w:type="dxa"/>
            <w:tcBorders>
              <w:top w:val="nil"/>
              <w:left w:val="nil"/>
              <w:bottom w:val="single" w:sz="4" w:space="0" w:color="auto"/>
              <w:right w:val="single" w:sz="4" w:space="0" w:color="auto"/>
            </w:tcBorders>
            <w:shd w:val="clear" w:color="auto" w:fill="auto"/>
            <w:noWrap/>
            <w:vAlign w:val="center"/>
            <w:hideMark/>
          </w:tcPr>
          <w:p w14:paraId="52E12D39"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72,53</w:t>
            </w:r>
          </w:p>
        </w:tc>
        <w:tc>
          <w:tcPr>
            <w:tcW w:w="1120" w:type="dxa"/>
            <w:tcBorders>
              <w:top w:val="nil"/>
              <w:left w:val="nil"/>
              <w:bottom w:val="single" w:sz="4" w:space="0" w:color="auto"/>
              <w:right w:val="single" w:sz="4" w:space="0" w:color="auto"/>
            </w:tcBorders>
            <w:shd w:val="clear" w:color="auto" w:fill="D9D9D9" w:themeFill="background1" w:themeFillShade="D9"/>
            <w:noWrap/>
            <w:vAlign w:val="center"/>
            <w:hideMark/>
          </w:tcPr>
          <w:p w14:paraId="2390CAF6"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2,77</w:t>
            </w:r>
          </w:p>
        </w:tc>
        <w:tc>
          <w:tcPr>
            <w:tcW w:w="300" w:type="dxa"/>
            <w:tcBorders>
              <w:top w:val="nil"/>
              <w:left w:val="nil"/>
              <w:bottom w:val="single" w:sz="4" w:space="0" w:color="auto"/>
              <w:right w:val="single" w:sz="4" w:space="0" w:color="auto"/>
            </w:tcBorders>
            <w:shd w:val="clear" w:color="auto" w:fill="auto"/>
            <w:noWrap/>
            <w:vAlign w:val="bottom"/>
            <w:hideMark/>
          </w:tcPr>
          <w:p w14:paraId="04C6FE63" w14:textId="77777777" w:rsidR="0085594F" w:rsidRPr="00ED5B08" w:rsidRDefault="0085594F"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540" w:type="dxa"/>
            <w:tcBorders>
              <w:top w:val="nil"/>
              <w:left w:val="nil"/>
              <w:bottom w:val="single" w:sz="4" w:space="0" w:color="auto"/>
              <w:right w:val="single" w:sz="4" w:space="0" w:color="auto"/>
            </w:tcBorders>
            <w:shd w:val="clear" w:color="000000" w:fill="D9D9D9"/>
            <w:noWrap/>
            <w:vAlign w:val="center"/>
            <w:hideMark/>
          </w:tcPr>
          <w:p w14:paraId="6119C639"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4</w:t>
            </w:r>
          </w:p>
        </w:tc>
        <w:tc>
          <w:tcPr>
            <w:tcW w:w="1141" w:type="dxa"/>
            <w:tcBorders>
              <w:top w:val="nil"/>
              <w:left w:val="nil"/>
              <w:bottom w:val="single" w:sz="4" w:space="0" w:color="auto"/>
              <w:right w:val="single" w:sz="4" w:space="0" w:color="auto"/>
            </w:tcBorders>
            <w:shd w:val="clear" w:color="auto" w:fill="auto"/>
            <w:noWrap/>
            <w:vAlign w:val="bottom"/>
            <w:hideMark/>
          </w:tcPr>
          <w:p w14:paraId="34D663A1" w14:textId="77777777" w:rsidR="0085594F" w:rsidRPr="00ED5B08" w:rsidRDefault="0085594F"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ECUADOR</w:t>
            </w:r>
          </w:p>
        </w:tc>
        <w:tc>
          <w:tcPr>
            <w:tcW w:w="640" w:type="dxa"/>
            <w:tcBorders>
              <w:top w:val="nil"/>
              <w:left w:val="nil"/>
              <w:bottom w:val="single" w:sz="4" w:space="0" w:color="auto"/>
              <w:right w:val="single" w:sz="4" w:space="0" w:color="auto"/>
            </w:tcBorders>
            <w:shd w:val="clear" w:color="auto" w:fill="auto"/>
            <w:noWrap/>
            <w:vAlign w:val="center"/>
            <w:hideMark/>
          </w:tcPr>
          <w:p w14:paraId="1FB8F90C"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74,32</w:t>
            </w:r>
          </w:p>
        </w:tc>
        <w:tc>
          <w:tcPr>
            <w:tcW w:w="740" w:type="dxa"/>
            <w:tcBorders>
              <w:top w:val="nil"/>
              <w:left w:val="nil"/>
              <w:bottom w:val="single" w:sz="4" w:space="0" w:color="auto"/>
              <w:right w:val="single" w:sz="4" w:space="0" w:color="auto"/>
            </w:tcBorders>
            <w:shd w:val="clear" w:color="auto" w:fill="auto"/>
            <w:noWrap/>
            <w:vAlign w:val="center"/>
            <w:hideMark/>
          </w:tcPr>
          <w:p w14:paraId="163707DF"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76,33</w:t>
            </w:r>
          </w:p>
        </w:tc>
        <w:tc>
          <w:tcPr>
            <w:tcW w:w="1120" w:type="dxa"/>
            <w:tcBorders>
              <w:top w:val="nil"/>
              <w:left w:val="nil"/>
              <w:bottom w:val="single" w:sz="4" w:space="0" w:color="auto"/>
              <w:right w:val="single" w:sz="4" w:space="0" w:color="auto"/>
            </w:tcBorders>
            <w:shd w:val="clear" w:color="000000" w:fill="D9D9D9"/>
            <w:noWrap/>
            <w:vAlign w:val="center"/>
            <w:hideMark/>
          </w:tcPr>
          <w:p w14:paraId="5835A690"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2,01</w:t>
            </w:r>
          </w:p>
        </w:tc>
      </w:tr>
      <w:tr w:rsidR="0085594F" w:rsidRPr="00ED5B08" w14:paraId="7E7B914A" w14:textId="77777777" w:rsidTr="00FA743D">
        <w:trPr>
          <w:trHeight w:val="228"/>
        </w:trPr>
        <w:tc>
          <w:tcPr>
            <w:tcW w:w="560" w:type="dxa"/>
            <w:tcBorders>
              <w:top w:val="nil"/>
              <w:left w:val="single" w:sz="4" w:space="0" w:color="auto"/>
              <w:bottom w:val="single" w:sz="4" w:space="0" w:color="auto"/>
              <w:right w:val="single" w:sz="4" w:space="0" w:color="auto"/>
            </w:tcBorders>
            <w:shd w:val="clear" w:color="000000" w:fill="D9D9D9"/>
            <w:noWrap/>
            <w:vAlign w:val="center"/>
            <w:hideMark/>
          </w:tcPr>
          <w:p w14:paraId="4EA0C748"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5</w:t>
            </w:r>
          </w:p>
        </w:tc>
        <w:tc>
          <w:tcPr>
            <w:tcW w:w="1163" w:type="dxa"/>
            <w:tcBorders>
              <w:top w:val="nil"/>
              <w:left w:val="nil"/>
              <w:bottom w:val="single" w:sz="4" w:space="0" w:color="auto"/>
              <w:right w:val="single" w:sz="4" w:space="0" w:color="auto"/>
            </w:tcBorders>
            <w:shd w:val="clear" w:color="auto" w:fill="auto"/>
            <w:noWrap/>
            <w:vAlign w:val="bottom"/>
            <w:hideMark/>
          </w:tcPr>
          <w:p w14:paraId="0909FB23" w14:textId="77777777" w:rsidR="0085594F" w:rsidRPr="00ED5B08" w:rsidRDefault="0085594F"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ECUADOR</w:t>
            </w:r>
          </w:p>
        </w:tc>
        <w:tc>
          <w:tcPr>
            <w:tcW w:w="580" w:type="dxa"/>
            <w:tcBorders>
              <w:top w:val="nil"/>
              <w:left w:val="nil"/>
              <w:bottom w:val="single" w:sz="4" w:space="0" w:color="auto"/>
              <w:right w:val="single" w:sz="4" w:space="0" w:color="auto"/>
            </w:tcBorders>
            <w:shd w:val="clear" w:color="auto" w:fill="auto"/>
            <w:noWrap/>
            <w:vAlign w:val="center"/>
            <w:hideMark/>
          </w:tcPr>
          <w:p w14:paraId="5EF4295B" w14:textId="77777777" w:rsidR="0085594F" w:rsidRPr="00ED5B08" w:rsidRDefault="0085594F" w:rsidP="00FA743D">
            <w:pPr>
              <w:spacing w:after="0" w:line="240" w:lineRule="auto"/>
              <w:ind w:left="-80" w:right="-69"/>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71,59</w:t>
            </w:r>
          </w:p>
        </w:tc>
        <w:tc>
          <w:tcPr>
            <w:tcW w:w="640" w:type="dxa"/>
            <w:tcBorders>
              <w:top w:val="nil"/>
              <w:left w:val="nil"/>
              <w:bottom w:val="single" w:sz="4" w:space="0" w:color="auto"/>
              <w:right w:val="single" w:sz="4" w:space="0" w:color="auto"/>
            </w:tcBorders>
            <w:shd w:val="clear" w:color="auto" w:fill="auto"/>
            <w:noWrap/>
            <w:vAlign w:val="center"/>
            <w:hideMark/>
          </w:tcPr>
          <w:p w14:paraId="57E37860"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74,32</w:t>
            </w:r>
          </w:p>
        </w:tc>
        <w:tc>
          <w:tcPr>
            <w:tcW w:w="1120" w:type="dxa"/>
            <w:tcBorders>
              <w:top w:val="nil"/>
              <w:left w:val="nil"/>
              <w:bottom w:val="single" w:sz="4" w:space="0" w:color="auto"/>
              <w:right w:val="single" w:sz="4" w:space="0" w:color="auto"/>
            </w:tcBorders>
            <w:shd w:val="clear" w:color="auto" w:fill="D9D9D9" w:themeFill="background1" w:themeFillShade="D9"/>
            <w:noWrap/>
            <w:vAlign w:val="center"/>
            <w:hideMark/>
          </w:tcPr>
          <w:p w14:paraId="4C8DDF6E"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2,73</w:t>
            </w:r>
          </w:p>
        </w:tc>
        <w:tc>
          <w:tcPr>
            <w:tcW w:w="300" w:type="dxa"/>
            <w:tcBorders>
              <w:top w:val="nil"/>
              <w:left w:val="nil"/>
              <w:bottom w:val="single" w:sz="4" w:space="0" w:color="auto"/>
              <w:right w:val="single" w:sz="4" w:space="0" w:color="auto"/>
            </w:tcBorders>
            <w:shd w:val="clear" w:color="auto" w:fill="auto"/>
            <w:noWrap/>
            <w:vAlign w:val="bottom"/>
            <w:hideMark/>
          </w:tcPr>
          <w:p w14:paraId="79C14FA8" w14:textId="77777777" w:rsidR="0085594F" w:rsidRPr="00ED5B08" w:rsidRDefault="0085594F"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540" w:type="dxa"/>
            <w:tcBorders>
              <w:top w:val="nil"/>
              <w:left w:val="nil"/>
              <w:bottom w:val="single" w:sz="4" w:space="0" w:color="auto"/>
              <w:right w:val="single" w:sz="4" w:space="0" w:color="auto"/>
            </w:tcBorders>
            <w:shd w:val="clear" w:color="000000" w:fill="D9D9D9"/>
            <w:noWrap/>
            <w:vAlign w:val="center"/>
            <w:hideMark/>
          </w:tcPr>
          <w:p w14:paraId="0819D1ED"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5</w:t>
            </w:r>
          </w:p>
        </w:tc>
        <w:tc>
          <w:tcPr>
            <w:tcW w:w="1141" w:type="dxa"/>
            <w:tcBorders>
              <w:top w:val="nil"/>
              <w:left w:val="nil"/>
              <w:bottom w:val="single" w:sz="4" w:space="0" w:color="auto"/>
              <w:right w:val="single" w:sz="4" w:space="0" w:color="auto"/>
            </w:tcBorders>
            <w:shd w:val="clear" w:color="auto" w:fill="auto"/>
            <w:noWrap/>
            <w:vAlign w:val="bottom"/>
            <w:hideMark/>
          </w:tcPr>
          <w:p w14:paraId="6197282B" w14:textId="77777777" w:rsidR="0085594F" w:rsidRPr="00ED5B08" w:rsidRDefault="0085594F"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COLOMBIA</w:t>
            </w:r>
          </w:p>
        </w:tc>
        <w:tc>
          <w:tcPr>
            <w:tcW w:w="640" w:type="dxa"/>
            <w:tcBorders>
              <w:top w:val="nil"/>
              <w:left w:val="nil"/>
              <w:bottom w:val="single" w:sz="4" w:space="0" w:color="auto"/>
              <w:right w:val="single" w:sz="4" w:space="0" w:color="auto"/>
            </w:tcBorders>
            <w:shd w:val="clear" w:color="auto" w:fill="auto"/>
            <w:noWrap/>
            <w:vAlign w:val="center"/>
            <w:hideMark/>
          </w:tcPr>
          <w:p w14:paraId="7EECE6DD"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72,53</w:t>
            </w:r>
          </w:p>
        </w:tc>
        <w:tc>
          <w:tcPr>
            <w:tcW w:w="740" w:type="dxa"/>
            <w:tcBorders>
              <w:top w:val="nil"/>
              <w:left w:val="nil"/>
              <w:bottom w:val="single" w:sz="4" w:space="0" w:color="auto"/>
              <w:right w:val="single" w:sz="4" w:space="0" w:color="auto"/>
            </w:tcBorders>
            <w:shd w:val="clear" w:color="auto" w:fill="auto"/>
            <w:noWrap/>
            <w:vAlign w:val="center"/>
            <w:hideMark/>
          </w:tcPr>
          <w:p w14:paraId="6161A60B"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74,38</w:t>
            </w:r>
          </w:p>
        </w:tc>
        <w:tc>
          <w:tcPr>
            <w:tcW w:w="1120" w:type="dxa"/>
            <w:tcBorders>
              <w:top w:val="nil"/>
              <w:left w:val="nil"/>
              <w:bottom w:val="single" w:sz="4" w:space="0" w:color="auto"/>
              <w:right w:val="single" w:sz="4" w:space="0" w:color="auto"/>
            </w:tcBorders>
            <w:shd w:val="clear" w:color="000000" w:fill="D9D9D9"/>
            <w:noWrap/>
            <w:vAlign w:val="center"/>
            <w:hideMark/>
          </w:tcPr>
          <w:p w14:paraId="7A2BD447"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1,85</w:t>
            </w:r>
          </w:p>
        </w:tc>
      </w:tr>
      <w:tr w:rsidR="0085594F" w:rsidRPr="00ED5B08" w14:paraId="4F4EC9D9" w14:textId="77777777" w:rsidTr="00FA743D">
        <w:trPr>
          <w:trHeight w:val="228"/>
        </w:trPr>
        <w:tc>
          <w:tcPr>
            <w:tcW w:w="560" w:type="dxa"/>
            <w:tcBorders>
              <w:top w:val="nil"/>
              <w:left w:val="single" w:sz="4" w:space="0" w:color="auto"/>
              <w:bottom w:val="single" w:sz="4" w:space="0" w:color="auto"/>
              <w:right w:val="single" w:sz="4" w:space="0" w:color="auto"/>
            </w:tcBorders>
            <w:shd w:val="clear" w:color="000000" w:fill="D9D9D9"/>
            <w:noWrap/>
            <w:vAlign w:val="center"/>
            <w:hideMark/>
          </w:tcPr>
          <w:p w14:paraId="6581BA7E"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6</w:t>
            </w:r>
          </w:p>
        </w:tc>
        <w:tc>
          <w:tcPr>
            <w:tcW w:w="1163" w:type="dxa"/>
            <w:tcBorders>
              <w:top w:val="nil"/>
              <w:left w:val="nil"/>
              <w:bottom w:val="single" w:sz="4" w:space="0" w:color="auto"/>
              <w:right w:val="single" w:sz="4" w:space="0" w:color="auto"/>
            </w:tcBorders>
            <w:shd w:val="clear" w:color="auto" w:fill="auto"/>
            <w:noWrap/>
            <w:vAlign w:val="bottom"/>
            <w:hideMark/>
          </w:tcPr>
          <w:p w14:paraId="3CDC624B" w14:textId="77777777" w:rsidR="0085594F" w:rsidRPr="00ED5B08" w:rsidRDefault="0085594F"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PARAGUAY</w:t>
            </w:r>
          </w:p>
        </w:tc>
        <w:tc>
          <w:tcPr>
            <w:tcW w:w="580" w:type="dxa"/>
            <w:tcBorders>
              <w:top w:val="nil"/>
              <w:left w:val="nil"/>
              <w:bottom w:val="single" w:sz="4" w:space="0" w:color="auto"/>
              <w:right w:val="single" w:sz="4" w:space="0" w:color="auto"/>
            </w:tcBorders>
            <w:shd w:val="clear" w:color="auto" w:fill="auto"/>
            <w:noWrap/>
            <w:vAlign w:val="center"/>
            <w:hideMark/>
          </w:tcPr>
          <w:p w14:paraId="6DB3AE03" w14:textId="77777777" w:rsidR="0085594F" w:rsidRPr="00ED5B08" w:rsidRDefault="0085594F" w:rsidP="00FA743D">
            <w:pPr>
              <w:spacing w:after="0" w:line="240" w:lineRule="auto"/>
              <w:ind w:left="-80" w:right="-69"/>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69,11</w:t>
            </w:r>
          </w:p>
        </w:tc>
        <w:tc>
          <w:tcPr>
            <w:tcW w:w="640" w:type="dxa"/>
            <w:tcBorders>
              <w:top w:val="nil"/>
              <w:left w:val="nil"/>
              <w:bottom w:val="single" w:sz="4" w:space="0" w:color="auto"/>
              <w:right w:val="single" w:sz="4" w:space="0" w:color="auto"/>
            </w:tcBorders>
            <w:shd w:val="clear" w:color="auto" w:fill="auto"/>
            <w:noWrap/>
            <w:vAlign w:val="center"/>
            <w:hideMark/>
          </w:tcPr>
          <w:p w14:paraId="21278FF8"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71,49</w:t>
            </w:r>
          </w:p>
        </w:tc>
        <w:tc>
          <w:tcPr>
            <w:tcW w:w="1120" w:type="dxa"/>
            <w:tcBorders>
              <w:top w:val="nil"/>
              <w:left w:val="nil"/>
              <w:bottom w:val="single" w:sz="4" w:space="0" w:color="auto"/>
              <w:right w:val="single" w:sz="4" w:space="0" w:color="auto"/>
            </w:tcBorders>
            <w:shd w:val="clear" w:color="auto" w:fill="D9D9D9" w:themeFill="background1" w:themeFillShade="D9"/>
            <w:noWrap/>
            <w:vAlign w:val="center"/>
            <w:hideMark/>
          </w:tcPr>
          <w:p w14:paraId="05CADFB5"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2,38</w:t>
            </w:r>
          </w:p>
        </w:tc>
        <w:tc>
          <w:tcPr>
            <w:tcW w:w="300" w:type="dxa"/>
            <w:tcBorders>
              <w:top w:val="nil"/>
              <w:left w:val="nil"/>
              <w:bottom w:val="single" w:sz="4" w:space="0" w:color="auto"/>
              <w:right w:val="single" w:sz="4" w:space="0" w:color="auto"/>
            </w:tcBorders>
            <w:shd w:val="clear" w:color="auto" w:fill="auto"/>
            <w:noWrap/>
            <w:vAlign w:val="bottom"/>
            <w:hideMark/>
          </w:tcPr>
          <w:p w14:paraId="52F4E896" w14:textId="77777777" w:rsidR="0085594F" w:rsidRPr="00ED5B08" w:rsidRDefault="0085594F"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540" w:type="dxa"/>
            <w:tcBorders>
              <w:top w:val="nil"/>
              <w:left w:val="nil"/>
              <w:bottom w:val="single" w:sz="4" w:space="0" w:color="auto"/>
              <w:right w:val="single" w:sz="4" w:space="0" w:color="auto"/>
            </w:tcBorders>
            <w:shd w:val="clear" w:color="000000" w:fill="D9D9D9"/>
            <w:noWrap/>
            <w:vAlign w:val="center"/>
            <w:hideMark/>
          </w:tcPr>
          <w:p w14:paraId="188BA76C"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6</w:t>
            </w:r>
          </w:p>
        </w:tc>
        <w:tc>
          <w:tcPr>
            <w:tcW w:w="1141" w:type="dxa"/>
            <w:tcBorders>
              <w:top w:val="nil"/>
              <w:left w:val="nil"/>
              <w:bottom w:val="single" w:sz="4" w:space="0" w:color="auto"/>
              <w:right w:val="single" w:sz="4" w:space="0" w:color="auto"/>
            </w:tcBorders>
            <w:shd w:val="clear" w:color="auto" w:fill="auto"/>
            <w:noWrap/>
            <w:vAlign w:val="bottom"/>
            <w:hideMark/>
          </w:tcPr>
          <w:p w14:paraId="40A2A769" w14:textId="77777777" w:rsidR="0085594F" w:rsidRPr="00ED5B08" w:rsidRDefault="0085594F" w:rsidP="0085594F">
            <w:pPr>
              <w:spacing w:after="0" w:line="240" w:lineRule="auto"/>
              <w:ind w:right="-95"/>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ARGENTINA</w:t>
            </w:r>
          </w:p>
        </w:tc>
        <w:tc>
          <w:tcPr>
            <w:tcW w:w="640" w:type="dxa"/>
            <w:tcBorders>
              <w:top w:val="nil"/>
              <w:left w:val="nil"/>
              <w:bottom w:val="single" w:sz="4" w:space="0" w:color="auto"/>
              <w:right w:val="single" w:sz="4" w:space="0" w:color="auto"/>
            </w:tcBorders>
            <w:shd w:val="clear" w:color="auto" w:fill="auto"/>
            <w:noWrap/>
            <w:vAlign w:val="center"/>
            <w:hideMark/>
          </w:tcPr>
          <w:p w14:paraId="3AFD446E"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74,94</w:t>
            </w:r>
          </w:p>
        </w:tc>
        <w:tc>
          <w:tcPr>
            <w:tcW w:w="740" w:type="dxa"/>
            <w:tcBorders>
              <w:top w:val="nil"/>
              <w:left w:val="nil"/>
              <w:bottom w:val="single" w:sz="4" w:space="0" w:color="auto"/>
              <w:right w:val="single" w:sz="4" w:space="0" w:color="auto"/>
            </w:tcBorders>
            <w:shd w:val="clear" w:color="auto" w:fill="auto"/>
            <w:noWrap/>
            <w:vAlign w:val="center"/>
            <w:hideMark/>
          </w:tcPr>
          <w:p w14:paraId="21370F46"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76,58</w:t>
            </w:r>
          </w:p>
        </w:tc>
        <w:tc>
          <w:tcPr>
            <w:tcW w:w="1120" w:type="dxa"/>
            <w:tcBorders>
              <w:top w:val="nil"/>
              <w:left w:val="nil"/>
              <w:bottom w:val="single" w:sz="4" w:space="0" w:color="auto"/>
              <w:right w:val="single" w:sz="4" w:space="0" w:color="auto"/>
            </w:tcBorders>
            <w:shd w:val="clear" w:color="000000" w:fill="D9D9D9"/>
            <w:noWrap/>
            <w:vAlign w:val="center"/>
            <w:hideMark/>
          </w:tcPr>
          <w:p w14:paraId="5851A5B4"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1,64</w:t>
            </w:r>
          </w:p>
        </w:tc>
      </w:tr>
      <w:tr w:rsidR="0085594F" w:rsidRPr="00ED5B08" w14:paraId="141B2B14" w14:textId="77777777" w:rsidTr="00FA743D">
        <w:trPr>
          <w:trHeight w:val="228"/>
        </w:trPr>
        <w:tc>
          <w:tcPr>
            <w:tcW w:w="560" w:type="dxa"/>
            <w:tcBorders>
              <w:top w:val="nil"/>
              <w:left w:val="single" w:sz="4" w:space="0" w:color="auto"/>
              <w:bottom w:val="single" w:sz="4" w:space="0" w:color="auto"/>
              <w:right w:val="single" w:sz="4" w:space="0" w:color="auto"/>
            </w:tcBorders>
            <w:shd w:val="clear" w:color="000000" w:fill="D9D9D9"/>
            <w:noWrap/>
            <w:vAlign w:val="center"/>
            <w:hideMark/>
          </w:tcPr>
          <w:p w14:paraId="1CA27369"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w:t>
            </w:r>
          </w:p>
        </w:tc>
        <w:tc>
          <w:tcPr>
            <w:tcW w:w="1163" w:type="dxa"/>
            <w:tcBorders>
              <w:top w:val="nil"/>
              <w:left w:val="nil"/>
              <w:bottom w:val="single" w:sz="4" w:space="0" w:color="auto"/>
              <w:right w:val="single" w:sz="4" w:space="0" w:color="auto"/>
            </w:tcBorders>
            <w:shd w:val="clear" w:color="auto" w:fill="auto"/>
            <w:noWrap/>
            <w:vAlign w:val="bottom"/>
            <w:hideMark/>
          </w:tcPr>
          <w:p w14:paraId="1F323400" w14:textId="77777777" w:rsidR="0085594F" w:rsidRPr="00ED5B08" w:rsidRDefault="0085594F"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MEXICO</w:t>
            </w:r>
          </w:p>
        </w:tc>
        <w:tc>
          <w:tcPr>
            <w:tcW w:w="580" w:type="dxa"/>
            <w:tcBorders>
              <w:top w:val="nil"/>
              <w:left w:val="nil"/>
              <w:bottom w:val="single" w:sz="4" w:space="0" w:color="auto"/>
              <w:right w:val="single" w:sz="4" w:space="0" w:color="auto"/>
            </w:tcBorders>
            <w:shd w:val="clear" w:color="auto" w:fill="auto"/>
            <w:noWrap/>
            <w:vAlign w:val="center"/>
            <w:hideMark/>
          </w:tcPr>
          <w:p w14:paraId="6401A7F5" w14:textId="77777777" w:rsidR="0085594F" w:rsidRPr="00ED5B08" w:rsidRDefault="0085594F" w:rsidP="00FA743D">
            <w:pPr>
              <w:spacing w:after="0" w:line="240" w:lineRule="auto"/>
              <w:ind w:left="-80" w:right="-69"/>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73,16</w:t>
            </w:r>
          </w:p>
        </w:tc>
        <w:tc>
          <w:tcPr>
            <w:tcW w:w="640" w:type="dxa"/>
            <w:tcBorders>
              <w:top w:val="nil"/>
              <w:left w:val="nil"/>
              <w:bottom w:val="single" w:sz="4" w:space="0" w:color="auto"/>
              <w:right w:val="single" w:sz="4" w:space="0" w:color="auto"/>
            </w:tcBorders>
            <w:shd w:val="clear" w:color="auto" w:fill="auto"/>
            <w:noWrap/>
            <w:vAlign w:val="center"/>
            <w:hideMark/>
          </w:tcPr>
          <w:p w14:paraId="2E95588B"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75,51</w:t>
            </w:r>
          </w:p>
        </w:tc>
        <w:tc>
          <w:tcPr>
            <w:tcW w:w="1120" w:type="dxa"/>
            <w:tcBorders>
              <w:top w:val="nil"/>
              <w:left w:val="nil"/>
              <w:bottom w:val="single" w:sz="4" w:space="0" w:color="auto"/>
              <w:right w:val="single" w:sz="4" w:space="0" w:color="auto"/>
            </w:tcBorders>
            <w:shd w:val="clear" w:color="auto" w:fill="D9D9D9" w:themeFill="background1" w:themeFillShade="D9"/>
            <w:noWrap/>
            <w:vAlign w:val="center"/>
            <w:hideMark/>
          </w:tcPr>
          <w:p w14:paraId="32728D9C"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2,35</w:t>
            </w:r>
          </w:p>
        </w:tc>
        <w:tc>
          <w:tcPr>
            <w:tcW w:w="300" w:type="dxa"/>
            <w:tcBorders>
              <w:top w:val="nil"/>
              <w:left w:val="nil"/>
              <w:bottom w:val="single" w:sz="4" w:space="0" w:color="auto"/>
              <w:right w:val="single" w:sz="4" w:space="0" w:color="auto"/>
            </w:tcBorders>
            <w:shd w:val="clear" w:color="auto" w:fill="auto"/>
            <w:noWrap/>
            <w:vAlign w:val="bottom"/>
            <w:hideMark/>
          </w:tcPr>
          <w:p w14:paraId="6FAF6D97" w14:textId="77777777" w:rsidR="0085594F" w:rsidRPr="00ED5B08" w:rsidRDefault="0085594F"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540" w:type="dxa"/>
            <w:tcBorders>
              <w:top w:val="nil"/>
              <w:left w:val="nil"/>
              <w:bottom w:val="single" w:sz="4" w:space="0" w:color="auto"/>
              <w:right w:val="single" w:sz="4" w:space="0" w:color="auto"/>
            </w:tcBorders>
            <w:shd w:val="clear" w:color="000000" w:fill="D9D9D9"/>
            <w:noWrap/>
            <w:vAlign w:val="center"/>
            <w:hideMark/>
          </w:tcPr>
          <w:p w14:paraId="380C247B"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w:t>
            </w:r>
          </w:p>
        </w:tc>
        <w:tc>
          <w:tcPr>
            <w:tcW w:w="1141" w:type="dxa"/>
            <w:tcBorders>
              <w:top w:val="nil"/>
              <w:left w:val="nil"/>
              <w:bottom w:val="single" w:sz="4" w:space="0" w:color="auto"/>
              <w:right w:val="single" w:sz="4" w:space="0" w:color="auto"/>
            </w:tcBorders>
            <w:shd w:val="clear" w:color="auto" w:fill="auto"/>
            <w:noWrap/>
            <w:vAlign w:val="bottom"/>
            <w:hideMark/>
          </w:tcPr>
          <w:p w14:paraId="44E04871" w14:textId="77777777" w:rsidR="0085594F" w:rsidRPr="00ED5B08" w:rsidRDefault="0085594F"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PARAGUAY</w:t>
            </w:r>
          </w:p>
        </w:tc>
        <w:tc>
          <w:tcPr>
            <w:tcW w:w="640" w:type="dxa"/>
            <w:tcBorders>
              <w:top w:val="nil"/>
              <w:left w:val="nil"/>
              <w:bottom w:val="single" w:sz="4" w:space="0" w:color="auto"/>
              <w:right w:val="single" w:sz="4" w:space="0" w:color="auto"/>
            </w:tcBorders>
            <w:shd w:val="clear" w:color="auto" w:fill="auto"/>
            <w:noWrap/>
            <w:vAlign w:val="center"/>
            <w:hideMark/>
          </w:tcPr>
          <w:p w14:paraId="6B47F502"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71,49</w:t>
            </w:r>
          </w:p>
        </w:tc>
        <w:tc>
          <w:tcPr>
            <w:tcW w:w="740" w:type="dxa"/>
            <w:tcBorders>
              <w:top w:val="nil"/>
              <w:left w:val="nil"/>
              <w:bottom w:val="single" w:sz="4" w:space="0" w:color="auto"/>
              <w:right w:val="single" w:sz="4" w:space="0" w:color="auto"/>
            </w:tcBorders>
            <w:shd w:val="clear" w:color="auto" w:fill="auto"/>
            <w:noWrap/>
            <w:vAlign w:val="center"/>
            <w:hideMark/>
          </w:tcPr>
          <w:p w14:paraId="428F4563"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73,12</w:t>
            </w:r>
          </w:p>
        </w:tc>
        <w:tc>
          <w:tcPr>
            <w:tcW w:w="1120" w:type="dxa"/>
            <w:tcBorders>
              <w:top w:val="nil"/>
              <w:left w:val="nil"/>
              <w:bottom w:val="single" w:sz="4" w:space="0" w:color="auto"/>
              <w:right w:val="single" w:sz="4" w:space="0" w:color="auto"/>
            </w:tcBorders>
            <w:shd w:val="clear" w:color="000000" w:fill="D9D9D9"/>
            <w:noWrap/>
            <w:vAlign w:val="center"/>
            <w:hideMark/>
          </w:tcPr>
          <w:p w14:paraId="0D65C3F4"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1,63</w:t>
            </w:r>
          </w:p>
        </w:tc>
      </w:tr>
      <w:tr w:rsidR="0085594F" w:rsidRPr="00ED5B08" w14:paraId="260DF82E" w14:textId="77777777" w:rsidTr="00FA743D">
        <w:trPr>
          <w:trHeight w:val="228"/>
        </w:trPr>
        <w:tc>
          <w:tcPr>
            <w:tcW w:w="560" w:type="dxa"/>
            <w:tcBorders>
              <w:top w:val="nil"/>
              <w:left w:val="single" w:sz="4" w:space="0" w:color="auto"/>
              <w:bottom w:val="single" w:sz="4" w:space="0" w:color="auto"/>
              <w:right w:val="single" w:sz="4" w:space="0" w:color="auto"/>
            </w:tcBorders>
            <w:shd w:val="clear" w:color="000000" w:fill="D9D9D9"/>
            <w:noWrap/>
            <w:vAlign w:val="center"/>
            <w:hideMark/>
          </w:tcPr>
          <w:p w14:paraId="71506405"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8</w:t>
            </w:r>
          </w:p>
        </w:tc>
        <w:tc>
          <w:tcPr>
            <w:tcW w:w="1163" w:type="dxa"/>
            <w:tcBorders>
              <w:top w:val="nil"/>
              <w:left w:val="nil"/>
              <w:bottom w:val="single" w:sz="4" w:space="0" w:color="auto"/>
              <w:right w:val="single" w:sz="4" w:space="0" w:color="auto"/>
            </w:tcBorders>
            <w:shd w:val="clear" w:color="auto" w:fill="auto"/>
            <w:noWrap/>
            <w:vAlign w:val="bottom"/>
            <w:hideMark/>
          </w:tcPr>
          <w:p w14:paraId="341A1824" w14:textId="77777777" w:rsidR="0085594F" w:rsidRPr="00ED5B08" w:rsidRDefault="0085594F"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CHILE</w:t>
            </w:r>
          </w:p>
        </w:tc>
        <w:tc>
          <w:tcPr>
            <w:tcW w:w="580" w:type="dxa"/>
            <w:tcBorders>
              <w:top w:val="nil"/>
              <w:left w:val="nil"/>
              <w:bottom w:val="single" w:sz="4" w:space="0" w:color="auto"/>
              <w:right w:val="single" w:sz="4" w:space="0" w:color="auto"/>
            </w:tcBorders>
            <w:shd w:val="clear" w:color="auto" w:fill="auto"/>
            <w:noWrap/>
            <w:vAlign w:val="center"/>
            <w:hideMark/>
          </w:tcPr>
          <w:p w14:paraId="681CEE86" w14:textId="77777777" w:rsidR="0085594F" w:rsidRPr="00ED5B08" w:rsidRDefault="0085594F" w:rsidP="00FA743D">
            <w:pPr>
              <w:spacing w:after="0" w:line="240" w:lineRule="auto"/>
              <w:ind w:left="-80" w:right="-69"/>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75,68</w:t>
            </w:r>
          </w:p>
        </w:tc>
        <w:tc>
          <w:tcPr>
            <w:tcW w:w="640" w:type="dxa"/>
            <w:tcBorders>
              <w:top w:val="nil"/>
              <w:left w:val="nil"/>
              <w:bottom w:val="single" w:sz="4" w:space="0" w:color="auto"/>
              <w:right w:val="single" w:sz="4" w:space="0" w:color="auto"/>
            </w:tcBorders>
            <w:shd w:val="clear" w:color="auto" w:fill="auto"/>
            <w:noWrap/>
            <w:vAlign w:val="center"/>
            <w:hideMark/>
          </w:tcPr>
          <w:p w14:paraId="38F77587"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77,93</w:t>
            </w:r>
          </w:p>
        </w:tc>
        <w:tc>
          <w:tcPr>
            <w:tcW w:w="1120" w:type="dxa"/>
            <w:tcBorders>
              <w:top w:val="nil"/>
              <w:left w:val="nil"/>
              <w:bottom w:val="single" w:sz="4" w:space="0" w:color="auto"/>
              <w:right w:val="single" w:sz="4" w:space="0" w:color="auto"/>
            </w:tcBorders>
            <w:shd w:val="clear" w:color="auto" w:fill="D9D9D9" w:themeFill="background1" w:themeFillShade="D9"/>
            <w:noWrap/>
            <w:vAlign w:val="center"/>
            <w:hideMark/>
          </w:tcPr>
          <w:p w14:paraId="086496A3"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2,25</w:t>
            </w:r>
          </w:p>
        </w:tc>
        <w:tc>
          <w:tcPr>
            <w:tcW w:w="300" w:type="dxa"/>
            <w:tcBorders>
              <w:top w:val="nil"/>
              <w:left w:val="nil"/>
              <w:bottom w:val="single" w:sz="4" w:space="0" w:color="auto"/>
              <w:right w:val="single" w:sz="4" w:space="0" w:color="auto"/>
            </w:tcBorders>
            <w:shd w:val="clear" w:color="auto" w:fill="auto"/>
            <w:noWrap/>
            <w:vAlign w:val="bottom"/>
            <w:hideMark/>
          </w:tcPr>
          <w:p w14:paraId="15F38F7C" w14:textId="77777777" w:rsidR="0085594F" w:rsidRPr="00ED5B08" w:rsidRDefault="0085594F"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540" w:type="dxa"/>
            <w:tcBorders>
              <w:top w:val="nil"/>
              <w:left w:val="nil"/>
              <w:bottom w:val="single" w:sz="4" w:space="0" w:color="auto"/>
              <w:right w:val="single" w:sz="4" w:space="0" w:color="auto"/>
            </w:tcBorders>
            <w:shd w:val="clear" w:color="000000" w:fill="D9D9D9"/>
            <w:noWrap/>
            <w:vAlign w:val="center"/>
            <w:hideMark/>
          </w:tcPr>
          <w:p w14:paraId="3BD4383A"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8</w:t>
            </w:r>
          </w:p>
        </w:tc>
        <w:tc>
          <w:tcPr>
            <w:tcW w:w="1141" w:type="dxa"/>
            <w:tcBorders>
              <w:top w:val="nil"/>
              <w:left w:val="nil"/>
              <w:bottom w:val="single" w:sz="4" w:space="0" w:color="auto"/>
              <w:right w:val="single" w:sz="4" w:space="0" w:color="auto"/>
            </w:tcBorders>
            <w:shd w:val="clear" w:color="auto" w:fill="auto"/>
            <w:noWrap/>
            <w:vAlign w:val="bottom"/>
            <w:hideMark/>
          </w:tcPr>
          <w:p w14:paraId="577DDB0A" w14:textId="77777777" w:rsidR="0085594F" w:rsidRPr="00ED5B08" w:rsidRDefault="0085594F"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MEXICO</w:t>
            </w:r>
          </w:p>
        </w:tc>
        <w:tc>
          <w:tcPr>
            <w:tcW w:w="640" w:type="dxa"/>
            <w:tcBorders>
              <w:top w:val="nil"/>
              <w:left w:val="nil"/>
              <w:bottom w:val="single" w:sz="4" w:space="0" w:color="auto"/>
              <w:right w:val="single" w:sz="4" w:space="0" w:color="auto"/>
            </w:tcBorders>
            <w:shd w:val="clear" w:color="auto" w:fill="auto"/>
            <w:noWrap/>
            <w:vAlign w:val="center"/>
            <w:hideMark/>
          </w:tcPr>
          <w:p w14:paraId="124903E6"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75,51</w:t>
            </w:r>
          </w:p>
        </w:tc>
        <w:tc>
          <w:tcPr>
            <w:tcW w:w="740" w:type="dxa"/>
            <w:tcBorders>
              <w:top w:val="nil"/>
              <w:left w:val="nil"/>
              <w:bottom w:val="single" w:sz="4" w:space="0" w:color="auto"/>
              <w:right w:val="single" w:sz="4" w:space="0" w:color="auto"/>
            </w:tcBorders>
            <w:shd w:val="clear" w:color="auto" w:fill="auto"/>
            <w:noWrap/>
            <w:vAlign w:val="center"/>
            <w:hideMark/>
          </w:tcPr>
          <w:p w14:paraId="16274C4C"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77,12</w:t>
            </w:r>
          </w:p>
        </w:tc>
        <w:tc>
          <w:tcPr>
            <w:tcW w:w="1120" w:type="dxa"/>
            <w:tcBorders>
              <w:top w:val="nil"/>
              <w:left w:val="nil"/>
              <w:bottom w:val="single" w:sz="4" w:space="0" w:color="auto"/>
              <w:right w:val="single" w:sz="4" w:space="0" w:color="auto"/>
            </w:tcBorders>
            <w:shd w:val="clear" w:color="000000" w:fill="D9D9D9"/>
            <w:noWrap/>
            <w:vAlign w:val="center"/>
            <w:hideMark/>
          </w:tcPr>
          <w:p w14:paraId="7CA6CCDB"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1,61</w:t>
            </w:r>
          </w:p>
        </w:tc>
      </w:tr>
      <w:tr w:rsidR="0085594F" w:rsidRPr="00ED5B08" w14:paraId="7C9AFC11" w14:textId="77777777" w:rsidTr="00FA743D">
        <w:trPr>
          <w:trHeight w:val="228"/>
        </w:trPr>
        <w:tc>
          <w:tcPr>
            <w:tcW w:w="560" w:type="dxa"/>
            <w:tcBorders>
              <w:top w:val="nil"/>
              <w:left w:val="single" w:sz="4" w:space="0" w:color="auto"/>
              <w:bottom w:val="single" w:sz="4" w:space="0" w:color="auto"/>
              <w:right w:val="single" w:sz="4" w:space="0" w:color="auto"/>
            </w:tcBorders>
            <w:shd w:val="clear" w:color="000000" w:fill="D9D9D9"/>
            <w:noWrap/>
            <w:vAlign w:val="center"/>
            <w:hideMark/>
          </w:tcPr>
          <w:p w14:paraId="00F6B1B0"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w:t>
            </w:r>
          </w:p>
        </w:tc>
        <w:tc>
          <w:tcPr>
            <w:tcW w:w="1163" w:type="dxa"/>
            <w:tcBorders>
              <w:top w:val="nil"/>
              <w:left w:val="nil"/>
              <w:bottom w:val="single" w:sz="4" w:space="0" w:color="auto"/>
              <w:right w:val="single" w:sz="4" w:space="0" w:color="auto"/>
            </w:tcBorders>
            <w:shd w:val="clear" w:color="auto" w:fill="auto"/>
            <w:noWrap/>
            <w:vAlign w:val="bottom"/>
            <w:hideMark/>
          </w:tcPr>
          <w:p w14:paraId="130B7087" w14:textId="77777777" w:rsidR="0085594F" w:rsidRPr="00ED5B08" w:rsidRDefault="0085594F" w:rsidP="0085594F">
            <w:pPr>
              <w:spacing w:after="0" w:line="240" w:lineRule="auto"/>
              <w:ind w:right="-47"/>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ARGENTINA</w:t>
            </w:r>
          </w:p>
        </w:tc>
        <w:tc>
          <w:tcPr>
            <w:tcW w:w="580" w:type="dxa"/>
            <w:tcBorders>
              <w:top w:val="nil"/>
              <w:left w:val="nil"/>
              <w:bottom w:val="single" w:sz="4" w:space="0" w:color="auto"/>
              <w:right w:val="single" w:sz="4" w:space="0" w:color="auto"/>
            </w:tcBorders>
            <w:shd w:val="clear" w:color="auto" w:fill="auto"/>
            <w:noWrap/>
            <w:vAlign w:val="center"/>
            <w:hideMark/>
          </w:tcPr>
          <w:p w14:paraId="38E89860" w14:textId="77777777" w:rsidR="0085594F" w:rsidRPr="00ED5B08" w:rsidRDefault="0085594F" w:rsidP="00FA743D">
            <w:pPr>
              <w:spacing w:after="0" w:line="240" w:lineRule="auto"/>
              <w:ind w:left="-80" w:right="-69"/>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72,75</w:t>
            </w:r>
          </w:p>
        </w:tc>
        <w:tc>
          <w:tcPr>
            <w:tcW w:w="640" w:type="dxa"/>
            <w:tcBorders>
              <w:top w:val="nil"/>
              <w:left w:val="nil"/>
              <w:bottom w:val="single" w:sz="4" w:space="0" w:color="auto"/>
              <w:right w:val="single" w:sz="4" w:space="0" w:color="auto"/>
            </w:tcBorders>
            <w:shd w:val="clear" w:color="auto" w:fill="auto"/>
            <w:noWrap/>
            <w:vAlign w:val="center"/>
            <w:hideMark/>
          </w:tcPr>
          <w:p w14:paraId="4E2A7C18"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74,94</w:t>
            </w:r>
          </w:p>
        </w:tc>
        <w:tc>
          <w:tcPr>
            <w:tcW w:w="1120" w:type="dxa"/>
            <w:tcBorders>
              <w:top w:val="nil"/>
              <w:left w:val="nil"/>
              <w:bottom w:val="single" w:sz="4" w:space="0" w:color="auto"/>
              <w:right w:val="single" w:sz="4" w:space="0" w:color="auto"/>
            </w:tcBorders>
            <w:shd w:val="clear" w:color="auto" w:fill="D9D9D9" w:themeFill="background1" w:themeFillShade="D9"/>
            <w:noWrap/>
            <w:vAlign w:val="center"/>
            <w:hideMark/>
          </w:tcPr>
          <w:p w14:paraId="4EE78560"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2,19</w:t>
            </w:r>
          </w:p>
        </w:tc>
        <w:tc>
          <w:tcPr>
            <w:tcW w:w="300" w:type="dxa"/>
            <w:tcBorders>
              <w:top w:val="nil"/>
              <w:left w:val="nil"/>
              <w:bottom w:val="single" w:sz="4" w:space="0" w:color="auto"/>
              <w:right w:val="single" w:sz="4" w:space="0" w:color="auto"/>
            </w:tcBorders>
            <w:shd w:val="clear" w:color="auto" w:fill="auto"/>
            <w:noWrap/>
            <w:vAlign w:val="bottom"/>
            <w:hideMark/>
          </w:tcPr>
          <w:p w14:paraId="22F499DB" w14:textId="77777777" w:rsidR="0085594F" w:rsidRPr="00ED5B08" w:rsidRDefault="0085594F"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540" w:type="dxa"/>
            <w:tcBorders>
              <w:top w:val="nil"/>
              <w:left w:val="nil"/>
              <w:bottom w:val="single" w:sz="4" w:space="0" w:color="auto"/>
              <w:right w:val="single" w:sz="4" w:space="0" w:color="auto"/>
            </w:tcBorders>
            <w:shd w:val="clear" w:color="000000" w:fill="D9D9D9"/>
            <w:noWrap/>
            <w:vAlign w:val="center"/>
            <w:hideMark/>
          </w:tcPr>
          <w:p w14:paraId="1CBF2234"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w:t>
            </w:r>
          </w:p>
        </w:tc>
        <w:tc>
          <w:tcPr>
            <w:tcW w:w="1141" w:type="dxa"/>
            <w:tcBorders>
              <w:top w:val="nil"/>
              <w:left w:val="nil"/>
              <w:bottom w:val="single" w:sz="4" w:space="0" w:color="auto"/>
              <w:right w:val="single" w:sz="4" w:space="0" w:color="auto"/>
            </w:tcBorders>
            <w:shd w:val="clear" w:color="auto" w:fill="auto"/>
            <w:noWrap/>
            <w:vAlign w:val="bottom"/>
            <w:hideMark/>
          </w:tcPr>
          <w:p w14:paraId="6B8FEED8" w14:textId="77777777" w:rsidR="0085594F" w:rsidRPr="00ED5B08" w:rsidRDefault="0085594F"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CHILE</w:t>
            </w:r>
          </w:p>
        </w:tc>
        <w:tc>
          <w:tcPr>
            <w:tcW w:w="640" w:type="dxa"/>
            <w:tcBorders>
              <w:top w:val="nil"/>
              <w:left w:val="nil"/>
              <w:bottom w:val="single" w:sz="4" w:space="0" w:color="auto"/>
              <w:right w:val="single" w:sz="4" w:space="0" w:color="auto"/>
            </w:tcBorders>
            <w:shd w:val="clear" w:color="auto" w:fill="auto"/>
            <w:noWrap/>
            <w:vAlign w:val="center"/>
            <w:hideMark/>
          </w:tcPr>
          <w:p w14:paraId="0BCAB907"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77,93</w:t>
            </w:r>
          </w:p>
        </w:tc>
        <w:tc>
          <w:tcPr>
            <w:tcW w:w="740" w:type="dxa"/>
            <w:tcBorders>
              <w:top w:val="nil"/>
              <w:left w:val="nil"/>
              <w:bottom w:val="single" w:sz="4" w:space="0" w:color="auto"/>
              <w:right w:val="single" w:sz="4" w:space="0" w:color="auto"/>
            </w:tcBorders>
            <w:shd w:val="clear" w:color="auto" w:fill="auto"/>
            <w:noWrap/>
            <w:vAlign w:val="center"/>
            <w:hideMark/>
          </w:tcPr>
          <w:p w14:paraId="7B28EC06"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79,52</w:t>
            </w:r>
          </w:p>
        </w:tc>
        <w:tc>
          <w:tcPr>
            <w:tcW w:w="1120" w:type="dxa"/>
            <w:tcBorders>
              <w:top w:val="nil"/>
              <w:left w:val="nil"/>
              <w:bottom w:val="single" w:sz="4" w:space="0" w:color="auto"/>
              <w:right w:val="single" w:sz="4" w:space="0" w:color="auto"/>
            </w:tcBorders>
            <w:shd w:val="clear" w:color="000000" w:fill="D9D9D9"/>
            <w:noWrap/>
            <w:vAlign w:val="center"/>
            <w:hideMark/>
          </w:tcPr>
          <w:p w14:paraId="6BF3A201"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1,59</w:t>
            </w:r>
          </w:p>
        </w:tc>
      </w:tr>
      <w:tr w:rsidR="0085594F" w:rsidRPr="00ED5B08" w14:paraId="3B6E0B9C" w14:textId="77777777" w:rsidTr="00FA743D">
        <w:trPr>
          <w:trHeight w:val="228"/>
        </w:trPr>
        <w:tc>
          <w:tcPr>
            <w:tcW w:w="560" w:type="dxa"/>
            <w:tcBorders>
              <w:top w:val="nil"/>
              <w:left w:val="single" w:sz="4" w:space="0" w:color="auto"/>
              <w:bottom w:val="single" w:sz="4" w:space="0" w:color="auto"/>
              <w:right w:val="single" w:sz="4" w:space="0" w:color="auto"/>
            </w:tcBorders>
            <w:shd w:val="clear" w:color="000000" w:fill="D9D9D9"/>
            <w:noWrap/>
            <w:vAlign w:val="center"/>
            <w:hideMark/>
          </w:tcPr>
          <w:p w14:paraId="60C5142E"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10</w:t>
            </w:r>
          </w:p>
        </w:tc>
        <w:tc>
          <w:tcPr>
            <w:tcW w:w="1163" w:type="dxa"/>
            <w:tcBorders>
              <w:top w:val="nil"/>
              <w:left w:val="nil"/>
              <w:bottom w:val="single" w:sz="4" w:space="0" w:color="auto"/>
              <w:right w:val="single" w:sz="4" w:space="0" w:color="auto"/>
            </w:tcBorders>
            <w:shd w:val="clear" w:color="auto" w:fill="auto"/>
            <w:noWrap/>
            <w:vAlign w:val="bottom"/>
            <w:hideMark/>
          </w:tcPr>
          <w:p w14:paraId="03A41A3B" w14:textId="77777777" w:rsidR="0085594F" w:rsidRPr="00ED5B08" w:rsidRDefault="0085594F"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URUGUAY</w:t>
            </w:r>
          </w:p>
        </w:tc>
        <w:tc>
          <w:tcPr>
            <w:tcW w:w="580" w:type="dxa"/>
            <w:tcBorders>
              <w:top w:val="nil"/>
              <w:left w:val="nil"/>
              <w:bottom w:val="single" w:sz="4" w:space="0" w:color="auto"/>
              <w:right w:val="single" w:sz="4" w:space="0" w:color="auto"/>
            </w:tcBorders>
            <w:shd w:val="clear" w:color="auto" w:fill="auto"/>
            <w:noWrap/>
            <w:vAlign w:val="center"/>
            <w:hideMark/>
          </w:tcPr>
          <w:p w14:paraId="498F0407" w14:textId="77777777" w:rsidR="0085594F" w:rsidRPr="00ED5B08" w:rsidRDefault="0085594F" w:rsidP="00FA743D">
            <w:pPr>
              <w:spacing w:after="0" w:line="240" w:lineRule="auto"/>
              <w:ind w:left="-80" w:right="-69"/>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73,85</w:t>
            </w:r>
          </w:p>
        </w:tc>
        <w:tc>
          <w:tcPr>
            <w:tcW w:w="640" w:type="dxa"/>
            <w:tcBorders>
              <w:top w:val="nil"/>
              <w:left w:val="nil"/>
              <w:bottom w:val="single" w:sz="4" w:space="0" w:color="auto"/>
              <w:right w:val="single" w:sz="4" w:space="0" w:color="auto"/>
            </w:tcBorders>
            <w:shd w:val="clear" w:color="auto" w:fill="auto"/>
            <w:noWrap/>
            <w:vAlign w:val="center"/>
            <w:hideMark/>
          </w:tcPr>
          <w:p w14:paraId="0E9A5C09"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75,96</w:t>
            </w:r>
          </w:p>
        </w:tc>
        <w:tc>
          <w:tcPr>
            <w:tcW w:w="1120" w:type="dxa"/>
            <w:tcBorders>
              <w:top w:val="nil"/>
              <w:left w:val="nil"/>
              <w:bottom w:val="single" w:sz="4" w:space="0" w:color="auto"/>
              <w:right w:val="single" w:sz="4" w:space="0" w:color="auto"/>
            </w:tcBorders>
            <w:shd w:val="clear" w:color="auto" w:fill="D9D9D9" w:themeFill="background1" w:themeFillShade="D9"/>
            <w:noWrap/>
            <w:vAlign w:val="center"/>
            <w:hideMark/>
          </w:tcPr>
          <w:p w14:paraId="52C9706D"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2,11</w:t>
            </w:r>
          </w:p>
        </w:tc>
        <w:tc>
          <w:tcPr>
            <w:tcW w:w="300" w:type="dxa"/>
            <w:tcBorders>
              <w:top w:val="nil"/>
              <w:left w:val="nil"/>
              <w:bottom w:val="single" w:sz="4" w:space="0" w:color="auto"/>
              <w:right w:val="single" w:sz="4" w:space="0" w:color="auto"/>
            </w:tcBorders>
            <w:shd w:val="clear" w:color="auto" w:fill="auto"/>
            <w:noWrap/>
            <w:vAlign w:val="bottom"/>
            <w:hideMark/>
          </w:tcPr>
          <w:p w14:paraId="14EAF76B" w14:textId="77777777" w:rsidR="0085594F" w:rsidRPr="00ED5B08" w:rsidRDefault="0085594F"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540" w:type="dxa"/>
            <w:tcBorders>
              <w:top w:val="nil"/>
              <w:left w:val="nil"/>
              <w:bottom w:val="single" w:sz="4" w:space="0" w:color="auto"/>
              <w:right w:val="single" w:sz="4" w:space="0" w:color="auto"/>
            </w:tcBorders>
            <w:shd w:val="clear" w:color="000000" w:fill="D9D9D9"/>
            <w:noWrap/>
            <w:vAlign w:val="center"/>
            <w:hideMark/>
          </w:tcPr>
          <w:p w14:paraId="152273FA"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10</w:t>
            </w:r>
          </w:p>
        </w:tc>
        <w:tc>
          <w:tcPr>
            <w:tcW w:w="1141" w:type="dxa"/>
            <w:tcBorders>
              <w:top w:val="nil"/>
              <w:left w:val="nil"/>
              <w:bottom w:val="single" w:sz="4" w:space="0" w:color="auto"/>
              <w:right w:val="single" w:sz="4" w:space="0" w:color="auto"/>
            </w:tcBorders>
            <w:shd w:val="clear" w:color="auto" w:fill="auto"/>
            <w:noWrap/>
            <w:vAlign w:val="bottom"/>
            <w:hideMark/>
          </w:tcPr>
          <w:p w14:paraId="65C808D2" w14:textId="77777777" w:rsidR="0085594F" w:rsidRPr="00ED5B08" w:rsidRDefault="0085594F"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URUGUAY</w:t>
            </w:r>
          </w:p>
        </w:tc>
        <w:tc>
          <w:tcPr>
            <w:tcW w:w="640" w:type="dxa"/>
            <w:tcBorders>
              <w:top w:val="nil"/>
              <w:left w:val="nil"/>
              <w:bottom w:val="single" w:sz="4" w:space="0" w:color="auto"/>
              <w:right w:val="single" w:sz="4" w:space="0" w:color="auto"/>
            </w:tcBorders>
            <w:shd w:val="clear" w:color="auto" w:fill="auto"/>
            <w:noWrap/>
            <w:vAlign w:val="center"/>
            <w:hideMark/>
          </w:tcPr>
          <w:p w14:paraId="460759AC"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75,96</w:t>
            </w:r>
          </w:p>
        </w:tc>
        <w:tc>
          <w:tcPr>
            <w:tcW w:w="740" w:type="dxa"/>
            <w:tcBorders>
              <w:top w:val="nil"/>
              <w:left w:val="nil"/>
              <w:bottom w:val="single" w:sz="4" w:space="0" w:color="auto"/>
              <w:right w:val="single" w:sz="4" w:space="0" w:color="auto"/>
            </w:tcBorders>
            <w:shd w:val="clear" w:color="auto" w:fill="auto"/>
            <w:noWrap/>
            <w:vAlign w:val="center"/>
            <w:hideMark/>
          </w:tcPr>
          <w:p w14:paraId="2307FF37"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77,49</w:t>
            </w:r>
          </w:p>
        </w:tc>
        <w:tc>
          <w:tcPr>
            <w:tcW w:w="1120" w:type="dxa"/>
            <w:tcBorders>
              <w:top w:val="nil"/>
              <w:left w:val="nil"/>
              <w:bottom w:val="single" w:sz="4" w:space="0" w:color="auto"/>
              <w:right w:val="single" w:sz="4" w:space="0" w:color="auto"/>
            </w:tcBorders>
            <w:shd w:val="clear" w:color="000000" w:fill="D9D9D9"/>
            <w:noWrap/>
            <w:vAlign w:val="center"/>
            <w:hideMark/>
          </w:tcPr>
          <w:p w14:paraId="04D6B1C2"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1,53</w:t>
            </w:r>
          </w:p>
        </w:tc>
      </w:tr>
      <w:tr w:rsidR="0085594F" w:rsidRPr="00ED5B08" w14:paraId="34B07EA9" w14:textId="77777777" w:rsidTr="00FA743D">
        <w:trPr>
          <w:trHeight w:val="228"/>
        </w:trPr>
        <w:tc>
          <w:tcPr>
            <w:tcW w:w="560" w:type="dxa"/>
            <w:tcBorders>
              <w:top w:val="nil"/>
              <w:left w:val="single" w:sz="4" w:space="0" w:color="auto"/>
              <w:bottom w:val="single" w:sz="4" w:space="0" w:color="auto"/>
              <w:right w:val="single" w:sz="4" w:space="0" w:color="auto"/>
            </w:tcBorders>
            <w:shd w:val="clear" w:color="000000" w:fill="D9D9D9"/>
            <w:noWrap/>
            <w:vAlign w:val="center"/>
            <w:hideMark/>
          </w:tcPr>
          <w:p w14:paraId="07C038FD"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11</w:t>
            </w:r>
          </w:p>
        </w:tc>
        <w:tc>
          <w:tcPr>
            <w:tcW w:w="1163" w:type="dxa"/>
            <w:tcBorders>
              <w:top w:val="nil"/>
              <w:left w:val="nil"/>
              <w:bottom w:val="single" w:sz="4" w:space="0" w:color="auto"/>
              <w:right w:val="single" w:sz="4" w:space="0" w:color="auto"/>
            </w:tcBorders>
            <w:shd w:val="clear" w:color="auto" w:fill="auto"/>
            <w:noWrap/>
            <w:vAlign w:val="bottom"/>
            <w:hideMark/>
          </w:tcPr>
          <w:p w14:paraId="7457092A" w14:textId="77777777" w:rsidR="0085594F" w:rsidRPr="00ED5B08" w:rsidRDefault="0085594F" w:rsidP="0085594F">
            <w:pPr>
              <w:spacing w:after="0" w:line="240" w:lineRule="auto"/>
              <w:ind w:right="-47"/>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VENEZUELA</w:t>
            </w:r>
          </w:p>
        </w:tc>
        <w:tc>
          <w:tcPr>
            <w:tcW w:w="580" w:type="dxa"/>
            <w:tcBorders>
              <w:top w:val="nil"/>
              <w:left w:val="nil"/>
              <w:bottom w:val="single" w:sz="4" w:space="0" w:color="auto"/>
              <w:right w:val="single" w:sz="4" w:space="0" w:color="auto"/>
            </w:tcBorders>
            <w:shd w:val="clear" w:color="auto" w:fill="auto"/>
            <w:noWrap/>
            <w:vAlign w:val="center"/>
            <w:hideMark/>
          </w:tcPr>
          <w:p w14:paraId="4A07867F" w14:textId="77777777" w:rsidR="0085594F" w:rsidRPr="00ED5B08" w:rsidRDefault="0085594F" w:rsidP="00FA743D">
            <w:pPr>
              <w:spacing w:after="0" w:line="240" w:lineRule="auto"/>
              <w:ind w:left="-80" w:right="-69"/>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71,18</w:t>
            </w:r>
          </w:p>
        </w:tc>
        <w:tc>
          <w:tcPr>
            <w:tcW w:w="640" w:type="dxa"/>
            <w:tcBorders>
              <w:top w:val="nil"/>
              <w:left w:val="nil"/>
              <w:bottom w:val="single" w:sz="4" w:space="0" w:color="auto"/>
              <w:right w:val="single" w:sz="4" w:space="0" w:color="auto"/>
            </w:tcBorders>
            <w:shd w:val="clear" w:color="auto" w:fill="auto"/>
            <w:noWrap/>
            <w:vAlign w:val="center"/>
            <w:hideMark/>
          </w:tcPr>
          <w:p w14:paraId="1DBF81E4"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73,24</w:t>
            </w:r>
          </w:p>
        </w:tc>
        <w:tc>
          <w:tcPr>
            <w:tcW w:w="1120" w:type="dxa"/>
            <w:tcBorders>
              <w:top w:val="nil"/>
              <w:left w:val="nil"/>
              <w:bottom w:val="single" w:sz="4" w:space="0" w:color="auto"/>
              <w:right w:val="single" w:sz="4" w:space="0" w:color="auto"/>
            </w:tcBorders>
            <w:shd w:val="clear" w:color="auto" w:fill="D9D9D9" w:themeFill="background1" w:themeFillShade="D9"/>
            <w:noWrap/>
            <w:vAlign w:val="center"/>
            <w:hideMark/>
          </w:tcPr>
          <w:p w14:paraId="56E6D3CE"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2,06</w:t>
            </w:r>
          </w:p>
        </w:tc>
        <w:tc>
          <w:tcPr>
            <w:tcW w:w="300" w:type="dxa"/>
            <w:tcBorders>
              <w:top w:val="nil"/>
              <w:left w:val="nil"/>
              <w:bottom w:val="single" w:sz="4" w:space="0" w:color="auto"/>
              <w:right w:val="single" w:sz="4" w:space="0" w:color="auto"/>
            </w:tcBorders>
            <w:shd w:val="clear" w:color="auto" w:fill="auto"/>
            <w:noWrap/>
            <w:vAlign w:val="bottom"/>
            <w:hideMark/>
          </w:tcPr>
          <w:p w14:paraId="705866B7" w14:textId="77777777" w:rsidR="0085594F" w:rsidRPr="00ED5B08" w:rsidRDefault="0085594F" w:rsidP="0085594F">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540" w:type="dxa"/>
            <w:tcBorders>
              <w:top w:val="nil"/>
              <w:left w:val="nil"/>
              <w:bottom w:val="single" w:sz="4" w:space="0" w:color="auto"/>
              <w:right w:val="single" w:sz="4" w:space="0" w:color="auto"/>
            </w:tcBorders>
            <w:shd w:val="clear" w:color="000000" w:fill="D9D9D9"/>
            <w:noWrap/>
            <w:vAlign w:val="center"/>
            <w:hideMark/>
          </w:tcPr>
          <w:p w14:paraId="0A69755E"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11</w:t>
            </w:r>
          </w:p>
        </w:tc>
        <w:tc>
          <w:tcPr>
            <w:tcW w:w="1141" w:type="dxa"/>
            <w:tcBorders>
              <w:top w:val="nil"/>
              <w:left w:val="nil"/>
              <w:bottom w:val="single" w:sz="4" w:space="0" w:color="auto"/>
              <w:right w:val="single" w:sz="4" w:space="0" w:color="auto"/>
            </w:tcBorders>
            <w:shd w:val="clear" w:color="auto" w:fill="auto"/>
            <w:noWrap/>
            <w:vAlign w:val="bottom"/>
            <w:hideMark/>
          </w:tcPr>
          <w:p w14:paraId="0AC8466F" w14:textId="77777777" w:rsidR="0085594F" w:rsidRPr="00ED5B08" w:rsidRDefault="0085594F" w:rsidP="0085594F">
            <w:pPr>
              <w:spacing w:after="0" w:line="240" w:lineRule="auto"/>
              <w:ind w:right="-95"/>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VENEZUELA</w:t>
            </w:r>
          </w:p>
        </w:tc>
        <w:tc>
          <w:tcPr>
            <w:tcW w:w="640" w:type="dxa"/>
            <w:tcBorders>
              <w:top w:val="nil"/>
              <w:left w:val="nil"/>
              <w:bottom w:val="single" w:sz="4" w:space="0" w:color="auto"/>
              <w:right w:val="single" w:sz="4" w:space="0" w:color="auto"/>
            </w:tcBorders>
            <w:shd w:val="clear" w:color="auto" w:fill="auto"/>
            <w:noWrap/>
            <w:vAlign w:val="center"/>
            <w:hideMark/>
          </w:tcPr>
          <w:p w14:paraId="4042B50A"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73,24</w:t>
            </w:r>
          </w:p>
        </w:tc>
        <w:tc>
          <w:tcPr>
            <w:tcW w:w="740" w:type="dxa"/>
            <w:tcBorders>
              <w:top w:val="nil"/>
              <w:left w:val="nil"/>
              <w:bottom w:val="single" w:sz="4" w:space="0" w:color="auto"/>
              <w:right w:val="single" w:sz="4" w:space="0" w:color="auto"/>
            </w:tcBorders>
            <w:shd w:val="clear" w:color="auto" w:fill="auto"/>
            <w:noWrap/>
            <w:vAlign w:val="center"/>
            <w:hideMark/>
          </w:tcPr>
          <w:p w14:paraId="5A281A9F"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74,55</w:t>
            </w:r>
          </w:p>
        </w:tc>
        <w:tc>
          <w:tcPr>
            <w:tcW w:w="1120" w:type="dxa"/>
            <w:tcBorders>
              <w:top w:val="nil"/>
              <w:left w:val="nil"/>
              <w:bottom w:val="single" w:sz="4" w:space="0" w:color="auto"/>
              <w:right w:val="single" w:sz="4" w:space="0" w:color="auto"/>
            </w:tcBorders>
            <w:shd w:val="clear" w:color="000000" w:fill="D9D9D9"/>
            <w:noWrap/>
            <w:vAlign w:val="center"/>
            <w:hideMark/>
          </w:tcPr>
          <w:p w14:paraId="4F92255F" w14:textId="77777777" w:rsidR="0085594F" w:rsidRPr="00ED5B08" w:rsidRDefault="0085594F"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1,31</w:t>
            </w:r>
          </w:p>
        </w:tc>
      </w:tr>
    </w:tbl>
    <w:p w14:paraId="71F7E85E" w14:textId="09F10B28" w:rsidR="0085594F" w:rsidRPr="004F695D" w:rsidRDefault="0085594F" w:rsidP="0085594F">
      <w:pPr>
        <w:jc w:val="both"/>
        <w:rPr>
          <w:rFonts w:ascii="Arial" w:eastAsia="EB Garamond" w:hAnsi="Arial" w:cs="Arial"/>
          <w:b/>
          <w:sz w:val="24"/>
          <w:szCs w:val="24"/>
        </w:rPr>
      </w:pPr>
      <w:r w:rsidRPr="004F695D">
        <w:rPr>
          <w:rFonts w:ascii="Arial" w:eastAsia="EB Garamond" w:hAnsi="Arial" w:cs="Arial"/>
          <w:sz w:val="24"/>
          <w:szCs w:val="24"/>
        </w:rPr>
        <w:t>Fuente: Estadísticas de la ONU, vía Banco Mundial. Elaboración propia.</w:t>
      </w:r>
    </w:p>
    <w:p w14:paraId="4E9A4938" w14:textId="77777777" w:rsidR="00A262F0" w:rsidRPr="004F695D" w:rsidRDefault="008C7B65" w:rsidP="001051C8">
      <w:pPr>
        <w:spacing w:line="360" w:lineRule="auto"/>
        <w:ind w:right="-1"/>
        <w:jc w:val="both"/>
        <w:rPr>
          <w:rFonts w:ascii="Arial" w:hAnsi="Arial" w:cs="Arial"/>
          <w:sz w:val="24"/>
          <w:szCs w:val="24"/>
        </w:rPr>
      </w:pPr>
      <w:r w:rsidRPr="004F695D">
        <w:rPr>
          <w:rFonts w:ascii="Arial" w:hAnsi="Arial" w:cs="Arial"/>
          <w:sz w:val="24"/>
          <w:szCs w:val="24"/>
        </w:rPr>
        <w:t xml:space="preserve">En el 2016, las personas viven dos años más que en el 2006. Sin embargo, en la década anterior, las personas ganaron </w:t>
      </w:r>
      <w:r w:rsidR="00E74A77" w:rsidRPr="004F695D">
        <w:rPr>
          <w:rFonts w:ascii="Arial" w:hAnsi="Arial" w:cs="Arial"/>
          <w:sz w:val="24"/>
          <w:szCs w:val="24"/>
        </w:rPr>
        <w:t>un ter</w:t>
      </w:r>
      <w:r w:rsidR="00677CA7" w:rsidRPr="004F695D">
        <w:rPr>
          <w:rFonts w:ascii="Arial" w:hAnsi="Arial" w:cs="Arial"/>
          <w:sz w:val="24"/>
          <w:szCs w:val="24"/>
        </w:rPr>
        <w:t xml:space="preserve">cio más años de vida, con 2,73. </w:t>
      </w:r>
      <w:r w:rsidR="00B33D91" w:rsidRPr="004F695D">
        <w:rPr>
          <w:rFonts w:ascii="Arial" w:hAnsi="Arial" w:cs="Arial"/>
          <w:sz w:val="24"/>
          <w:szCs w:val="24"/>
        </w:rPr>
        <w:t>Aun</w:t>
      </w:r>
      <w:r w:rsidR="009242B4" w:rsidRPr="004F695D">
        <w:rPr>
          <w:rFonts w:ascii="Arial" w:hAnsi="Arial" w:cs="Arial"/>
          <w:sz w:val="24"/>
          <w:szCs w:val="24"/>
        </w:rPr>
        <w:t xml:space="preserve"> así</w:t>
      </w:r>
      <w:r w:rsidR="00677CA7" w:rsidRPr="004F695D">
        <w:rPr>
          <w:rFonts w:ascii="Arial" w:hAnsi="Arial" w:cs="Arial"/>
          <w:sz w:val="24"/>
          <w:szCs w:val="24"/>
        </w:rPr>
        <w:t>,</w:t>
      </w:r>
      <w:r w:rsidR="00306BF8" w:rsidRPr="004F695D">
        <w:rPr>
          <w:rFonts w:ascii="Arial" w:hAnsi="Arial" w:cs="Arial"/>
          <w:sz w:val="24"/>
          <w:szCs w:val="24"/>
        </w:rPr>
        <w:t xml:space="preserve"> </w:t>
      </w:r>
      <w:r w:rsidR="00677CA7" w:rsidRPr="004F695D">
        <w:rPr>
          <w:rFonts w:ascii="Arial" w:hAnsi="Arial" w:cs="Arial"/>
          <w:sz w:val="24"/>
          <w:szCs w:val="24"/>
        </w:rPr>
        <w:t xml:space="preserve">Ecuador </w:t>
      </w:r>
      <w:r w:rsidR="009242B4" w:rsidRPr="004F695D">
        <w:rPr>
          <w:rFonts w:ascii="Arial" w:hAnsi="Arial" w:cs="Arial"/>
          <w:sz w:val="24"/>
          <w:szCs w:val="24"/>
        </w:rPr>
        <w:t>se encuentra</w:t>
      </w:r>
      <w:r w:rsidR="00677CA7" w:rsidRPr="004F695D">
        <w:rPr>
          <w:rFonts w:ascii="Arial" w:hAnsi="Arial" w:cs="Arial"/>
          <w:sz w:val="24"/>
          <w:szCs w:val="24"/>
        </w:rPr>
        <w:t xml:space="preserve"> por encima de seis de once países considerados. </w:t>
      </w:r>
      <w:r w:rsidR="009242B4" w:rsidRPr="004F695D">
        <w:rPr>
          <w:rFonts w:ascii="Arial" w:hAnsi="Arial" w:cs="Arial"/>
          <w:sz w:val="24"/>
          <w:szCs w:val="24"/>
        </w:rPr>
        <w:t>No obstante, en</w:t>
      </w:r>
      <w:r w:rsidR="00677CA7" w:rsidRPr="004F695D">
        <w:rPr>
          <w:rFonts w:ascii="Arial" w:hAnsi="Arial" w:cs="Arial"/>
          <w:sz w:val="24"/>
          <w:szCs w:val="24"/>
        </w:rPr>
        <w:t xml:space="preserve"> la segunda década, Ecuador sube un puesto en el ranking, con lo cual </w:t>
      </w:r>
      <w:r w:rsidR="00E74A77" w:rsidRPr="004F695D">
        <w:rPr>
          <w:rFonts w:ascii="Arial" w:hAnsi="Arial" w:cs="Arial"/>
          <w:sz w:val="24"/>
          <w:szCs w:val="24"/>
        </w:rPr>
        <w:t>la teoría de la Nueva Cleptoc</w:t>
      </w:r>
      <w:r w:rsidR="00677CA7" w:rsidRPr="004F695D">
        <w:rPr>
          <w:rFonts w:ascii="Arial" w:hAnsi="Arial" w:cs="Arial"/>
          <w:sz w:val="24"/>
          <w:szCs w:val="24"/>
        </w:rPr>
        <w:t xml:space="preserve">racia obtiene una confirmación y tres </w:t>
      </w:r>
      <w:proofErr w:type="spellStart"/>
      <w:r w:rsidR="00306BF8" w:rsidRPr="004F695D">
        <w:rPr>
          <w:rFonts w:ascii="Arial" w:hAnsi="Arial" w:cs="Arial"/>
          <w:sz w:val="24"/>
          <w:szCs w:val="24"/>
        </w:rPr>
        <w:t>desconfirmaciones</w:t>
      </w:r>
      <w:proofErr w:type="spellEnd"/>
      <w:r w:rsidR="00677CA7" w:rsidRPr="004F695D">
        <w:rPr>
          <w:rFonts w:ascii="Arial" w:hAnsi="Arial" w:cs="Arial"/>
          <w:sz w:val="24"/>
          <w:szCs w:val="24"/>
        </w:rPr>
        <w:t xml:space="preserve">; la teoría del Cambio Falso dos </w:t>
      </w:r>
      <w:proofErr w:type="spellStart"/>
      <w:r w:rsidR="00306BF8" w:rsidRPr="004F695D">
        <w:rPr>
          <w:rFonts w:ascii="Arial" w:hAnsi="Arial" w:cs="Arial"/>
          <w:sz w:val="24"/>
          <w:szCs w:val="24"/>
        </w:rPr>
        <w:t>desconfirmaciones</w:t>
      </w:r>
      <w:proofErr w:type="spellEnd"/>
      <w:r w:rsidR="00677CA7" w:rsidRPr="004F695D">
        <w:rPr>
          <w:rFonts w:ascii="Arial" w:hAnsi="Arial" w:cs="Arial"/>
          <w:sz w:val="24"/>
          <w:szCs w:val="24"/>
        </w:rPr>
        <w:t xml:space="preserve">; y la teoría de </w:t>
      </w:r>
      <w:r w:rsidR="00E74A77" w:rsidRPr="004F695D">
        <w:rPr>
          <w:rFonts w:ascii="Arial" w:hAnsi="Arial" w:cs="Arial"/>
          <w:sz w:val="24"/>
          <w:szCs w:val="24"/>
        </w:rPr>
        <w:t xml:space="preserve">la Democracia Real, </w:t>
      </w:r>
      <w:r w:rsidR="00677CA7" w:rsidRPr="004F695D">
        <w:rPr>
          <w:rFonts w:ascii="Arial" w:hAnsi="Arial" w:cs="Arial"/>
          <w:sz w:val="24"/>
          <w:szCs w:val="24"/>
        </w:rPr>
        <w:t xml:space="preserve">tiene una </w:t>
      </w:r>
      <w:proofErr w:type="spellStart"/>
      <w:r w:rsidR="00306BF8" w:rsidRPr="004F695D">
        <w:rPr>
          <w:rFonts w:ascii="Arial" w:hAnsi="Arial" w:cs="Arial"/>
          <w:sz w:val="24"/>
          <w:szCs w:val="24"/>
        </w:rPr>
        <w:t>desconfirmación</w:t>
      </w:r>
      <w:proofErr w:type="spellEnd"/>
      <w:r w:rsidR="007770C0" w:rsidRPr="004F695D">
        <w:rPr>
          <w:rFonts w:ascii="Arial" w:hAnsi="Arial" w:cs="Arial"/>
          <w:sz w:val="24"/>
          <w:szCs w:val="24"/>
        </w:rPr>
        <w:t xml:space="preserve"> </w:t>
      </w:r>
      <w:r w:rsidR="00677CA7" w:rsidRPr="004F695D">
        <w:rPr>
          <w:rFonts w:ascii="Arial" w:hAnsi="Arial" w:cs="Arial"/>
          <w:sz w:val="24"/>
          <w:szCs w:val="24"/>
        </w:rPr>
        <w:t>y tres confirmaciones</w:t>
      </w:r>
      <w:r w:rsidR="00522984" w:rsidRPr="004F695D">
        <w:rPr>
          <w:rFonts w:ascii="Arial" w:hAnsi="Arial" w:cs="Arial"/>
          <w:sz w:val="24"/>
          <w:szCs w:val="24"/>
        </w:rPr>
        <w:t>.</w:t>
      </w:r>
    </w:p>
    <w:p w14:paraId="50AE9888" w14:textId="77777777" w:rsidR="00FA743D" w:rsidRPr="004F695D" w:rsidRDefault="00FA743D" w:rsidP="00E62441">
      <w:pPr>
        <w:ind w:right="-1"/>
        <w:jc w:val="both"/>
        <w:rPr>
          <w:rFonts w:ascii="Arial" w:eastAsia="EB Garamond" w:hAnsi="Arial" w:cs="Arial"/>
          <w:i/>
          <w:sz w:val="24"/>
          <w:szCs w:val="24"/>
          <w:lang w:eastAsia="es-ES"/>
        </w:rPr>
      </w:pPr>
      <w:r w:rsidRPr="004F695D">
        <w:rPr>
          <w:rFonts w:ascii="Arial" w:eastAsia="EB Garamond" w:hAnsi="Arial" w:cs="Arial"/>
          <w:b/>
          <w:i/>
          <w:sz w:val="24"/>
          <w:szCs w:val="24"/>
          <w:lang w:eastAsia="es-ES"/>
        </w:rPr>
        <w:t>Tabla 15</w:t>
      </w:r>
      <w:r w:rsidRPr="004F695D">
        <w:rPr>
          <w:rFonts w:ascii="Arial" w:eastAsia="EB Garamond" w:hAnsi="Arial" w:cs="Arial"/>
          <w:i/>
          <w:sz w:val="24"/>
          <w:szCs w:val="24"/>
          <w:lang w:eastAsia="es-ES"/>
        </w:rPr>
        <w:t xml:space="preserve">. </w:t>
      </w:r>
    </w:p>
    <w:p w14:paraId="0FF7D8EA" w14:textId="0E996E25" w:rsidR="0085594F" w:rsidRPr="004F695D" w:rsidRDefault="00FA743D" w:rsidP="00E62441">
      <w:pPr>
        <w:ind w:right="-1"/>
        <w:jc w:val="both"/>
        <w:rPr>
          <w:rFonts w:ascii="Arial" w:hAnsi="Arial" w:cs="Arial"/>
          <w:sz w:val="24"/>
          <w:szCs w:val="24"/>
        </w:rPr>
      </w:pPr>
      <w:r w:rsidRPr="004F695D">
        <w:rPr>
          <w:rFonts w:ascii="Arial" w:eastAsia="EB Garamond" w:hAnsi="Arial" w:cs="Arial"/>
          <w:sz w:val="24"/>
          <w:szCs w:val="24"/>
          <w:lang w:eastAsia="es-ES"/>
        </w:rPr>
        <w:t>Test de Tres Teorías, Expectativa de vida</w:t>
      </w:r>
    </w:p>
    <w:p w14:paraId="32494E3E" w14:textId="2F233D29" w:rsidR="0085594F" w:rsidRPr="004F695D" w:rsidRDefault="00851068" w:rsidP="001051C8">
      <w:pPr>
        <w:ind w:right="-1"/>
        <w:jc w:val="both"/>
        <w:rPr>
          <w:rFonts w:ascii="Arial" w:eastAsia="EB Garamond" w:hAnsi="Arial" w:cs="Arial"/>
          <w:sz w:val="24"/>
          <w:szCs w:val="24"/>
          <w:lang w:eastAsia="es-ES"/>
        </w:rPr>
      </w:pPr>
      <w:r w:rsidRPr="004F695D">
        <w:rPr>
          <w:rFonts w:ascii="Arial" w:hAnsi="Arial" w:cs="Arial"/>
          <w:noProof/>
          <w:sz w:val="24"/>
          <w:szCs w:val="24"/>
          <w:lang w:eastAsia="es-EC"/>
        </w:rPr>
        <w:drawing>
          <wp:inline distT="0" distB="0" distL="0" distR="0" wp14:anchorId="12C284C2" wp14:editId="4B6BD12E">
            <wp:extent cx="5400040" cy="2111780"/>
            <wp:effectExtent l="0" t="0" r="0" b="317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2111780"/>
                    </a:xfrm>
                    <a:prstGeom prst="rect">
                      <a:avLst/>
                    </a:prstGeom>
                    <a:noFill/>
                    <a:ln>
                      <a:noFill/>
                    </a:ln>
                  </pic:spPr>
                </pic:pic>
              </a:graphicData>
            </a:graphic>
          </wp:inline>
        </w:drawing>
      </w:r>
      <w:r w:rsidR="00804D3E" w:rsidRPr="004F695D">
        <w:rPr>
          <w:rFonts w:ascii="Arial" w:eastAsia="EB Garamond" w:hAnsi="Arial" w:cs="Arial"/>
          <w:sz w:val="24"/>
          <w:szCs w:val="24"/>
          <w:lang w:eastAsia="es-ES"/>
        </w:rPr>
        <w:t xml:space="preserve"> </w:t>
      </w:r>
      <w:r w:rsidR="00FA743D" w:rsidRPr="004F695D">
        <w:rPr>
          <w:rFonts w:ascii="Arial" w:eastAsia="EB Garamond" w:hAnsi="Arial" w:cs="Arial"/>
          <w:sz w:val="24"/>
          <w:szCs w:val="24"/>
          <w:lang w:eastAsia="es-ES"/>
        </w:rPr>
        <w:t xml:space="preserve">Fuente: </w:t>
      </w:r>
      <w:r w:rsidR="00804D3E" w:rsidRPr="004F695D">
        <w:rPr>
          <w:rFonts w:ascii="Arial" w:eastAsia="EB Garamond" w:hAnsi="Arial" w:cs="Arial"/>
          <w:sz w:val="24"/>
          <w:szCs w:val="24"/>
          <w:lang w:eastAsia="es-ES"/>
        </w:rPr>
        <w:t>Basada en Tabla 14</w:t>
      </w:r>
      <w:r w:rsidR="0085594F" w:rsidRPr="004F695D">
        <w:rPr>
          <w:rFonts w:ascii="Arial" w:eastAsia="EB Garamond" w:hAnsi="Arial" w:cs="Arial"/>
          <w:sz w:val="24"/>
          <w:szCs w:val="24"/>
          <w:lang w:eastAsia="es-ES"/>
        </w:rPr>
        <w:t xml:space="preserve"> con cifras de Banco Mundial. Elaboración propia.</w:t>
      </w:r>
    </w:p>
    <w:p w14:paraId="414B7412" w14:textId="77777777" w:rsidR="0085594F" w:rsidRPr="004F695D" w:rsidRDefault="0085594F" w:rsidP="00E62441">
      <w:pPr>
        <w:ind w:right="-1"/>
        <w:jc w:val="both"/>
        <w:rPr>
          <w:rFonts w:ascii="Arial" w:hAnsi="Arial" w:cs="Arial"/>
          <w:sz w:val="24"/>
          <w:szCs w:val="24"/>
        </w:rPr>
      </w:pPr>
    </w:p>
    <w:p w14:paraId="06B09E53" w14:textId="77777777" w:rsidR="00A262F0" w:rsidRPr="004F695D" w:rsidRDefault="00522984" w:rsidP="00FA743D">
      <w:pPr>
        <w:pStyle w:val="Prrafodelista"/>
        <w:numPr>
          <w:ilvl w:val="1"/>
          <w:numId w:val="1"/>
        </w:numPr>
        <w:jc w:val="both"/>
        <w:rPr>
          <w:rFonts w:ascii="Arial" w:hAnsi="Arial" w:cs="Arial"/>
          <w:b/>
          <w:sz w:val="24"/>
          <w:szCs w:val="24"/>
        </w:rPr>
      </w:pPr>
      <w:r w:rsidRPr="004F695D">
        <w:rPr>
          <w:rFonts w:ascii="Arial" w:hAnsi="Arial" w:cs="Arial"/>
          <w:b/>
          <w:sz w:val="24"/>
          <w:szCs w:val="24"/>
        </w:rPr>
        <w:t xml:space="preserve"> Em</w:t>
      </w:r>
      <w:r w:rsidR="00A262F0" w:rsidRPr="004F695D">
        <w:rPr>
          <w:rFonts w:ascii="Arial" w:hAnsi="Arial" w:cs="Arial"/>
          <w:b/>
          <w:sz w:val="24"/>
          <w:szCs w:val="24"/>
        </w:rPr>
        <w:t>igración</w:t>
      </w:r>
    </w:p>
    <w:p w14:paraId="40B68A14" w14:textId="77777777" w:rsidR="00E63D85" w:rsidRPr="004F695D" w:rsidRDefault="00E63D85" w:rsidP="00E63D85">
      <w:pPr>
        <w:pStyle w:val="Prrafodelista"/>
        <w:jc w:val="both"/>
        <w:rPr>
          <w:rFonts w:ascii="Arial" w:hAnsi="Arial" w:cs="Arial"/>
          <w:b/>
          <w:sz w:val="24"/>
          <w:szCs w:val="24"/>
        </w:rPr>
      </w:pPr>
    </w:p>
    <w:p w14:paraId="657C46A2" w14:textId="77777777" w:rsidR="00FA743D" w:rsidRPr="004F695D" w:rsidRDefault="00FA743D" w:rsidP="00FA743D">
      <w:pPr>
        <w:pStyle w:val="Prrafodelista"/>
        <w:spacing w:line="360" w:lineRule="auto"/>
        <w:ind w:left="-284"/>
        <w:jc w:val="both"/>
        <w:rPr>
          <w:rFonts w:ascii="Arial" w:eastAsia="EB Garamond" w:hAnsi="Arial" w:cs="Arial"/>
          <w:b/>
          <w:i/>
          <w:sz w:val="24"/>
          <w:szCs w:val="24"/>
        </w:rPr>
      </w:pPr>
      <w:r w:rsidRPr="004F695D">
        <w:rPr>
          <w:rFonts w:ascii="Arial" w:eastAsia="EB Garamond" w:hAnsi="Arial" w:cs="Arial"/>
          <w:b/>
          <w:i/>
          <w:sz w:val="24"/>
          <w:szCs w:val="24"/>
        </w:rPr>
        <w:t xml:space="preserve"> Tabla 16. </w:t>
      </w:r>
    </w:p>
    <w:p w14:paraId="469A5005" w14:textId="280B8FC5" w:rsidR="00FA743D" w:rsidRPr="004F695D" w:rsidRDefault="00FA743D" w:rsidP="00FA743D">
      <w:pPr>
        <w:pStyle w:val="Prrafodelista"/>
        <w:spacing w:line="360" w:lineRule="auto"/>
        <w:ind w:left="-284"/>
        <w:jc w:val="both"/>
        <w:rPr>
          <w:rFonts w:ascii="Arial" w:eastAsia="EB Garamond" w:hAnsi="Arial" w:cs="Arial"/>
          <w:b/>
          <w:i/>
          <w:sz w:val="24"/>
          <w:szCs w:val="24"/>
        </w:rPr>
      </w:pPr>
      <w:r w:rsidRPr="004F695D">
        <w:rPr>
          <w:rFonts w:ascii="Arial" w:eastAsia="EB Garamond" w:hAnsi="Arial" w:cs="Arial"/>
          <w:b/>
          <w:i/>
          <w:sz w:val="24"/>
          <w:szCs w:val="24"/>
        </w:rPr>
        <w:t xml:space="preserve"> </w:t>
      </w:r>
      <w:r w:rsidRPr="004F695D">
        <w:rPr>
          <w:rFonts w:ascii="Arial" w:eastAsia="EB Garamond" w:hAnsi="Arial" w:cs="Arial"/>
          <w:sz w:val="24"/>
          <w:szCs w:val="24"/>
        </w:rPr>
        <w:t>Emigración neta del país (coeficiente de migrantes respecto a población interna), Progreso y Rank, 1996, 2006, 2016</w:t>
      </w:r>
    </w:p>
    <w:tbl>
      <w:tblPr>
        <w:tblW w:w="8642" w:type="dxa"/>
        <w:jc w:val="center"/>
        <w:tblCellMar>
          <w:left w:w="70" w:type="dxa"/>
          <w:right w:w="70" w:type="dxa"/>
        </w:tblCellMar>
        <w:tblLook w:val="04A0" w:firstRow="1" w:lastRow="0" w:firstColumn="1" w:lastColumn="0" w:noHBand="0" w:noVBand="1"/>
      </w:tblPr>
      <w:tblGrid>
        <w:gridCol w:w="615"/>
        <w:gridCol w:w="1211"/>
        <w:gridCol w:w="651"/>
        <w:gridCol w:w="669"/>
        <w:gridCol w:w="1181"/>
        <w:gridCol w:w="191"/>
        <w:gridCol w:w="561"/>
        <w:gridCol w:w="1211"/>
        <w:gridCol w:w="651"/>
        <w:gridCol w:w="751"/>
        <w:gridCol w:w="1181"/>
      </w:tblGrid>
      <w:tr w:rsidR="00E63D85" w:rsidRPr="004F695D" w14:paraId="2B7DC68B" w14:textId="77777777" w:rsidTr="00FA743D">
        <w:trPr>
          <w:trHeight w:val="264"/>
          <w:jc w:val="center"/>
        </w:trPr>
        <w:tc>
          <w:tcPr>
            <w:tcW w:w="61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5DBF663"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Rank</w:t>
            </w:r>
          </w:p>
        </w:tc>
        <w:tc>
          <w:tcPr>
            <w:tcW w:w="1211" w:type="dxa"/>
            <w:tcBorders>
              <w:top w:val="single" w:sz="4" w:space="0" w:color="auto"/>
              <w:left w:val="nil"/>
              <w:bottom w:val="single" w:sz="4" w:space="0" w:color="auto"/>
              <w:right w:val="single" w:sz="4" w:space="0" w:color="auto"/>
            </w:tcBorders>
            <w:shd w:val="clear" w:color="000000" w:fill="D9D9D9"/>
            <w:noWrap/>
            <w:vAlign w:val="bottom"/>
            <w:hideMark/>
          </w:tcPr>
          <w:p w14:paraId="5287F4A1"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PAIS</w:t>
            </w:r>
          </w:p>
        </w:tc>
        <w:tc>
          <w:tcPr>
            <w:tcW w:w="651" w:type="dxa"/>
            <w:tcBorders>
              <w:top w:val="single" w:sz="4" w:space="0" w:color="auto"/>
              <w:left w:val="nil"/>
              <w:bottom w:val="single" w:sz="4" w:space="0" w:color="auto"/>
              <w:right w:val="single" w:sz="4" w:space="0" w:color="auto"/>
            </w:tcBorders>
            <w:shd w:val="clear" w:color="000000" w:fill="D9D9D9"/>
            <w:noWrap/>
            <w:vAlign w:val="center"/>
            <w:hideMark/>
          </w:tcPr>
          <w:p w14:paraId="44C094F6"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1996</w:t>
            </w:r>
          </w:p>
        </w:tc>
        <w:tc>
          <w:tcPr>
            <w:tcW w:w="669" w:type="dxa"/>
            <w:tcBorders>
              <w:top w:val="single" w:sz="4" w:space="0" w:color="auto"/>
              <w:left w:val="nil"/>
              <w:bottom w:val="single" w:sz="4" w:space="0" w:color="auto"/>
              <w:right w:val="single" w:sz="4" w:space="0" w:color="auto"/>
            </w:tcBorders>
            <w:shd w:val="clear" w:color="000000" w:fill="D9D9D9"/>
            <w:noWrap/>
            <w:vAlign w:val="center"/>
            <w:hideMark/>
          </w:tcPr>
          <w:p w14:paraId="2B1F7E5B"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2006</w:t>
            </w:r>
          </w:p>
        </w:tc>
        <w:tc>
          <w:tcPr>
            <w:tcW w:w="1181" w:type="dxa"/>
            <w:tcBorders>
              <w:top w:val="single" w:sz="4" w:space="0" w:color="auto"/>
              <w:left w:val="nil"/>
              <w:bottom w:val="single" w:sz="4" w:space="0" w:color="auto"/>
              <w:right w:val="single" w:sz="4" w:space="0" w:color="auto"/>
            </w:tcBorders>
            <w:shd w:val="clear" w:color="000000" w:fill="D9D9D9"/>
            <w:noWrap/>
            <w:vAlign w:val="center"/>
            <w:hideMark/>
          </w:tcPr>
          <w:p w14:paraId="723F2C7E"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PROGRESO</w:t>
            </w:r>
          </w:p>
        </w:tc>
        <w:tc>
          <w:tcPr>
            <w:tcW w:w="191" w:type="dxa"/>
            <w:tcBorders>
              <w:top w:val="single" w:sz="4" w:space="0" w:color="auto"/>
              <w:left w:val="nil"/>
              <w:bottom w:val="single" w:sz="4" w:space="0" w:color="auto"/>
              <w:right w:val="single" w:sz="4" w:space="0" w:color="auto"/>
            </w:tcBorders>
            <w:shd w:val="clear" w:color="000000" w:fill="D9D9D9"/>
            <w:noWrap/>
            <w:vAlign w:val="bottom"/>
            <w:hideMark/>
          </w:tcPr>
          <w:p w14:paraId="7C9AC9E4"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561" w:type="dxa"/>
            <w:tcBorders>
              <w:top w:val="single" w:sz="4" w:space="0" w:color="auto"/>
              <w:left w:val="nil"/>
              <w:bottom w:val="single" w:sz="4" w:space="0" w:color="auto"/>
              <w:right w:val="single" w:sz="4" w:space="0" w:color="auto"/>
            </w:tcBorders>
            <w:shd w:val="clear" w:color="000000" w:fill="D9D9D9"/>
            <w:noWrap/>
            <w:vAlign w:val="center"/>
            <w:hideMark/>
          </w:tcPr>
          <w:p w14:paraId="5940343A"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Rank</w:t>
            </w:r>
          </w:p>
        </w:tc>
        <w:tc>
          <w:tcPr>
            <w:tcW w:w="1211" w:type="dxa"/>
            <w:tcBorders>
              <w:top w:val="single" w:sz="4" w:space="0" w:color="auto"/>
              <w:left w:val="nil"/>
              <w:bottom w:val="single" w:sz="4" w:space="0" w:color="auto"/>
              <w:right w:val="single" w:sz="4" w:space="0" w:color="auto"/>
            </w:tcBorders>
            <w:shd w:val="clear" w:color="000000" w:fill="D9D9D9"/>
            <w:noWrap/>
            <w:vAlign w:val="bottom"/>
            <w:hideMark/>
          </w:tcPr>
          <w:p w14:paraId="0F206D6A"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PAIS</w:t>
            </w:r>
          </w:p>
        </w:tc>
        <w:tc>
          <w:tcPr>
            <w:tcW w:w="651" w:type="dxa"/>
            <w:tcBorders>
              <w:top w:val="single" w:sz="4" w:space="0" w:color="auto"/>
              <w:left w:val="nil"/>
              <w:bottom w:val="single" w:sz="4" w:space="0" w:color="auto"/>
              <w:right w:val="single" w:sz="4" w:space="0" w:color="auto"/>
            </w:tcBorders>
            <w:shd w:val="clear" w:color="000000" w:fill="D9D9D9"/>
            <w:noWrap/>
            <w:vAlign w:val="center"/>
            <w:hideMark/>
          </w:tcPr>
          <w:p w14:paraId="6A1234E7"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2006</w:t>
            </w:r>
          </w:p>
        </w:tc>
        <w:tc>
          <w:tcPr>
            <w:tcW w:w="751" w:type="dxa"/>
            <w:tcBorders>
              <w:top w:val="single" w:sz="4" w:space="0" w:color="auto"/>
              <w:left w:val="nil"/>
              <w:bottom w:val="single" w:sz="4" w:space="0" w:color="auto"/>
              <w:right w:val="single" w:sz="4" w:space="0" w:color="auto"/>
            </w:tcBorders>
            <w:shd w:val="clear" w:color="000000" w:fill="D9D9D9"/>
            <w:noWrap/>
            <w:vAlign w:val="center"/>
            <w:hideMark/>
          </w:tcPr>
          <w:p w14:paraId="57846100"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2016</w:t>
            </w:r>
          </w:p>
        </w:tc>
        <w:tc>
          <w:tcPr>
            <w:tcW w:w="950" w:type="dxa"/>
            <w:tcBorders>
              <w:top w:val="single" w:sz="4" w:space="0" w:color="auto"/>
              <w:left w:val="nil"/>
              <w:bottom w:val="single" w:sz="4" w:space="0" w:color="auto"/>
              <w:right w:val="single" w:sz="4" w:space="0" w:color="auto"/>
            </w:tcBorders>
            <w:shd w:val="clear" w:color="000000" w:fill="D9D9D9"/>
            <w:noWrap/>
            <w:vAlign w:val="center"/>
            <w:hideMark/>
          </w:tcPr>
          <w:p w14:paraId="0C8A2A19"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PROGRESO</w:t>
            </w:r>
          </w:p>
        </w:tc>
      </w:tr>
      <w:tr w:rsidR="00E63D85" w:rsidRPr="004F695D" w14:paraId="7D85EB9F" w14:textId="77777777" w:rsidTr="00FA743D">
        <w:trPr>
          <w:trHeight w:val="264"/>
          <w:jc w:val="center"/>
        </w:trPr>
        <w:tc>
          <w:tcPr>
            <w:tcW w:w="615" w:type="dxa"/>
            <w:tcBorders>
              <w:top w:val="nil"/>
              <w:left w:val="single" w:sz="4" w:space="0" w:color="auto"/>
              <w:bottom w:val="single" w:sz="4" w:space="0" w:color="auto"/>
              <w:right w:val="single" w:sz="4" w:space="0" w:color="auto"/>
            </w:tcBorders>
            <w:shd w:val="clear" w:color="000000" w:fill="D9D9D9"/>
            <w:noWrap/>
            <w:vAlign w:val="center"/>
            <w:hideMark/>
          </w:tcPr>
          <w:p w14:paraId="13368496"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w:t>
            </w:r>
          </w:p>
        </w:tc>
        <w:tc>
          <w:tcPr>
            <w:tcW w:w="1211" w:type="dxa"/>
            <w:tcBorders>
              <w:top w:val="nil"/>
              <w:left w:val="nil"/>
              <w:bottom w:val="single" w:sz="4" w:space="0" w:color="auto"/>
              <w:right w:val="single" w:sz="4" w:space="0" w:color="auto"/>
            </w:tcBorders>
            <w:shd w:val="clear" w:color="auto" w:fill="auto"/>
            <w:noWrap/>
            <w:vAlign w:val="bottom"/>
            <w:hideMark/>
          </w:tcPr>
          <w:p w14:paraId="2D8929E9"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CHILE</w:t>
            </w:r>
          </w:p>
        </w:tc>
        <w:tc>
          <w:tcPr>
            <w:tcW w:w="651" w:type="dxa"/>
            <w:tcBorders>
              <w:top w:val="nil"/>
              <w:left w:val="nil"/>
              <w:bottom w:val="single" w:sz="4" w:space="0" w:color="auto"/>
              <w:right w:val="single" w:sz="4" w:space="0" w:color="auto"/>
            </w:tcBorders>
            <w:shd w:val="clear" w:color="auto" w:fill="auto"/>
            <w:noWrap/>
            <w:vAlign w:val="center"/>
            <w:hideMark/>
          </w:tcPr>
          <w:p w14:paraId="0219AB10"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3,42%</w:t>
            </w:r>
          </w:p>
        </w:tc>
        <w:tc>
          <w:tcPr>
            <w:tcW w:w="669" w:type="dxa"/>
            <w:tcBorders>
              <w:top w:val="nil"/>
              <w:left w:val="nil"/>
              <w:bottom w:val="single" w:sz="4" w:space="0" w:color="auto"/>
              <w:right w:val="single" w:sz="4" w:space="0" w:color="auto"/>
            </w:tcBorders>
            <w:shd w:val="clear" w:color="auto" w:fill="auto"/>
            <w:noWrap/>
            <w:vAlign w:val="center"/>
            <w:hideMark/>
          </w:tcPr>
          <w:p w14:paraId="2DC42901"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3,30%</w:t>
            </w:r>
          </w:p>
        </w:tc>
        <w:tc>
          <w:tcPr>
            <w:tcW w:w="1181" w:type="dxa"/>
            <w:tcBorders>
              <w:top w:val="nil"/>
              <w:left w:val="nil"/>
              <w:bottom w:val="single" w:sz="4" w:space="0" w:color="auto"/>
              <w:right w:val="single" w:sz="4" w:space="0" w:color="auto"/>
            </w:tcBorders>
            <w:shd w:val="clear" w:color="000000" w:fill="D9D9D9"/>
            <w:noWrap/>
            <w:vAlign w:val="center"/>
            <w:hideMark/>
          </w:tcPr>
          <w:p w14:paraId="5965DAF0"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-0,11%</w:t>
            </w:r>
          </w:p>
        </w:tc>
        <w:tc>
          <w:tcPr>
            <w:tcW w:w="191" w:type="dxa"/>
            <w:tcBorders>
              <w:top w:val="nil"/>
              <w:left w:val="nil"/>
              <w:bottom w:val="single" w:sz="4" w:space="0" w:color="auto"/>
              <w:right w:val="single" w:sz="4" w:space="0" w:color="auto"/>
            </w:tcBorders>
            <w:shd w:val="clear" w:color="auto" w:fill="auto"/>
            <w:noWrap/>
            <w:vAlign w:val="bottom"/>
            <w:hideMark/>
          </w:tcPr>
          <w:p w14:paraId="338D1649"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561" w:type="dxa"/>
            <w:tcBorders>
              <w:top w:val="nil"/>
              <w:left w:val="nil"/>
              <w:bottom w:val="single" w:sz="4" w:space="0" w:color="auto"/>
              <w:right w:val="single" w:sz="4" w:space="0" w:color="auto"/>
            </w:tcBorders>
            <w:shd w:val="clear" w:color="000000" w:fill="D9D9D9"/>
            <w:noWrap/>
            <w:vAlign w:val="center"/>
            <w:hideMark/>
          </w:tcPr>
          <w:p w14:paraId="469CB3FA"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w:t>
            </w:r>
          </w:p>
        </w:tc>
        <w:tc>
          <w:tcPr>
            <w:tcW w:w="1211" w:type="dxa"/>
            <w:tcBorders>
              <w:top w:val="nil"/>
              <w:left w:val="nil"/>
              <w:bottom w:val="single" w:sz="4" w:space="0" w:color="auto"/>
              <w:right w:val="single" w:sz="4" w:space="0" w:color="auto"/>
            </w:tcBorders>
            <w:shd w:val="clear" w:color="auto" w:fill="auto"/>
            <w:noWrap/>
            <w:vAlign w:val="bottom"/>
            <w:hideMark/>
          </w:tcPr>
          <w:p w14:paraId="04B16646"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ECUADOR</w:t>
            </w:r>
          </w:p>
        </w:tc>
        <w:tc>
          <w:tcPr>
            <w:tcW w:w="651" w:type="dxa"/>
            <w:tcBorders>
              <w:top w:val="nil"/>
              <w:left w:val="nil"/>
              <w:bottom w:val="single" w:sz="4" w:space="0" w:color="auto"/>
              <w:right w:val="single" w:sz="4" w:space="0" w:color="auto"/>
            </w:tcBorders>
            <w:shd w:val="clear" w:color="auto" w:fill="auto"/>
            <w:noWrap/>
            <w:vAlign w:val="center"/>
            <w:hideMark/>
          </w:tcPr>
          <w:p w14:paraId="24AD46DA"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7,07%</w:t>
            </w:r>
          </w:p>
        </w:tc>
        <w:tc>
          <w:tcPr>
            <w:tcW w:w="751" w:type="dxa"/>
            <w:tcBorders>
              <w:top w:val="nil"/>
              <w:left w:val="nil"/>
              <w:bottom w:val="single" w:sz="4" w:space="0" w:color="auto"/>
              <w:right w:val="single" w:sz="4" w:space="0" w:color="auto"/>
            </w:tcBorders>
            <w:shd w:val="clear" w:color="auto" w:fill="auto"/>
            <w:noWrap/>
            <w:vAlign w:val="center"/>
            <w:hideMark/>
          </w:tcPr>
          <w:p w14:paraId="2683CE3F"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6,75%</w:t>
            </w:r>
          </w:p>
        </w:tc>
        <w:tc>
          <w:tcPr>
            <w:tcW w:w="950" w:type="dxa"/>
            <w:tcBorders>
              <w:top w:val="nil"/>
              <w:left w:val="nil"/>
              <w:bottom w:val="single" w:sz="4" w:space="0" w:color="auto"/>
              <w:right w:val="single" w:sz="4" w:space="0" w:color="auto"/>
            </w:tcBorders>
            <w:shd w:val="clear" w:color="000000" w:fill="D9D9D9"/>
            <w:noWrap/>
            <w:vAlign w:val="center"/>
            <w:hideMark/>
          </w:tcPr>
          <w:p w14:paraId="298C1171"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-0,33%</w:t>
            </w:r>
          </w:p>
        </w:tc>
      </w:tr>
      <w:tr w:rsidR="00E63D85" w:rsidRPr="004F695D" w14:paraId="7CF08D80" w14:textId="77777777" w:rsidTr="00FA743D">
        <w:trPr>
          <w:trHeight w:val="264"/>
          <w:jc w:val="center"/>
        </w:trPr>
        <w:tc>
          <w:tcPr>
            <w:tcW w:w="615" w:type="dxa"/>
            <w:tcBorders>
              <w:top w:val="nil"/>
              <w:left w:val="single" w:sz="4" w:space="0" w:color="auto"/>
              <w:bottom w:val="single" w:sz="4" w:space="0" w:color="auto"/>
              <w:right w:val="single" w:sz="4" w:space="0" w:color="auto"/>
            </w:tcBorders>
            <w:shd w:val="clear" w:color="000000" w:fill="D9D9D9"/>
            <w:noWrap/>
            <w:vAlign w:val="center"/>
            <w:hideMark/>
          </w:tcPr>
          <w:p w14:paraId="15AD2F38"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w:t>
            </w:r>
          </w:p>
        </w:tc>
        <w:tc>
          <w:tcPr>
            <w:tcW w:w="1211" w:type="dxa"/>
            <w:tcBorders>
              <w:top w:val="nil"/>
              <w:left w:val="nil"/>
              <w:bottom w:val="single" w:sz="4" w:space="0" w:color="auto"/>
              <w:right w:val="single" w:sz="4" w:space="0" w:color="auto"/>
            </w:tcBorders>
            <w:shd w:val="clear" w:color="auto" w:fill="auto"/>
            <w:noWrap/>
            <w:vAlign w:val="bottom"/>
            <w:hideMark/>
          </w:tcPr>
          <w:p w14:paraId="2FF945F2"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BRASIL</w:t>
            </w:r>
          </w:p>
        </w:tc>
        <w:tc>
          <w:tcPr>
            <w:tcW w:w="651" w:type="dxa"/>
            <w:tcBorders>
              <w:top w:val="nil"/>
              <w:left w:val="nil"/>
              <w:bottom w:val="single" w:sz="4" w:space="0" w:color="auto"/>
              <w:right w:val="single" w:sz="4" w:space="0" w:color="auto"/>
            </w:tcBorders>
            <w:shd w:val="clear" w:color="auto" w:fill="auto"/>
            <w:noWrap/>
            <w:vAlign w:val="center"/>
            <w:hideMark/>
          </w:tcPr>
          <w:p w14:paraId="08FD1D26"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0,46%</w:t>
            </w:r>
          </w:p>
        </w:tc>
        <w:tc>
          <w:tcPr>
            <w:tcW w:w="669" w:type="dxa"/>
            <w:tcBorders>
              <w:top w:val="nil"/>
              <w:left w:val="nil"/>
              <w:bottom w:val="single" w:sz="4" w:space="0" w:color="auto"/>
              <w:right w:val="single" w:sz="4" w:space="0" w:color="auto"/>
            </w:tcBorders>
            <w:shd w:val="clear" w:color="auto" w:fill="auto"/>
            <w:noWrap/>
            <w:vAlign w:val="center"/>
            <w:hideMark/>
          </w:tcPr>
          <w:p w14:paraId="7153F22D"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0,64%</w:t>
            </w:r>
          </w:p>
        </w:tc>
        <w:tc>
          <w:tcPr>
            <w:tcW w:w="1181" w:type="dxa"/>
            <w:tcBorders>
              <w:top w:val="nil"/>
              <w:left w:val="nil"/>
              <w:bottom w:val="single" w:sz="4" w:space="0" w:color="auto"/>
              <w:right w:val="single" w:sz="4" w:space="0" w:color="auto"/>
            </w:tcBorders>
            <w:shd w:val="clear" w:color="000000" w:fill="D9D9D9"/>
            <w:noWrap/>
            <w:vAlign w:val="center"/>
            <w:hideMark/>
          </w:tcPr>
          <w:p w14:paraId="3C7E8B1B"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0,19%</w:t>
            </w:r>
          </w:p>
        </w:tc>
        <w:tc>
          <w:tcPr>
            <w:tcW w:w="191" w:type="dxa"/>
            <w:tcBorders>
              <w:top w:val="nil"/>
              <w:left w:val="nil"/>
              <w:bottom w:val="single" w:sz="4" w:space="0" w:color="auto"/>
              <w:right w:val="single" w:sz="4" w:space="0" w:color="auto"/>
            </w:tcBorders>
            <w:shd w:val="clear" w:color="auto" w:fill="auto"/>
            <w:noWrap/>
            <w:vAlign w:val="bottom"/>
            <w:hideMark/>
          </w:tcPr>
          <w:p w14:paraId="5DAB4DDE"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561" w:type="dxa"/>
            <w:tcBorders>
              <w:top w:val="nil"/>
              <w:left w:val="nil"/>
              <w:bottom w:val="single" w:sz="4" w:space="0" w:color="auto"/>
              <w:right w:val="single" w:sz="4" w:space="0" w:color="auto"/>
            </w:tcBorders>
            <w:shd w:val="clear" w:color="000000" w:fill="D9D9D9"/>
            <w:noWrap/>
            <w:vAlign w:val="center"/>
            <w:hideMark/>
          </w:tcPr>
          <w:p w14:paraId="0FD72D4B"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w:t>
            </w:r>
          </w:p>
        </w:tc>
        <w:tc>
          <w:tcPr>
            <w:tcW w:w="1211" w:type="dxa"/>
            <w:tcBorders>
              <w:top w:val="nil"/>
              <w:left w:val="nil"/>
              <w:bottom w:val="single" w:sz="4" w:space="0" w:color="auto"/>
              <w:right w:val="single" w:sz="4" w:space="0" w:color="auto"/>
            </w:tcBorders>
            <w:shd w:val="clear" w:color="auto" w:fill="auto"/>
            <w:noWrap/>
            <w:vAlign w:val="bottom"/>
            <w:hideMark/>
          </w:tcPr>
          <w:p w14:paraId="4CF16273"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MEXICO</w:t>
            </w:r>
          </w:p>
        </w:tc>
        <w:tc>
          <w:tcPr>
            <w:tcW w:w="651" w:type="dxa"/>
            <w:tcBorders>
              <w:top w:val="nil"/>
              <w:left w:val="nil"/>
              <w:bottom w:val="single" w:sz="4" w:space="0" w:color="auto"/>
              <w:right w:val="single" w:sz="4" w:space="0" w:color="auto"/>
            </w:tcBorders>
            <w:shd w:val="clear" w:color="auto" w:fill="auto"/>
            <w:noWrap/>
            <w:vAlign w:val="center"/>
            <w:hideMark/>
          </w:tcPr>
          <w:p w14:paraId="635AA533"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9,82%</w:t>
            </w:r>
          </w:p>
        </w:tc>
        <w:tc>
          <w:tcPr>
            <w:tcW w:w="751" w:type="dxa"/>
            <w:tcBorders>
              <w:top w:val="nil"/>
              <w:left w:val="nil"/>
              <w:bottom w:val="single" w:sz="4" w:space="0" w:color="auto"/>
              <w:right w:val="single" w:sz="4" w:space="0" w:color="auto"/>
            </w:tcBorders>
            <w:shd w:val="clear" w:color="auto" w:fill="auto"/>
            <w:noWrap/>
            <w:vAlign w:val="center"/>
            <w:hideMark/>
          </w:tcPr>
          <w:p w14:paraId="2780840C"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9,84%</w:t>
            </w:r>
          </w:p>
        </w:tc>
        <w:tc>
          <w:tcPr>
            <w:tcW w:w="950" w:type="dxa"/>
            <w:tcBorders>
              <w:top w:val="nil"/>
              <w:left w:val="nil"/>
              <w:bottom w:val="single" w:sz="4" w:space="0" w:color="auto"/>
              <w:right w:val="single" w:sz="4" w:space="0" w:color="auto"/>
            </w:tcBorders>
            <w:shd w:val="clear" w:color="000000" w:fill="D9D9D9"/>
            <w:noWrap/>
            <w:vAlign w:val="center"/>
            <w:hideMark/>
          </w:tcPr>
          <w:p w14:paraId="08569721"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0,01%</w:t>
            </w:r>
          </w:p>
        </w:tc>
      </w:tr>
      <w:tr w:rsidR="00E63D85" w:rsidRPr="004F695D" w14:paraId="7F55E9C1" w14:textId="77777777" w:rsidTr="00FA743D">
        <w:trPr>
          <w:trHeight w:val="264"/>
          <w:jc w:val="center"/>
        </w:trPr>
        <w:tc>
          <w:tcPr>
            <w:tcW w:w="615" w:type="dxa"/>
            <w:tcBorders>
              <w:top w:val="nil"/>
              <w:left w:val="single" w:sz="4" w:space="0" w:color="auto"/>
              <w:bottom w:val="single" w:sz="4" w:space="0" w:color="auto"/>
              <w:right w:val="single" w:sz="4" w:space="0" w:color="auto"/>
            </w:tcBorders>
            <w:shd w:val="clear" w:color="000000" w:fill="D9D9D9"/>
            <w:noWrap/>
            <w:vAlign w:val="center"/>
            <w:hideMark/>
          </w:tcPr>
          <w:p w14:paraId="33715067"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3</w:t>
            </w:r>
          </w:p>
        </w:tc>
        <w:tc>
          <w:tcPr>
            <w:tcW w:w="1211" w:type="dxa"/>
            <w:tcBorders>
              <w:top w:val="nil"/>
              <w:left w:val="nil"/>
              <w:bottom w:val="single" w:sz="4" w:space="0" w:color="auto"/>
              <w:right w:val="single" w:sz="4" w:space="0" w:color="auto"/>
            </w:tcBorders>
            <w:shd w:val="clear" w:color="auto" w:fill="auto"/>
            <w:noWrap/>
            <w:vAlign w:val="bottom"/>
            <w:hideMark/>
          </w:tcPr>
          <w:p w14:paraId="1D263E49"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VENEZUELA</w:t>
            </w:r>
          </w:p>
        </w:tc>
        <w:tc>
          <w:tcPr>
            <w:tcW w:w="651" w:type="dxa"/>
            <w:tcBorders>
              <w:top w:val="nil"/>
              <w:left w:val="nil"/>
              <w:bottom w:val="single" w:sz="4" w:space="0" w:color="auto"/>
              <w:right w:val="single" w:sz="4" w:space="0" w:color="auto"/>
            </w:tcBorders>
            <w:shd w:val="clear" w:color="auto" w:fill="auto"/>
            <w:noWrap/>
            <w:vAlign w:val="center"/>
            <w:hideMark/>
          </w:tcPr>
          <w:p w14:paraId="5F303934"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1,07%</w:t>
            </w:r>
          </w:p>
        </w:tc>
        <w:tc>
          <w:tcPr>
            <w:tcW w:w="669" w:type="dxa"/>
            <w:tcBorders>
              <w:top w:val="nil"/>
              <w:left w:val="nil"/>
              <w:bottom w:val="single" w:sz="4" w:space="0" w:color="auto"/>
              <w:right w:val="single" w:sz="4" w:space="0" w:color="auto"/>
            </w:tcBorders>
            <w:shd w:val="clear" w:color="auto" w:fill="auto"/>
            <w:noWrap/>
            <w:vAlign w:val="center"/>
            <w:hideMark/>
          </w:tcPr>
          <w:p w14:paraId="580F730E"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1,61%</w:t>
            </w:r>
          </w:p>
        </w:tc>
        <w:tc>
          <w:tcPr>
            <w:tcW w:w="1181" w:type="dxa"/>
            <w:tcBorders>
              <w:top w:val="nil"/>
              <w:left w:val="nil"/>
              <w:bottom w:val="single" w:sz="4" w:space="0" w:color="auto"/>
              <w:right w:val="single" w:sz="4" w:space="0" w:color="auto"/>
            </w:tcBorders>
            <w:shd w:val="clear" w:color="000000" w:fill="D9D9D9"/>
            <w:noWrap/>
            <w:vAlign w:val="center"/>
            <w:hideMark/>
          </w:tcPr>
          <w:p w14:paraId="63BDC0E4"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0,53%</w:t>
            </w:r>
          </w:p>
        </w:tc>
        <w:tc>
          <w:tcPr>
            <w:tcW w:w="191" w:type="dxa"/>
            <w:tcBorders>
              <w:top w:val="nil"/>
              <w:left w:val="nil"/>
              <w:bottom w:val="single" w:sz="4" w:space="0" w:color="auto"/>
              <w:right w:val="single" w:sz="4" w:space="0" w:color="auto"/>
            </w:tcBorders>
            <w:shd w:val="clear" w:color="auto" w:fill="auto"/>
            <w:noWrap/>
            <w:vAlign w:val="bottom"/>
            <w:hideMark/>
          </w:tcPr>
          <w:p w14:paraId="019DDEBF"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561" w:type="dxa"/>
            <w:tcBorders>
              <w:top w:val="nil"/>
              <w:left w:val="nil"/>
              <w:bottom w:val="single" w:sz="4" w:space="0" w:color="auto"/>
              <w:right w:val="single" w:sz="4" w:space="0" w:color="auto"/>
            </w:tcBorders>
            <w:shd w:val="clear" w:color="000000" w:fill="D9D9D9"/>
            <w:noWrap/>
            <w:vAlign w:val="center"/>
            <w:hideMark/>
          </w:tcPr>
          <w:p w14:paraId="2076F8CA"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3</w:t>
            </w:r>
          </w:p>
        </w:tc>
        <w:tc>
          <w:tcPr>
            <w:tcW w:w="1211" w:type="dxa"/>
            <w:tcBorders>
              <w:top w:val="nil"/>
              <w:left w:val="nil"/>
              <w:bottom w:val="single" w:sz="4" w:space="0" w:color="auto"/>
              <w:right w:val="single" w:sz="4" w:space="0" w:color="auto"/>
            </w:tcBorders>
            <w:shd w:val="clear" w:color="auto" w:fill="auto"/>
            <w:noWrap/>
            <w:vAlign w:val="bottom"/>
            <w:hideMark/>
          </w:tcPr>
          <w:p w14:paraId="0F332817"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BRASIL</w:t>
            </w:r>
          </w:p>
        </w:tc>
        <w:tc>
          <w:tcPr>
            <w:tcW w:w="651" w:type="dxa"/>
            <w:tcBorders>
              <w:top w:val="nil"/>
              <w:left w:val="nil"/>
              <w:bottom w:val="single" w:sz="4" w:space="0" w:color="auto"/>
              <w:right w:val="single" w:sz="4" w:space="0" w:color="auto"/>
            </w:tcBorders>
            <w:shd w:val="clear" w:color="auto" w:fill="auto"/>
            <w:noWrap/>
            <w:vAlign w:val="center"/>
            <w:hideMark/>
          </w:tcPr>
          <w:p w14:paraId="3895BD01"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0,64%</w:t>
            </w:r>
          </w:p>
        </w:tc>
        <w:tc>
          <w:tcPr>
            <w:tcW w:w="751" w:type="dxa"/>
            <w:tcBorders>
              <w:top w:val="nil"/>
              <w:left w:val="nil"/>
              <w:bottom w:val="single" w:sz="4" w:space="0" w:color="auto"/>
              <w:right w:val="single" w:sz="4" w:space="0" w:color="auto"/>
            </w:tcBorders>
            <w:shd w:val="clear" w:color="auto" w:fill="auto"/>
            <w:noWrap/>
            <w:vAlign w:val="center"/>
            <w:hideMark/>
          </w:tcPr>
          <w:p w14:paraId="6380ABDC"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0,75%</w:t>
            </w:r>
          </w:p>
        </w:tc>
        <w:tc>
          <w:tcPr>
            <w:tcW w:w="950" w:type="dxa"/>
            <w:tcBorders>
              <w:top w:val="nil"/>
              <w:left w:val="nil"/>
              <w:bottom w:val="single" w:sz="4" w:space="0" w:color="auto"/>
              <w:right w:val="single" w:sz="4" w:space="0" w:color="auto"/>
            </w:tcBorders>
            <w:shd w:val="clear" w:color="000000" w:fill="D9D9D9"/>
            <w:noWrap/>
            <w:vAlign w:val="center"/>
            <w:hideMark/>
          </w:tcPr>
          <w:p w14:paraId="5A4E0D02"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0,11%</w:t>
            </w:r>
          </w:p>
        </w:tc>
      </w:tr>
      <w:tr w:rsidR="00E63D85" w:rsidRPr="004F695D" w14:paraId="563A1CDC" w14:textId="77777777" w:rsidTr="00FA743D">
        <w:trPr>
          <w:trHeight w:val="264"/>
          <w:jc w:val="center"/>
        </w:trPr>
        <w:tc>
          <w:tcPr>
            <w:tcW w:w="615" w:type="dxa"/>
            <w:tcBorders>
              <w:top w:val="nil"/>
              <w:left w:val="single" w:sz="4" w:space="0" w:color="auto"/>
              <w:bottom w:val="single" w:sz="4" w:space="0" w:color="auto"/>
              <w:right w:val="single" w:sz="4" w:space="0" w:color="auto"/>
            </w:tcBorders>
            <w:shd w:val="clear" w:color="000000" w:fill="D9D9D9"/>
            <w:noWrap/>
            <w:vAlign w:val="center"/>
            <w:hideMark/>
          </w:tcPr>
          <w:p w14:paraId="1DF57DC3"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lastRenderedPageBreak/>
              <w:t>4</w:t>
            </w:r>
          </w:p>
        </w:tc>
        <w:tc>
          <w:tcPr>
            <w:tcW w:w="1211" w:type="dxa"/>
            <w:tcBorders>
              <w:top w:val="nil"/>
              <w:left w:val="nil"/>
              <w:bottom w:val="single" w:sz="4" w:space="0" w:color="auto"/>
              <w:right w:val="single" w:sz="4" w:space="0" w:color="auto"/>
            </w:tcBorders>
            <w:shd w:val="clear" w:color="auto" w:fill="auto"/>
            <w:noWrap/>
            <w:vAlign w:val="bottom"/>
            <w:hideMark/>
          </w:tcPr>
          <w:p w14:paraId="6DE66400"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ARGENTINA</w:t>
            </w:r>
          </w:p>
        </w:tc>
        <w:tc>
          <w:tcPr>
            <w:tcW w:w="651" w:type="dxa"/>
            <w:tcBorders>
              <w:top w:val="nil"/>
              <w:left w:val="nil"/>
              <w:bottom w:val="single" w:sz="4" w:space="0" w:color="auto"/>
              <w:right w:val="single" w:sz="4" w:space="0" w:color="auto"/>
            </w:tcBorders>
            <w:shd w:val="clear" w:color="auto" w:fill="auto"/>
            <w:noWrap/>
            <w:vAlign w:val="center"/>
            <w:hideMark/>
          </w:tcPr>
          <w:p w14:paraId="3A973CC0"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1,36%</w:t>
            </w:r>
          </w:p>
        </w:tc>
        <w:tc>
          <w:tcPr>
            <w:tcW w:w="669" w:type="dxa"/>
            <w:tcBorders>
              <w:top w:val="nil"/>
              <w:left w:val="nil"/>
              <w:bottom w:val="single" w:sz="4" w:space="0" w:color="auto"/>
              <w:right w:val="single" w:sz="4" w:space="0" w:color="auto"/>
            </w:tcBorders>
            <w:shd w:val="clear" w:color="auto" w:fill="auto"/>
            <w:noWrap/>
            <w:vAlign w:val="center"/>
            <w:hideMark/>
          </w:tcPr>
          <w:p w14:paraId="57026931"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2,06%</w:t>
            </w:r>
          </w:p>
        </w:tc>
        <w:tc>
          <w:tcPr>
            <w:tcW w:w="1181" w:type="dxa"/>
            <w:tcBorders>
              <w:top w:val="nil"/>
              <w:left w:val="nil"/>
              <w:bottom w:val="single" w:sz="4" w:space="0" w:color="auto"/>
              <w:right w:val="single" w:sz="4" w:space="0" w:color="auto"/>
            </w:tcBorders>
            <w:shd w:val="clear" w:color="000000" w:fill="D9D9D9"/>
            <w:noWrap/>
            <w:vAlign w:val="center"/>
            <w:hideMark/>
          </w:tcPr>
          <w:p w14:paraId="128A55AB"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0,70%</w:t>
            </w:r>
          </w:p>
        </w:tc>
        <w:tc>
          <w:tcPr>
            <w:tcW w:w="191" w:type="dxa"/>
            <w:tcBorders>
              <w:top w:val="nil"/>
              <w:left w:val="nil"/>
              <w:bottom w:val="single" w:sz="4" w:space="0" w:color="auto"/>
              <w:right w:val="single" w:sz="4" w:space="0" w:color="auto"/>
            </w:tcBorders>
            <w:shd w:val="clear" w:color="auto" w:fill="auto"/>
            <w:noWrap/>
            <w:vAlign w:val="bottom"/>
            <w:hideMark/>
          </w:tcPr>
          <w:p w14:paraId="600544EE"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561" w:type="dxa"/>
            <w:tcBorders>
              <w:top w:val="nil"/>
              <w:left w:val="nil"/>
              <w:bottom w:val="single" w:sz="4" w:space="0" w:color="auto"/>
              <w:right w:val="single" w:sz="4" w:space="0" w:color="auto"/>
            </w:tcBorders>
            <w:shd w:val="clear" w:color="000000" w:fill="D9D9D9"/>
            <w:noWrap/>
            <w:vAlign w:val="center"/>
            <w:hideMark/>
          </w:tcPr>
          <w:p w14:paraId="45324710"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4</w:t>
            </w:r>
          </w:p>
        </w:tc>
        <w:tc>
          <w:tcPr>
            <w:tcW w:w="1211" w:type="dxa"/>
            <w:tcBorders>
              <w:top w:val="nil"/>
              <w:left w:val="nil"/>
              <w:bottom w:val="single" w:sz="4" w:space="0" w:color="auto"/>
              <w:right w:val="single" w:sz="4" w:space="0" w:color="auto"/>
            </w:tcBorders>
            <w:shd w:val="clear" w:color="auto" w:fill="auto"/>
            <w:noWrap/>
            <w:vAlign w:val="bottom"/>
            <w:hideMark/>
          </w:tcPr>
          <w:p w14:paraId="34DCFA2B"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CHILE</w:t>
            </w:r>
          </w:p>
        </w:tc>
        <w:tc>
          <w:tcPr>
            <w:tcW w:w="651" w:type="dxa"/>
            <w:tcBorders>
              <w:top w:val="nil"/>
              <w:left w:val="nil"/>
              <w:bottom w:val="single" w:sz="4" w:space="0" w:color="auto"/>
              <w:right w:val="single" w:sz="4" w:space="0" w:color="auto"/>
            </w:tcBorders>
            <w:shd w:val="clear" w:color="auto" w:fill="auto"/>
            <w:noWrap/>
            <w:vAlign w:val="center"/>
            <w:hideMark/>
          </w:tcPr>
          <w:p w14:paraId="1C7616CB"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3,30%</w:t>
            </w:r>
          </w:p>
        </w:tc>
        <w:tc>
          <w:tcPr>
            <w:tcW w:w="751" w:type="dxa"/>
            <w:tcBorders>
              <w:top w:val="nil"/>
              <w:left w:val="nil"/>
              <w:bottom w:val="single" w:sz="4" w:space="0" w:color="auto"/>
              <w:right w:val="single" w:sz="4" w:space="0" w:color="auto"/>
            </w:tcBorders>
            <w:shd w:val="clear" w:color="auto" w:fill="auto"/>
            <w:noWrap/>
            <w:vAlign w:val="center"/>
            <w:hideMark/>
          </w:tcPr>
          <w:p w14:paraId="7955350C"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3,41%</w:t>
            </w:r>
          </w:p>
        </w:tc>
        <w:tc>
          <w:tcPr>
            <w:tcW w:w="950" w:type="dxa"/>
            <w:tcBorders>
              <w:top w:val="nil"/>
              <w:left w:val="nil"/>
              <w:bottom w:val="single" w:sz="4" w:space="0" w:color="auto"/>
              <w:right w:val="single" w:sz="4" w:space="0" w:color="auto"/>
            </w:tcBorders>
            <w:shd w:val="clear" w:color="000000" w:fill="D9D9D9"/>
            <w:noWrap/>
            <w:vAlign w:val="center"/>
            <w:hideMark/>
          </w:tcPr>
          <w:p w14:paraId="54E0FC41"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0,11%</w:t>
            </w:r>
          </w:p>
        </w:tc>
      </w:tr>
      <w:tr w:rsidR="00E63D85" w:rsidRPr="004F695D" w14:paraId="372EE128" w14:textId="77777777" w:rsidTr="00FA743D">
        <w:trPr>
          <w:trHeight w:val="264"/>
          <w:jc w:val="center"/>
        </w:trPr>
        <w:tc>
          <w:tcPr>
            <w:tcW w:w="615" w:type="dxa"/>
            <w:tcBorders>
              <w:top w:val="nil"/>
              <w:left w:val="single" w:sz="4" w:space="0" w:color="auto"/>
              <w:bottom w:val="single" w:sz="4" w:space="0" w:color="auto"/>
              <w:right w:val="single" w:sz="4" w:space="0" w:color="auto"/>
            </w:tcBorders>
            <w:shd w:val="clear" w:color="000000" w:fill="D9D9D9"/>
            <w:noWrap/>
            <w:vAlign w:val="center"/>
            <w:hideMark/>
          </w:tcPr>
          <w:p w14:paraId="0E71F632"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5</w:t>
            </w:r>
          </w:p>
        </w:tc>
        <w:tc>
          <w:tcPr>
            <w:tcW w:w="1211" w:type="dxa"/>
            <w:tcBorders>
              <w:top w:val="nil"/>
              <w:left w:val="nil"/>
              <w:bottom w:val="single" w:sz="4" w:space="0" w:color="auto"/>
              <w:right w:val="single" w:sz="4" w:space="0" w:color="auto"/>
            </w:tcBorders>
            <w:shd w:val="clear" w:color="auto" w:fill="auto"/>
            <w:noWrap/>
            <w:vAlign w:val="bottom"/>
            <w:hideMark/>
          </w:tcPr>
          <w:p w14:paraId="44FEA093"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COLOMBIA</w:t>
            </w:r>
          </w:p>
        </w:tc>
        <w:tc>
          <w:tcPr>
            <w:tcW w:w="651" w:type="dxa"/>
            <w:tcBorders>
              <w:top w:val="nil"/>
              <w:left w:val="nil"/>
              <w:bottom w:val="single" w:sz="4" w:space="0" w:color="auto"/>
              <w:right w:val="single" w:sz="4" w:space="0" w:color="auto"/>
            </w:tcBorders>
            <w:shd w:val="clear" w:color="auto" w:fill="auto"/>
            <w:noWrap/>
            <w:vAlign w:val="center"/>
            <w:hideMark/>
          </w:tcPr>
          <w:p w14:paraId="7762FB05"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3,20%</w:t>
            </w:r>
          </w:p>
        </w:tc>
        <w:tc>
          <w:tcPr>
            <w:tcW w:w="669" w:type="dxa"/>
            <w:tcBorders>
              <w:top w:val="nil"/>
              <w:left w:val="nil"/>
              <w:bottom w:val="single" w:sz="4" w:space="0" w:color="auto"/>
              <w:right w:val="single" w:sz="4" w:space="0" w:color="auto"/>
            </w:tcBorders>
            <w:shd w:val="clear" w:color="auto" w:fill="auto"/>
            <w:noWrap/>
            <w:vAlign w:val="center"/>
            <w:hideMark/>
          </w:tcPr>
          <w:p w14:paraId="2B44E3EE"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4,29%</w:t>
            </w:r>
          </w:p>
        </w:tc>
        <w:tc>
          <w:tcPr>
            <w:tcW w:w="1181" w:type="dxa"/>
            <w:tcBorders>
              <w:top w:val="nil"/>
              <w:left w:val="nil"/>
              <w:bottom w:val="single" w:sz="4" w:space="0" w:color="auto"/>
              <w:right w:val="single" w:sz="4" w:space="0" w:color="auto"/>
            </w:tcBorders>
            <w:shd w:val="clear" w:color="000000" w:fill="D9D9D9"/>
            <w:noWrap/>
            <w:vAlign w:val="center"/>
            <w:hideMark/>
          </w:tcPr>
          <w:p w14:paraId="0CE8F7B5"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1,09%</w:t>
            </w:r>
          </w:p>
        </w:tc>
        <w:tc>
          <w:tcPr>
            <w:tcW w:w="191" w:type="dxa"/>
            <w:tcBorders>
              <w:top w:val="nil"/>
              <w:left w:val="nil"/>
              <w:bottom w:val="single" w:sz="4" w:space="0" w:color="auto"/>
              <w:right w:val="single" w:sz="4" w:space="0" w:color="auto"/>
            </w:tcBorders>
            <w:shd w:val="clear" w:color="auto" w:fill="auto"/>
            <w:noWrap/>
            <w:vAlign w:val="bottom"/>
            <w:hideMark/>
          </w:tcPr>
          <w:p w14:paraId="607390DA"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561" w:type="dxa"/>
            <w:tcBorders>
              <w:top w:val="nil"/>
              <w:left w:val="nil"/>
              <w:bottom w:val="single" w:sz="4" w:space="0" w:color="auto"/>
              <w:right w:val="single" w:sz="4" w:space="0" w:color="auto"/>
            </w:tcBorders>
            <w:shd w:val="clear" w:color="000000" w:fill="D9D9D9"/>
            <w:noWrap/>
            <w:vAlign w:val="center"/>
            <w:hideMark/>
          </w:tcPr>
          <w:p w14:paraId="4C88DA94"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5</w:t>
            </w:r>
          </w:p>
        </w:tc>
        <w:tc>
          <w:tcPr>
            <w:tcW w:w="1211" w:type="dxa"/>
            <w:tcBorders>
              <w:top w:val="nil"/>
              <w:left w:val="nil"/>
              <w:bottom w:val="single" w:sz="4" w:space="0" w:color="auto"/>
              <w:right w:val="single" w:sz="4" w:space="0" w:color="auto"/>
            </w:tcBorders>
            <w:shd w:val="clear" w:color="auto" w:fill="auto"/>
            <w:noWrap/>
            <w:vAlign w:val="bottom"/>
            <w:hideMark/>
          </w:tcPr>
          <w:p w14:paraId="3936425F"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ARGENTINA</w:t>
            </w:r>
          </w:p>
        </w:tc>
        <w:tc>
          <w:tcPr>
            <w:tcW w:w="651" w:type="dxa"/>
            <w:tcBorders>
              <w:top w:val="nil"/>
              <w:left w:val="nil"/>
              <w:bottom w:val="single" w:sz="4" w:space="0" w:color="auto"/>
              <w:right w:val="single" w:sz="4" w:space="0" w:color="auto"/>
            </w:tcBorders>
            <w:shd w:val="clear" w:color="auto" w:fill="auto"/>
            <w:noWrap/>
            <w:vAlign w:val="center"/>
            <w:hideMark/>
          </w:tcPr>
          <w:p w14:paraId="719D11D9"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2,06%</w:t>
            </w:r>
          </w:p>
        </w:tc>
        <w:tc>
          <w:tcPr>
            <w:tcW w:w="751" w:type="dxa"/>
            <w:tcBorders>
              <w:top w:val="nil"/>
              <w:left w:val="nil"/>
              <w:bottom w:val="single" w:sz="4" w:space="0" w:color="auto"/>
              <w:right w:val="single" w:sz="4" w:space="0" w:color="auto"/>
            </w:tcBorders>
            <w:shd w:val="clear" w:color="auto" w:fill="auto"/>
            <w:noWrap/>
            <w:vAlign w:val="center"/>
            <w:hideMark/>
          </w:tcPr>
          <w:p w14:paraId="31C29BC8"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2,17%</w:t>
            </w:r>
          </w:p>
        </w:tc>
        <w:tc>
          <w:tcPr>
            <w:tcW w:w="950" w:type="dxa"/>
            <w:tcBorders>
              <w:top w:val="nil"/>
              <w:left w:val="nil"/>
              <w:bottom w:val="single" w:sz="4" w:space="0" w:color="auto"/>
              <w:right w:val="single" w:sz="4" w:space="0" w:color="auto"/>
            </w:tcBorders>
            <w:shd w:val="clear" w:color="000000" w:fill="D9D9D9"/>
            <w:noWrap/>
            <w:vAlign w:val="center"/>
            <w:hideMark/>
          </w:tcPr>
          <w:p w14:paraId="11DF1B81"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0,12%</w:t>
            </w:r>
          </w:p>
        </w:tc>
      </w:tr>
      <w:tr w:rsidR="00E63D85" w:rsidRPr="004F695D" w14:paraId="34A70D30" w14:textId="77777777" w:rsidTr="00FA743D">
        <w:trPr>
          <w:trHeight w:val="264"/>
          <w:jc w:val="center"/>
        </w:trPr>
        <w:tc>
          <w:tcPr>
            <w:tcW w:w="615" w:type="dxa"/>
            <w:tcBorders>
              <w:top w:val="nil"/>
              <w:left w:val="single" w:sz="4" w:space="0" w:color="auto"/>
              <w:bottom w:val="single" w:sz="4" w:space="0" w:color="auto"/>
              <w:right w:val="single" w:sz="4" w:space="0" w:color="auto"/>
            </w:tcBorders>
            <w:shd w:val="clear" w:color="000000" w:fill="D9D9D9"/>
            <w:noWrap/>
            <w:vAlign w:val="center"/>
            <w:hideMark/>
          </w:tcPr>
          <w:p w14:paraId="1C808557"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6</w:t>
            </w:r>
          </w:p>
        </w:tc>
        <w:tc>
          <w:tcPr>
            <w:tcW w:w="1211" w:type="dxa"/>
            <w:tcBorders>
              <w:top w:val="nil"/>
              <w:left w:val="nil"/>
              <w:bottom w:val="single" w:sz="4" w:space="0" w:color="auto"/>
              <w:right w:val="single" w:sz="4" w:space="0" w:color="auto"/>
            </w:tcBorders>
            <w:shd w:val="clear" w:color="auto" w:fill="auto"/>
            <w:noWrap/>
            <w:vAlign w:val="bottom"/>
            <w:hideMark/>
          </w:tcPr>
          <w:p w14:paraId="09880ADD"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PERU</w:t>
            </w:r>
          </w:p>
        </w:tc>
        <w:tc>
          <w:tcPr>
            <w:tcW w:w="651" w:type="dxa"/>
            <w:tcBorders>
              <w:top w:val="nil"/>
              <w:left w:val="nil"/>
              <w:bottom w:val="single" w:sz="4" w:space="0" w:color="auto"/>
              <w:right w:val="single" w:sz="4" w:space="0" w:color="auto"/>
            </w:tcBorders>
            <w:shd w:val="clear" w:color="auto" w:fill="auto"/>
            <w:noWrap/>
            <w:vAlign w:val="center"/>
            <w:hideMark/>
          </w:tcPr>
          <w:p w14:paraId="431572DD"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2,08%</w:t>
            </w:r>
          </w:p>
        </w:tc>
        <w:tc>
          <w:tcPr>
            <w:tcW w:w="669" w:type="dxa"/>
            <w:tcBorders>
              <w:top w:val="nil"/>
              <w:left w:val="nil"/>
              <w:bottom w:val="single" w:sz="4" w:space="0" w:color="auto"/>
              <w:right w:val="single" w:sz="4" w:space="0" w:color="auto"/>
            </w:tcBorders>
            <w:shd w:val="clear" w:color="auto" w:fill="auto"/>
            <w:noWrap/>
            <w:vAlign w:val="center"/>
            <w:hideMark/>
          </w:tcPr>
          <w:p w14:paraId="28E45311"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3,53%</w:t>
            </w:r>
          </w:p>
        </w:tc>
        <w:tc>
          <w:tcPr>
            <w:tcW w:w="1181" w:type="dxa"/>
            <w:tcBorders>
              <w:top w:val="nil"/>
              <w:left w:val="nil"/>
              <w:bottom w:val="single" w:sz="4" w:space="0" w:color="auto"/>
              <w:right w:val="single" w:sz="4" w:space="0" w:color="auto"/>
            </w:tcBorders>
            <w:shd w:val="clear" w:color="000000" w:fill="D9D9D9"/>
            <w:noWrap/>
            <w:vAlign w:val="center"/>
            <w:hideMark/>
          </w:tcPr>
          <w:p w14:paraId="5A53714A"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1,45%</w:t>
            </w:r>
          </w:p>
        </w:tc>
        <w:tc>
          <w:tcPr>
            <w:tcW w:w="191" w:type="dxa"/>
            <w:tcBorders>
              <w:top w:val="nil"/>
              <w:left w:val="nil"/>
              <w:bottom w:val="single" w:sz="4" w:space="0" w:color="auto"/>
              <w:right w:val="single" w:sz="4" w:space="0" w:color="auto"/>
            </w:tcBorders>
            <w:shd w:val="clear" w:color="auto" w:fill="auto"/>
            <w:noWrap/>
            <w:vAlign w:val="bottom"/>
            <w:hideMark/>
          </w:tcPr>
          <w:p w14:paraId="4E2E13FA"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561" w:type="dxa"/>
            <w:tcBorders>
              <w:top w:val="nil"/>
              <w:left w:val="nil"/>
              <w:bottom w:val="single" w:sz="4" w:space="0" w:color="auto"/>
              <w:right w:val="single" w:sz="4" w:space="0" w:color="auto"/>
            </w:tcBorders>
            <w:shd w:val="clear" w:color="000000" w:fill="D9D9D9"/>
            <w:noWrap/>
            <w:vAlign w:val="center"/>
            <w:hideMark/>
          </w:tcPr>
          <w:p w14:paraId="58C12D78"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6</w:t>
            </w:r>
          </w:p>
        </w:tc>
        <w:tc>
          <w:tcPr>
            <w:tcW w:w="1211" w:type="dxa"/>
            <w:tcBorders>
              <w:top w:val="nil"/>
              <w:left w:val="nil"/>
              <w:bottom w:val="single" w:sz="4" w:space="0" w:color="auto"/>
              <w:right w:val="single" w:sz="4" w:space="0" w:color="auto"/>
            </w:tcBorders>
            <w:shd w:val="clear" w:color="auto" w:fill="auto"/>
            <w:noWrap/>
            <w:vAlign w:val="bottom"/>
            <w:hideMark/>
          </w:tcPr>
          <w:p w14:paraId="05FA31A9"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VENEZUELA</w:t>
            </w:r>
          </w:p>
        </w:tc>
        <w:tc>
          <w:tcPr>
            <w:tcW w:w="651" w:type="dxa"/>
            <w:tcBorders>
              <w:top w:val="nil"/>
              <w:left w:val="nil"/>
              <w:bottom w:val="single" w:sz="4" w:space="0" w:color="auto"/>
              <w:right w:val="single" w:sz="4" w:space="0" w:color="auto"/>
            </w:tcBorders>
            <w:shd w:val="clear" w:color="auto" w:fill="auto"/>
            <w:noWrap/>
            <w:vAlign w:val="center"/>
            <w:hideMark/>
          </w:tcPr>
          <w:p w14:paraId="6A4FC46F"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1,61%</w:t>
            </w:r>
          </w:p>
        </w:tc>
        <w:tc>
          <w:tcPr>
            <w:tcW w:w="751" w:type="dxa"/>
            <w:tcBorders>
              <w:top w:val="nil"/>
              <w:left w:val="nil"/>
              <w:bottom w:val="single" w:sz="4" w:space="0" w:color="auto"/>
              <w:right w:val="single" w:sz="4" w:space="0" w:color="auto"/>
            </w:tcBorders>
            <w:shd w:val="clear" w:color="auto" w:fill="auto"/>
            <w:noWrap/>
            <w:vAlign w:val="center"/>
            <w:hideMark/>
          </w:tcPr>
          <w:p w14:paraId="112FBE54"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2,03%</w:t>
            </w:r>
          </w:p>
        </w:tc>
        <w:tc>
          <w:tcPr>
            <w:tcW w:w="950" w:type="dxa"/>
            <w:tcBorders>
              <w:top w:val="nil"/>
              <w:left w:val="nil"/>
              <w:bottom w:val="single" w:sz="4" w:space="0" w:color="auto"/>
              <w:right w:val="single" w:sz="4" w:space="0" w:color="auto"/>
            </w:tcBorders>
            <w:shd w:val="clear" w:color="000000" w:fill="D9D9D9"/>
            <w:noWrap/>
            <w:vAlign w:val="center"/>
            <w:hideMark/>
          </w:tcPr>
          <w:p w14:paraId="6FA5547C"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0,42%</w:t>
            </w:r>
          </w:p>
        </w:tc>
      </w:tr>
      <w:tr w:rsidR="00E63D85" w:rsidRPr="004F695D" w14:paraId="65F0A44B" w14:textId="77777777" w:rsidTr="00FA743D">
        <w:trPr>
          <w:trHeight w:val="264"/>
          <w:jc w:val="center"/>
        </w:trPr>
        <w:tc>
          <w:tcPr>
            <w:tcW w:w="615" w:type="dxa"/>
            <w:tcBorders>
              <w:top w:val="nil"/>
              <w:left w:val="single" w:sz="4" w:space="0" w:color="auto"/>
              <w:bottom w:val="single" w:sz="4" w:space="0" w:color="auto"/>
              <w:right w:val="single" w:sz="4" w:space="0" w:color="auto"/>
            </w:tcBorders>
            <w:shd w:val="clear" w:color="000000" w:fill="D9D9D9"/>
            <w:noWrap/>
            <w:vAlign w:val="center"/>
            <w:hideMark/>
          </w:tcPr>
          <w:p w14:paraId="07B1B2E6"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w:t>
            </w:r>
          </w:p>
        </w:tc>
        <w:tc>
          <w:tcPr>
            <w:tcW w:w="1211" w:type="dxa"/>
            <w:tcBorders>
              <w:top w:val="nil"/>
              <w:left w:val="nil"/>
              <w:bottom w:val="single" w:sz="4" w:space="0" w:color="auto"/>
              <w:right w:val="single" w:sz="4" w:space="0" w:color="auto"/>
            </w:tcBorders>
            <w:shd w:val="clear" w:color="auto" w:fill="auto"/>
            <w:noWrap/>
            <w:vAlign w:val="bottom"/>
            <w:hideMark/>
          </w:tcPr>
          <w:p w14:paraId="4728C778"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URUGUAY</w:t>
            </w:r>
          </w:p>
        </w:tc>
        <w:tc>
          <w:tcPr>
            <w:tcW w:w="651" w:type="dxa"/>
            <w:tcBorders>
              <w:top w:val="nil"/>
              <w:left w:val="nil"/>
              <w:bottom w:val="single" w:sz="4" w:space="0" w:color="auto"/>
              <w:right w:val="single" w:sz="4" w:space="0" w:color="auto"/>
            </w:tcBorders>
            <w:shd w:val="clear" w:color="auto" w:fill="auto"/>
            <w:noWrap/>
            <w:vAlign w:val="center"/>
            <w:hideMark/>
          </w:tcPr>
          <w:p w14:paraId="02791CFD"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7,20%</w:t>
            </w:r>
          </w:p>
        </w:tc>
        <w:tc>
          <w:tcPr>
            <w:tcW w:w="669" w:type="dxa"/>
            <w:tcBorders>
              <w:top w:val="nil"/>
              <w:left w:val="nil"/>
              <w:bottom w:val="single" w:sz="4" w:space="0" w:color="auto"/>
              <w:right w:val="single" w:sz="4" w:space="0" w:color="auto"/>
            </w:tcBorders>
            <w:shd w:val="clear" w:color="auto" w:fill="auto"/>
            <w:noWrap/>
            <w:vAlign w:val="center"/>
            <w:hideMark/>
          </w:tcPr>
          <w:p w14:paraId="7B59D9F1"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8,93%</w:t>
            </w:r>
          </w:p>
        </w:tc>
        <w:tc>
          <w:tcPr>
            <w:tcW w:w="1181" w:type="dxa"/>
            <w:tcBorders>
              <w:top w:val="nil"/>
              <w:left w:val="nil"/>
              <w:bottom w:val="single" w:sz="4" w:space="0" w:color="auto"/>
              <w:right w:val="single" w:sz="4" w:space="0" w:color="auto"/>
            </w:tcBorders>
            <w:shd w:val="clear" w:color="000000" w:fill="D9D9D9"/>
            <w:noWrap/>
            <w:vAlign w:val="center"/>
            <w:hideMark/>
          </w:tcPr>
          <w:p w14:paraId="410AF00F"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1,73%</w:t>
            </w:r>
          </w:p>
        </w:tc>
        <w:tc>
          <w:tcPr>
            <w:tcW w:w="191" w:type="dxa"/>
            <w:tcBorders>
              <w:top w:val="nil"/>
              <w:left w:val="nil"/>
              <w:bottom w:val="single" w:sz="4" w:space="0" w:color="auto"/>
              <w:right w:val="single" w:sz="4" w:space="0" w:color="auto"/>
            </w:tcBorders>
            <w:shd w:val="clear" w:color="auto" w:fill="auto"/>
            <w:noWrap/>
            <w:vAlign w:val="bottom"/>
            <w:hideMark/>
          </w:tcPr>
          <w:p w14:paraId="5BA84371"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561" w:type="dxa"/>
            <w:tcBorders>
              <w:top w:val="nil"/>
              <w:left w:val="nil"/>
              <w:bottom w:val="single" w:sz="4" w:space="0" w:color="auto"/>
              <w:right w:val="single" w:sz="4" w:space="0" w:color="auto"/>
            </w:tcBorders>
            <w:shd w:val="clear" w:color="000000" w:fill="D9D9D9"/>
            <w:noWrap/>
            <w:vAlign w:val="center"/>
            <w:hideMark/>
          </w:tcPr>
          <w:p w14:paraId="613037A4"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w:t>
            </w:r>
          </w:p>
        </w:tc>
        <w:tc>
          <w:tcPr>
            <w:tcW w:w="1211" w:type="dxa"/>
            <w:tcBorders>
              <w:top w:val="nil"/>
              <w:left w:val="nil"/>
              <w:bottom w:val="single" w:sz="4" w:space="0" w:color="auto"/>
              <w:right w:val="single" w:sz="4" w:space="0" w:color="auto"/>
            </w:tcBorders>
            <w:shd w:val="clear" w:color="auto" w:fill="auto"/>
            <w:noWrap/>
            <w:vAlign w:val="bottom"/>
            <w:hideMark/>
          </w:tcPr>
          <w:p w14:paraId="11D37682"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PERU</w:t>
            </w:r>
          </w:p>
        </w:tc>
        <w:tc>
          <w:tcPr>
            <w:tcW w:w="651" w:type="dxa"/>
            <w:tcBorders>
              <w:top w:val="nil"/>
              <w:left w:val="nil"/>
              <w:bottom w:val="single" w:sz="4" w:space="0" w:color="auto"/>
              <w:right w:val="single" w:sz="4" w:space="0" w:color="auto"/>
            </w:tcBorders>
            <w:shd w:val="clear" w:color="auto" w:fill="auto"/>
            <w:noWrap/>
            <w:vAlign w:val="center"/>
            <w:hideMark/>
          </w:tcPr>
          <w:p w14:paraId="78760A3A"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3,53%</w:t>
            </w:r>
          </w:p>
        </w:tc>
        <w:tc>
          <w:tcPr>
            <w:tcW w:w="751" w:type="dxa"/>
            <w:tcBorders>
              <w:top w:val="nil"/>
              <w:left w:val="nil"/>
              <w:bottom w:val="single" w:sz="4" w:space="0" w:color="auto"/>
              <w:right w:val="single" w:sz="4" w:space="0" w:color="auto"/>
            </w:tcBorders>
            <w:shd w:val="clear" w:color="auto" w:fill="auto"/>
            <w:noWrap/>
            <w:vAlign w:val="center"/>
            <w:hideMark/>
          </w:tcPr>
          <w:p w14:paraId="63734B54"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4,50%</w:t>
            </w:r>
          </w:p>
        </w:tc>
        <w:tc>
          <w:tcPr>
            <w:tcW w:w="950" w:type="dxa"/>
            <w:tcBorders>
              <w:top w:val="nil"/>
              <w:left w:val="nil"/>
              <w:bottom w:val="single" w:sz="4" w:space="0" w:color="auto"/>
              <w:right w:val="single" w:sz="4" w:space="0" w:color="auto"/>
            </w:tcBorders>
            <w:shd w:val="clear" w:color="000000" w:fill="D9D9D9"/>
            <w:noWrap/>
            <w:vAlign w:val="center"/>
            <w:hideMark/>
          </w:tcPr>
          <w:p w14:paraId="591DC3E2"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0,97%</w:t>
            </w:r>
          </w:p>
        </w:tc>
      </w:tr>
      <w:tr w:rsidR="00E63D85" w:rsidRPr="004F695D" w14:paraId="1369C5CB" w14:textId="77777777" w:rsidTr="00FA743D">
        <w:trPr>
          <w:trHeight w:val="264"/>
          <w:jc w:val="center"/>
        </w:trPr>
        <w:tc>
          <w:tcPr>
            <w:tcW w:w="615" w:type="dxa"/>
            <w:tcBorders>
              <w:top w:val="nil"/>
              <w:left w:val="single" w:sz="4" w:space="0" w:color="auto"/>
              <w:bottom w:val="single" w:sz="4" w:space="0" w:color="auto"/>
              <w:right w:val="single" w:sz="4" w:space="0" w:color="auto"/>
            </w:tcBorders>
            <w:shd w:val="clear" w:color="000000" w:fill="D9D9D9"/>
            <w:noWrap/>
            <w:vAlign w:val="center"/>
            <w:hideMark/>
          </w:tcPr>
          <w:p w14:paraId="5BDBC05D"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8</w:t>
            </w:r>
          </w:p>
        </w:tc>
        <w:tc>
          <w:tcPr>
            <w:tcW w:w="1211" w:type="dxa"/>
            <w:tcBorders>
              <w:top w:val="nil"/>
              <w:left w:val="nil"/>
              <w:bottom w:val="single" w:sz="4" w:space="0" w:color="auto"/>
              <w:right w:val="single" w:sz="4" w:space="0" w:color="auto"/>
            </w:tcBorders>
            <w:shd w:val="clear" w:color="auto" w:fill="auto"/>
            <w:noWrap/>
            <w:vAlign w:val="bottom"/>
            <w:hideMark/>
          </w:tcPr>
          <w:p w14:paraId="186F97F0"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BOLIVIA</w:t>
            </w:r>
          </w:p>
        </w:tc>
        <w:tc>
          <w:tcPr>
            <w:tcW w:w="651" w:type="dxa"/>
            <w:tcBorders>
              <w:top w:val="nil"/>
              <w:left w:val="nil"/>
              <w:bottom w:val="single" w:sz="4" w:space="0" w:color="auto"/>
              <w:right w:val="single" w:sz="4" w:space="0" w:color="auto"/>
            </w:tcBorders>
            <w:shd w:val="clear" w:color="auto" w:fill="auto"/>
            <w:noWrap/>
            <w:vAlign w:val="center"/>
            <w:hideMark/>
          </w:tcPr>
          <w:p w14:paraId="0C249819"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3,67%</w:t>
            </w:r>
          </w:p>
        </w:tc>
        <w:tc>
          <w:tcPr>
            <w:tcW w:w="669" w:type="dxa"/>
            <w:tcBorders>
              <w:top w:val="nil"/>
              <w:left w:val="nil"/>
              <w:bottom w:val="single" w:sz="4" w:space="0" w:color="auto"/>
              <w:right w:val="single" w:sz="4" w:space="0" w:color="auto"/>
            </w:tcBorders>
            <w:shd w:val="clear" w:color="auto" w:fill="auto"/>
            <w:noWrap/>
            <w:vAlign w:val="center"/>
            <w:hideMark/>
          </w:tcPr>
          <w:p w14:paraId="72EBBC9D"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5,86%</w:t>
            </w:r>
          </w:p>
        </w:tc>
        <w:tc>
          <w:tcPr>
            <w:tcW w:w="1181" w:type="dxa"/>
            <w:tcBorders>
              <w:top w:val="nil"/>
              <w:left w:val="nil"/>
              <w:bottom w:val="single" w:sz="4" w:space="0" w:color="auto"/>
              <w:right w:val="single" w:sz="4" w:space="0" w:color="auto"/>
            </w:tcBorders>
            <w:shd w:val="clear" w:color="000000" w:fill="D9D9D9"/>
            <w:noWrap/>
            <w:vAlign w:val="center"/>
            <w:hideMark/>
          </w:tcPr>
          <w:p w14:paraId="58AFC274"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2,20%</w:t>
            </w:r>
          </w:p>
        </w:tc>
        <w:tc>
          <w:tcPr>
            <w:tcW w:w="191" w:type="dxa"/>
            <w:tcBorders>
              <w:top w:val="nil"/>
              <w:left w:val="nil"/>
              <w:bottom w:val="single" w:sz="4" w:space="0" w:color="auto"/>
              <w:right w:val="single" w:sz="4" w:space="0" w:color="auto"/>
            </w:tcBorders>
            <w:shd w:val="clear" w:color="auto" w:fill="auto"/>
            <w:noWrap/>
            <w:vAlign w:val="bottom"/>
            <w:hideMark/>
          </w:tcPr>
          <w:p w14:paraId="69C3B9E0"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561" w:type="dxa"/>
            <w:tcBorders>
              <w:top w:val="nil"/>
              <w:left w:val="nil"/>
              <w:bottom w:val="single" w:sz="4" w:space="0" w:color="auto"/>
              <w:right w:val="single" w:sz="4" w:space="0" w:color="auto"/>
            </w:tcBorders>
            <w:shd w:val="clear" w:color="000000" w:fill="D9D9D9"/>
            <w:noWrap/>
            <w:vAlign w:val="center"/>
            <w:hideMark/>
          </w:tcPr>
          <w:p w14:paraId="14BEA922"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8</w:t>
            </w:r>
          </w:p>
        </w:tc>
        <w:tc>
          <w:tcPr>
            <w:tcW w:w="1211" w:type="dxa"/>
            <w:tcBorders>
              <w:top w:val="nil"/>
              <w:left w:val="nil"/>
              <w:bottom w:val="single" w:sz="4" w:space="0" w:color="auto"/>
              <w:right w:val="single" w:sz="4" w:space="0" w:color="auto"/>
            </w:tcBorders>
            <w:shd w:val="clear" w:color="auto" w:fill="auto"/>
            <w:noWrap/>
            <w:vAlign w:val="bottom"/>
            <w:hideMark/>
          </w:tcPr>
          <w:p w14:paraId="716B4043"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URUGUAY</w:t>
            </w:r>
          </w:p>
        </w:tc>
        <w:tc>
          <w:tcPr>
            <w:tcW w:w="651" w:type="dxa"/>
            <w:tcBorders>
              <w:top w:val="nil"/>
              <w:left w:val="nil"/>
              <w:bottom w:val="single" w:sz="4" w:space="0" w:color="auto"/>
              <w:right w:val="single" w:sz="4" w:space="0" w:color="auto"/>
            </w:tcBorders>
            <w:shd w:val="clear" w:color="auto" w:fill="auto"/>
            <w:noWrap/>
            <w:vAlign w:val="center"/>
            <w:hideMark/>
          </w:tcPr>
          <w:p w14:paraId="3A8D2C0C"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8,93%</w:t>
            </w:r>
          </w:p>
        </w:tc>
        <w:tc>
          <w:tcPr>
            <w:tcW w:w="751" w:type="dxa"/>
            <w:tcBorders>
              <w:top w:val="nil"/>
              <w:left w:val="nil"/>
              <w:bottom w:val="single" w:sz="4" w:space="0" w:color="auto"/>
              <w:right w:val="single" w:sz="4" w:space="0" w:color="auto"/>
            </w:tcBorders>
            <w:shd w:val="clear" w:color="auto" w:fill="auto"/>
            <w:noWrap/>
            <w:vAlign w:val="center"/>
            <w:hideMark/>
          </w:tcPr>
          <w:p w14:paraId="54DF9CCD"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10,12%</w:t>
            </w:r>
          </w:p>
        </w:tc>
        <w:tc>
          <w:tcPr>
            <w:tcW w:w="950" w:type="dxa"/>
            <w:tcBorders>
              <w:top w:val="nil"/>
              <w:left w:val="nil"/>
              <w:bottom w:val="single" w:sz="4" w:space="0" w:color="auto"/>
              <w:right w:val="single" w:sz="4" w:space="0" w:color="auto"/>
            </w:tcBorders>
            <w:shd w:val="clear" w:color="000000" w:fill="D9D9D9"/>
            <w:noWrap/>
            <w:vAlign w:val="center"/>
            <w:hideMark/>
          </w:tcPr>
          <w:p w14:paraId="218F5983"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1,20%</w:t>
            </w:r>
          </w:p>
        </w:tc>
      </w:tr>
      <w:tr w:rsidR="00E63D85" w:rsidRPr="004F695D" w14:paraId="056DA334" w14:textId="77777777" w:rsidTr="00FA743D">
        <w:trPr>
          <w:trHeight w:val="264"/>
          <w:jc w:val="center"/>
        </w:trPr>
        <w:tc>
          <w:tcPr>
            <w:tcW w:w="615" w:type="dxa"/>
            <w:tcBorders>
              <w:top w:val="nil"/>
              <w:left w:val="single" w:sz="4" w:space="0" w:color="auto"/>
              <w:bottom w:val="single" w:sz="4" w:space="0" w:color="auto"/>
              <w:right w:val="single" w:sz="4" w:space="0" w:color="auto"/>
            </w:tcBorders>
            <w:shd w:val="clear" w:color="000000" w:fill="D9D9D9"/>
            <w:noWrap/>
            <w:vAlign w:val="center"/>
            <w:hideMark/>
          </w:tcPr>
          <w:p w14:paraId="5BD5AFFF"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w:t>
            </w:r>
          </w:p>
        </w:tc>
        <w:tc>
          <w:tcPr>
            <w:tcW w:w="1211" w:type="dxa"/>
            <w:tcBorders>
              <w:top w:val="nil"/>
              <w:left w:val="nil"/>
              <w:bottom w:val="single" w:sz="4" w:space="0" w:color="auto"/>
              <w:right w:val="single" w:sz="4" w:space="0" w:color="auto"/>
            </w:tcBorders>
            <w:shd w:val="clear" w:color="auto" w:fill="auto"/>
            <w:noWrap/>
            <w:vAlign w:val="bottom"/>
            <w:hideMark/>
          </w:tcPr>
          <w:p w14:paraId="2FCDACC5"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PARAGUAY</w:t>
            </w:r>
          </w:p>
        </w:tc>
        <w:tc>
          <w:tcPr>
            <w:tcW w:w="651" w:type="dxa"/>
            <w:tcBorders>
              <w:top w:val="nil"/>
              <w:left w:val="nil"/>
              <w:bottom w:val="single" w:sz="4" w:space="0" w:color="auto"/>
              <w:right w:val="single" w:sz="4" w:space="0" w:color="auto"/>
            </w:tcBorders>
            <w:shd w:val="clear" w:color="auto" w:fill="auto"/>
            <w:noWrap/>
            <w:vAlign w:val="center"/>
            <w:hideMark/>
          </w:tcPr>
          <w:p w14:paraId="0069C0F6"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6,90%</w:t>
            </w:r>
          </w:p>
        </w:tc>
        <w:tc>
          <w:tcPr>
            <w:tcW w:w="669" w:type="dxa"/>
            <w:tcBorders>
              <w:top w:val="nil"/>
              <w:left w:val="nil"/>
              <w:bottom w:val="single" w:sz="4" w:space="0" w:color="auto"/>
              <w:right w:val="single" w:sz="4" w:space="0" w:color="auto"/>
            </w:tcBorders>
            <w:shd w:val="clear" w:color="auto" w:fill="auto"/>
            <w:noWrap/>
            <w:vAlign w:val="center"/>
            <w:hideMark/>
          </w:tcPr>
          <w:p w14:paraId="741C441A"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9,26%</w:t>
            </w:r>
          </w:p>
        </w:tc>
        <w:tc>
          <w:tcPr>
            <w:tcW w:w="1181" w:type="dxa"/>
            <w:tcBorders>
              <w:top w:val="nil"/>
              <w:left w:val="nil"/>
              <w:bottom w:val="single" w:sz="4" w:space="0" w:color="auto"/>
              <w:right w:val="single" w:sz="4" w:space="0" w:color="auto"/>
            </w:tcBorders>
            <w:shd w:val="clear" w:color="000000" w:fill="D9D9D9"/>
            <w:noWrap/>
            <w:vAlign w:val="center"/>
            <w:hideMark/>
          </w:tcPr>
          <w:p w14:paraId="7B6D9620"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2,36%</w:t>
            </w:r>
          </w:p>
        </w:tc>
        <w:tc>
          <w:tcPr>
            <w:tcW w:w="191" w:type="dxa"/>
            <w:tcBorders>
              <w:top w:val="nil"/>
              <w:left w:val="nil"/>
              <w:bottom w:val="single" w:sz="4" w:space="0" w:color="auto"/>
              <w:right w:val="single" w:sz="4" w:space="0" w:color="auto"/>
            </w:tcBorders>
            <w:shd w:val="clear" w:color="auto" w:fill="auto"/>
            <w:noWrap/>
            <w:vAlign w:val="bottom"/>
            <w:hideMark/>
          </w:tcPr>
          <w:p w14:paraId="36253B71"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561" w:type="dxa"/>
            <w:tcBorders>
              <w:top w:val="nil"/>
              <w:left w:val="nil"/>
              <w:bottom w:val="single" w:sz="4" w:space="0" w:color="auto"/>
              <w:right w:val="single" w:sz="4" w:space="0" w:color="auto"/>
            </w:tcBorders>
            <w:shd w:val="clear" w:color="000000" w:fill="D9D9D9"/>
            <w:noWrap/>
            <w:vAlign w:val="center"/>
            <w:hideMark/>
          </w:tcPr>
          <w:p w14:paraId="4D663498"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w:t>
            </w:r>
          </w:p>
        </w:tc>
        <w:tc>
          <w:tcPr>
            <w:tcW w:w="1211" w:type="dxa"/>
            <w:tcBorders>
              <w:top w:val="nil"/>
              <w:left w:val="nil"/>
              <w:bottom w:val="single" w:sz="4" w:space="0" w:color="auto"/>
              <w:right w:val="single" w:sz="4" w:space="0" w:color="auto"/>
            </w:tcBorders>
            <w:shd w:val="clear" w:color="auto" w:fill="auto"/>
            <w:noWrap/>
            <w:vAlign w:val="bottom"/>
            <w:hideMark/>
          </w:tcPr>
          <w:p w14:paraId="64FC7D30"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COLOMBIA</w:t>
            </w:r>
          </w:p>
        </w:tc>
        <w:tc>
          <w:tcPr>
            <w:tcW w:w="651" w:type="dxa"/>
            <w:tcBorders>
              <w:top w:val="nil"/>
              <w:left w:val="nil"/>
              <w:bottom w:val="single" w:sz="4" w:space="0" w:color="auto"/>
              <w:right w:val="single" w:sz="4" w:space="0" w:color="auto"/>
            </w:tcBorders>
            <w:shd w:val="clear" w:color="auto" w:fill="auto"/>
            <w:noWrap/>
            <w:vAlign w:val="center"/>
            <w:hideMark/>
          </w:tcPr>
          <w:p w14:paraId="455B8FB3"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4,29%</w:t>
            </w:r>
          </w:p>
        </w:tc>
        <w:tc>
          <w:tcPr>
            <w:tcW w:w="751" w:type="dxa"/>
            <w:tcBorders>
              <w:top w:val="nil"/>
              <w:left w:val="nil"/>
              <w:bottom w:val="single" w:sz="4" w:space="0" w:color="auto"/>
              <w:right w:val="single" w:sz="4" w:space="0" w:color="auto"/>
            </w:tcBorders>
            <w:shd w:val="clear" w:color="auto" w:fill="auto"/>
            <w:noWrap/>
            <w:vAlign w:val="center"/>
            <w:hideMark/>
          </w:tcPr>
          <w:p w14:paraId="64A4AA21"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5,49%</w:t>
            </w:r>
          </w:p>
        </w:tc>
        <w:tc>
          <w:tcPr>
            <w:tcW w:w="950" w:type="dxa"/>
            <w:tcBorders>
              <w:top w:val="nil"/>
              <w:left w:val="nil"/>
              <w:bottom w:val="single" w:sz="4" w:space="0" w:color="auto"/>
              <w:right w:val="single" w:sz="4" w:space="0" w:color="auto"/>
            </w:tcBorders>
            <w:shd w:val="clear" w:color="000000" w:fill="D9D9D9"/>
            <w:noWrap/>
            <w:vAlign w:val="center"/>
            <w:hideMark/>
          </w:tcPr>
          <w:p w14:paraId="1C1FA79B"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1,20%</w:t>
            </w:r>
          </w:p>
        </w:tc>
      </w:tr>
      <w:tr w:rsidR="00E63D85" w:rsidRPr="004F695D" w14:paraId="7527E338" w14:textId="77777777" w:rsidTr="00FA743D">
        <w:trPr>
          <w:trHeight w:val="264"/>
          <w:jc w:val="center"/>
        </w:trPr>
        <w:tc>
          <w:tcPr>
            <w:tcW w:w="615" w:type="dxa"/>
            <w:tcBorders>
              <w:top w:val="nil"/>
              <w:left w:val="single" w:sz="4" w:space="0" w:color="auto"/>
              <w:bottom w:val="single" w:sz="4" w:space="0" w:color="auto"/>
              <w:right w:val="single" w:sz="4" w:space="0" w:color="auto"/>
            </w:tcBorders>
            <w:shd w:val="clear" w:color="000000" w:fill="D9D9D9"/>
            <w:noWrap/>
            <w:vAlign w:val="center"/>
            <w:hideMark/>
          </w:tcPr>
          <w:p w14:paraId="5A1AB6B7"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10</w:t>
            </w:r>
          </w:p>
        </w:tc>
        <w:tc>
          <w:tcPr>
            <w:tcW w:w="1211" w:type="dxa"/>
            <w:tcBorders>
              <w:top w:val="nil"/>
              <w:left w:val="nil"/>
              <w:bottom w:val="single" w:sz="4" w:space="0" w:color="auto"/>
              <w:right w:val="single" w:sz="4" w:space="0" w:color="auto"/>
            </w:tcBorders>
            <w:shd w:val="clear" w:color="auto" w:fill="auto"/>
            <w:noWrap/>
            <w:vAlign w:val="bottom"/>
            <w:hideMark/>
          </w:tcPr>
          <w:p w14:paraId="4DE0667E"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MEXICO</w:t>
            </w:r>
          </w:p>
        </w:tc>
        <w:tc>
          <w:tcPr>
            <w:tcW w:w="651" w:type="dxa"/>
            <w:tcBorders>
              <w:top w:val="nil"/>
              <w:left w:val="nil"/>
              <w:bottom w:val="single" w:sz="4" w:space="0" w:color="auto"/>
              <w:right w:val="single" w:sz="4" w:space="0" w:color="auto"/>
            </w:tcBorders>
            <w:shd w:val="clear" w:color="auto" w:fill="auto"/>
            <w:noWrap/>
            <w:vAlign w:val="center"/>
            <w:hideMark/>
          </w:tcPr>
          <w:p w14:paraId="34C8CBB6"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7,26%</w:t>
            </w:r>
          </w:p>
        </w:tc>
        <w:tc>
          <w:tcPr>
            <w:tcW w:w="669" w:type="dxa"/>
            <w:tcBorders>
              <w:top w:val="nil"/>
              <w:left w:val="nil"/>
              <w:bottom w:val="single" w:sz="4" w:space="0" w:color="auto"/>
              <w:right w:val="single" w:sz="4" w:space="0" w:color="auto"/>
            </w:tcBorders>
            <w:shd w:val="clear" w:color="auto" w:fill="auto"/>
            <w:noWrap/>
            <w:vAlign w:val="center"/>
            <w:hideMark/>
          </w:tcPr>
          <w:p w14:paraId="163BDA17"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9,82%</w:t>
            </w:r>
          </w:p>
        </w:tc>
        <w:tc>
          <w:tcPr>
            <w:tcW w:w="1181" w:type="dxa"/>
            <w:tcBorders>
              <w:top w:val="nil"/>
              <w:left w:val="nil"/>
              <w:bottom w:val="single" w:sz="4" w:space="0" w:color="auto"/>
              <w:right w:val="single" w:sz="4" w:space="0" w:color="auto"/>
            </w:tcBorders>
            <w:shd w:val="clear" w:color="000000" w:fill="D9D9D9"/>
            <w:noWrap/>
            <w:vAlign w:val="center"/>
            <w:hideMark/>
          </w:tcPr>
          <w:p w14:paraId="112A5716"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2,56%</w:t>
            </w:r>
          </w:p>
        </w:tc>
        <w:tc>
          <w:tcPr>
            <w:tcW w:w="191" w:type="dxa"/>
            <w:tcBorders>
              <w:top w:val="nil"/>
              <w:left w:val="nil"/>
              <w:bottom w:val="single" w:sz="4" w:space="0" w:color="auto"/>
              <w:right w:val="single" w:sz="4" w:space="0" w:color="auto"/>
            </w:tcBorders>
            <w:shd w:val="clear" w:color="auto" w:fill="auto"/>
            <w:noWrap/>
            <w:vAlign w:val="bottom"/>
            <w:hideMark/>
          </w:tcPr>
          <w:p w14:paraId="205B9959"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561" w:type="dxa"/>
            <w:tcBorders>
              <w:top w:val="nil"/>
              <w:left w:val="nil"/>
              <w:bottom w:val="single" w:sz="4" w:space="0" w:color="auto"/>
              <w:right w:val="single" w:sz="4" w:space="0" w:color="auto"/>
            </w:tcBorders>
            <w:shd w:val="clear" w:color="000000" w:fill="D9D9D9"/>
            <w:noWrap/>
            <w:vAlign w:val="center"/>
            <w:hideMark/>
          </w:tcPr>
          <w:p w14:paraId="7516A134"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10</w:t>
            </w:r>
          </w:p>
        </w:tc>
        <w:tc>
          <w:tcPr>
            <w:tcW w:w="1211" w:type="dxa"/>
            <w:tcBorders>
              <w:top w:val="nil"/>
              <w:left w:val="nil"/>
              <w:bottom w:val="single" w:sz="4" w:space="0" w:color="auto"/>
              <w:right w:val="single" w:sz="4" w:space="0" w:color="auto"/>
            </w:tcBorders>
            <w:shd w:val="clear" w:color="auto" w:fill="auto"/>
            <w:noWrap/>
            <w:vAlign w:val="bottom"/>
            <w:hideMark/>
          </w:tcPr>
          <w:p w14:paraId="003338BD"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BOLIVIA</w:t>
            </w:r>
          </w:p>
        </w:tc>
        <w:tc>
          <w:tcPr>
            <w:tcW w:w="651" w:type="dxa"/>
            <w:tcBorders>
              <w:top w:val="nil"/>
              <w:left w:val="nil"/>
              <w:bottom w:val="single" w:sz="4" w:space="0" w:color="auto"/>
              <w:right w:val="single" w:sz="4" w:space="0" w:color="auto"/>
            </w:tcBorders>
            <w:shd w:val="clear" w:color="auto" w:fill="auto"/>
            <w:noWrap/>
            <w:vAlign w:val="center"/>
            <w:hideMark/>
          </w:tcPr>
          <w:p w14:paraId="48144D0D"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5,86%</w:t>
            </w:r>
          </w:p>
        </w:tc>
        <w:tc>
          <w:tcPr>
            <w:tcW w:w="751" w:type="dxa"/>
            <w:tcBorders>
              <w:top w:val="nil"/>
              <w:left w:val="nil"/>
              <w:bottom w:val="single" w:sz="4" w:space="0" w:color="auto"/>
              <w:right w:val="single" w:sz="4" w:space="0" w:color="auto"/>
            </w:tcBorders>
            <w:shd w:val="clear" w:color="auto" w:fill="auto"/>
            <w:noWrap/>
            <w:vAlign w:val="center"/>
            <w:hideMark/>
          </w:tcPr>
          <w:p w14:paraId="4DDCD3E0"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7,31%</w:t>
            </w:r>
          </w:p>
        </w:tc>
        <w:tc>
          <w:tcPr>
            <w:tcW w:w="950" w:type="dxa"/>
            <w:tcBorders>
              <w:top w:val="nil"/>
              <w:left w:val="nil"/>
              <w:bottom w:val="single" w:sz="4" w:space="0" w:color="auto"/>
              <w:right w:val="single" w:sz="4" w:space="0" w:color="auto"/>
            </w:tcBorders>
            <w:shd w:val="clear" w:color="000000" w:fill="D9D9D9"/>
            <w:noWrap/>
            <w:vAlign w:val="center"/>
            <w:hideMark/>
          </w:tcPr>
          <w:p w14:paraId="2BB90CAC"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1,44%</w:t>
            </w:r>
          </w:p>
        </w:tc>
      </w:tr>
      <w:tr w:rsidR="00E63D85" w:rsidRPr="004F695D" w14:paraId="00DA6171" w14:textId="77777777" w:rsidTr="00FA743D">
        <w:trPr>
          <w:trHeight w:val="264"/>
          <w:jc w:val="center"/>
        </w:trPr>
        <w:tc>
          <w:tcPr>
            <w:tcW w:w="615" w:type="dxa"/>
            <w:tcBorders>
              <w:top w:val="nil"/>
              <w:left w:val="single" w:sz="4" w:space="0" w:color="auto"/>
              <w:bottom w:val="single" w:sz="4" w:space="0" w:color="auto"/>
              <w:right w:val="single" w:sz="4" w:space="0" w:color="auto"/>
            </w:tcBorders>
            <w:shd w:val="clear" w:color="000000" w:fill="D9D9D9"/>
            <w:noWrap/>
            <w:vAlign w:val="center"/>
            <w:hideMark/>
          </w:tcPr>
          <w:p w14:paraId="1644D927"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11</w:t>
            </w:r>
          </w:p>
        </w:tc>
        <w:tc>
          <w:tcPr>
            <w:tcW w:w="1211" w:type="dxa"/>
            <w:tcBorders>
              <w:top w:val="nil"/>
              <w:left w:val="nil"/>
              <w:bottom w:val="single" w:sz="4" w:space="0" w:color="auto"/>
              <w:right w:val="single" w:sz="4" w:space="0" w:color="auto"/>
            </w:tcBorders>
            <w:shd w:val="clear" w:color="auto" w:fill="auto"/>
            <w:noWrap/>
            <w:vAlign w:val="bottom"/>
            <w:hideMark/>
          </w:tcPr>
          <w:p w14:paraId="6A4B5FBE"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ECUADOR</w:t>
            </w:r>
          </w:p>
        </w:tc>
        <w:tc>
          <w:tcPr>
            <w:tcW w:w="651" w:type="dxa"/>
            <w:tcBorders>
              <w:top w:val="nil"/>
              <w:left w:val="nil"/>
              <w:bottom w:val="single" w:sz="4" w:space="0" w:color="auto"/>
              <w:right w:val="single" w:sz="4" w:space="0" w:color="auto"/>
            </w:tcBorders>
            <w:shd w:val="clear" w:color="auto" w:fill="auto"/>
            <w:noWrap/>
            <w:vAlign w:val="center"/>
            <w:hideMark/>
          </w:tcPr>
          <w:p w14:paraId="68A4ED2A"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2,79%</w:t>
            </w:r>
          </w:p>
        </w:tc>
        <w:tc>
          <w:tcPr>
            <w:tcW w:w="669" w:type="dxa"/>
            <w:tcBorders>
              <w:top w:val="nil"/>
              <w:left w:val="nil"/>
              <w:bottom w:val="single" w:sz="4" w:space="0" w:color="auto"/>
              <w:right w:val="single" w:sz="4" w:space="0" w:color="auto"/>
            </w:tcBorders>
            <w:shd w:val="clear" w:color="auto" w:fill="auto"/>
            <w:noWrap/>
            <w:vAlign w:val="center"/>
            <w:hideMark/>
          </w:tcPr>
          <w:p w14:paraId="1A2B48BD"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7,07%</w:t>
            </w:r>
          </w:p>
        </w:tc>
        <w:tc>
          <w:tcPr>
            <w:tcW w:w="1181" w:type="dxa"/>
            <w:tcBorders>
              <w:top w:val="nil"/>
              <w:left w:val="nil"/>
              <w:bottom w:val="single" w:sz="4" w:space="0" w:color="auto"/>
              <w:right w:val="single" w:sz="4" w:space="0" w:color="auto"/>
            </w:tcBorders>
            <w:shd w:val="clear" w:color="000000" w:fill="D9D9D9"/>
            <w:noWrap/>
            <w:vAlign w:val="center"/>
            <w:hideMark/>
          </w:tcPr>
          <w:p w14:paraId="09924465"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4,29%</w:t>
            </w:r>
          </w:p>
        </w:tc>
        <w:tc>
          <w:tcPr>
            <w:tcW w:w="191" w:type="dxa"/>
            <w:tcBorders>
              <w:top w:val="nil"/>
              <w:left w:val="nil"/>
              <w:bottom w:val="single" w:sz="4" w:space="0" w:color="auto"/>
              <w:right w:val="single" w:sz="4" w:space="0" w:color="auto"/>
            </w:tcBorders>
            <w:shd w:val="clear" w:color="auto" w:fill="auto"/>
            <w:noWrap/>
            <w:vAlign w:val="bottom"/>
            <w:hideMark/>
          </w:tcPr>
          <w:p w14:paraId="4B567FFA"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561" w:type="dxa"/>
            <w:tcBorders>
              <w:top w:val="nil"/>
              <w:left w:val="nil"/>
              <w:bottom w:val="single" w:sz="4" w:space="0" w:color="auto"/>
              <w:right w:val="single" w:sz="4" w:space="0" w:color="auto"/>
            </w:tcBorders>
            <w:shd w:val="clear" w:color="000000" w:fill="D9D9D9"/>
            <w:noWrap/>
            <w:vAlign w:val="center"/>
            <w:hideMark/>
          </w:tcPr>
          <w:p w14:paraId="507876E1"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11</w:t>
            </w:r>
          </w:p>
        </w:tc>
        <w:tc>
          <w:tcPr>
            <w:tcW w:w="1211" w:type="dxa"/>
            <w:tcBorders>
              <w:top w:val="nil"/>
              <w:left w:val="nil"/>
              <w:bottom w:val="single" w:sz="4" w:space="0" w:color="auto"/>
              <w:right w:val="single" w:sz="4" w:space="0" w:color="auto"/>
            </w:tcBorders>
            <w:shd w:val="clear" w:color="auto" w:fill="auto"/>
            <w:noWrap/>
            <w:vAlign w:val="bottom"/>
            <w:hideMark/>
          </w:tcPr>
          <w:p w14:paraId="38758682"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PARAGUAY</w:t>
            </w:r>
          </w:p>
        </w:tc>
        <w:tc>
          <w:tcPr>
            <w:tcW w:w="651" w:type="dxa"/>
            <w:tcBorders>
              <w:top w:val="nil"/>
              <w:left w:val="nil"/>
              <w:bottom w:val="single" w:sz="4" w:space="0" w:color="auto"/>
              <w:right w:val="single" w:sz="4" w:space="0" w:color="auto"/>
            </w:tcBorders>
            <w:shd w:val="clear" w:color="auto" w:fill="auto"/>
            <w:noWrap/>
            <w:vAlign w:val="center"/>
            <w:hideMark/>
          </w:tcPr>
          <w:p w14:paraId="0FB5EADE"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9,26%</w:t>
            </w:r>
          </w:p>
        </w:tc>
        <w:tc>
          <w:tcPr>
            <w:tcW w:w="751" w:type="dxa"/>
            <w:tcBorders>
              <w:top w:val="nil"/>
              <w:left w:val="nil"/>
              <w:bottom w:val="single" w:sz="4" w:space="0" w:color="auto"/>
              <w:right w:val="single" w:sz="4" w:space="0" w:color="auto"/>
            </w:tcBorders>
            <w:shd w:val="clear" w:color="auto" w:fill="auto"/>
            <w:noWrap/>
            <w:vAlign w:val="center"/>
            <w:hideMark/>
          </w:tcPr>
          <w:p w14:paraId="50FFFE9F"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12,54%</w:t>
            </w:r>
          </w:p>
        </w:tc>
        <w:tc>
          <w:tcPr>
            <w:tcW w:w="950" w:type="dxa"/>
            <w:tcBorders>
              <w:top w:val="nil"/>
              <w:left w:val="nil"/>
              <w:bottom w:val="single" w:sz="4" w:space="0" w:color="auto"/>
              <w:right w:val="single" w:sz="4" w:space="0" w:color="auto"/>
            </w:tcBorders>
            <w:shd w:val="clear" w:color="000000" w:fill="D9D9D9"/>
            <w:noWrap/>
            <w:vAlign w:val="center"/>
            <w:hideMark/>
          </w:tcPr>
          <w:p w14:paraId="07D7E78B"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3,28%</w:t>
            </w:r>
          </w:p>
        </w:tc>
      </w:tr>
    </w:tbl>
    <w:p w14:paraId="54D8EA64" w14:textId="4F159245" w:rsidR="00E63D85" w:rsidRPr="004F695D" w:rsidRDefault="00FA743D" w:rsidP="00FA743D">
      <w:pPr>
        <w:ind w:left="-284" w:right="-1"/>
        <w:jc w:val="both"/>
        <w:rPr>
          <w:rFonts w:ascii="Arial" w:eastAsia="EB Garamond" w:hAnsi="Arial" w:cs="Arial"/>
          <w:b/>
          <w:sz w:val="24"/>
          <w:szCs w:val="24"/>
        </w:rPr>
      </w:pPr>
      <w:r w:rsidRPr="004F695D">
        <w:rPr>
          <w:rFonts w:ascii="Arial" w:eastAsia="EB Garamond" w:hAnsi="Arial" w:cs="Arial"/>
          <w:sz w:val="24"/>
          <w:szCs w:val="24"/>
        </w:rPr>
        <w:t xml:space="preserve">  </w:t>
      </w:r>
      <w:r w:rsidR="00E63D85" w:rsidRPr="004F695D">
        <w:rPr>
          <w:rFonts w:ascii="Arial" w:eastAsia="EB Garamond" w:hAnsi="Arial" w:cs="Arial"/>
          <w:sz w:val="24"/>
          <w:szCs w:val="24"/>
        </w:rPr>
        <w:t>Fuente: Departamento de Estadística de las Naciones Unidas. Elaboración propia.</w:t>
      </w:r>
    </w:p>
    <w:p w14:paraId="20A4DCF7" w14:textId="77777777" w:rsidR="00E63D85" w:rsidRPr="004F695D" w:rsidRDefault="00E63D85" w:rsidP="00E62441">
      <w:pPr>
        <w:ind w:right="-1"/>
        <w:jc w:val="both"/>
        <w:rPr>
          <w:rFonts w:ascii="Arial" w:eastAsia="EB Garamond" w:hAnsi="Arial" w:cs="Arial"/>
          <w:b/>
          <w:sz w:val="24"/>
          <w:szCs w:val="24"/>
        </w:rPr>
      </w:pPr>
    </w:p>
    <w:p w14:paraId="6FBDBE7A" w14:textId="77777777" w:rsidR="00891D54" w:rsidRPr="004F695D" w:rsidRDefault="007770C0" w:rsidP="001051C8">
      <w:pPr>
        <w:spacing w:line="360" w:lineRule="auto"/>
        <w:ind w:right="-1"/>
        <w:jc w:val="both"/>
        <w:rPr>
          <w:rFonts w:ascii="Arial" w:hAnsi="Arial" w:cs="Arial"/>
          <w:sz w:val="24"/>
          <w:szCs w:val="24"/>
        </w:rPr>
      </w:pPr>
      <w:r w:rsidRPr="004F695D">
        <w:rPr>
          <w:rFonts w:ascii="Arial" w:hAnsi="Arial" w:cs="Arial"/>
          <w:sz w:val="24"/>
          <w:szCs w:val="24"/>
        </w:rPr>
        <w:t xml:space="preserve">Se aprecia que </w:t>
      </w:r>
      <w:r w:rsidR="00306BF8" w:rsidRPr="004F695D">
        <w:rPr>
          <w:rFonts w:ascii="Arial" w:hAnsi="Arial" w:cs="Arial"/>
          <w:sz w:val="24"/>
          <w:szCs w:val="24"/>
        </w:rPr>
        <w:t>el coeficiente</w:t>
      </w:r>
      <w:r w:rsidR="007701BE" w:rsidRPr="004F695D">
        <w:rPr>
          <w:rFonts w:ascii="Arial" w:hAnsi="Arial" w:cs="Arial"/>
          <w:sz w:val="24"/>
          <w:szCs w:val="24"/>
        </w:rPr>
        <w:t xml:space="preserve"> de ecuatorianos fuera del país es menor en el 2006 que en el 2016. </w:t>
      </w:r>
      <w:r w:rsidRPr="004F695D">
        <w:rPr>
          <w:rFonts w:ascii="Arial" w:hAnsi="Arial" w:cs="Arial"/>
          <w:sz w:val="24"/>
          <w:szCs w:val="24"/>
        </w:rPr>
        <w:t>En</w:t>
      </w:r>
      <w:r w:rsidR="007701BE" w:rsidRPr="004F695D">
        <w:rPr>
          <w:rFonts w:ascii="Arial" w:hAnsi="Arial" w:cs="Arial"/>
          <w:sz w:val="24"/>
          <w:szCs w:val="24"/>
        </w:rPr>
        <w:t xml:space="preserve"> la década 1996-2006, el 4,29% de la población ecuatoriana migró fuera del país, mientras en la década posterior retornó. En la segunda década, Ecuador es Número 1 en el retorno de su población en la región, por encima de los otros diez países, y esto</w:t>
      </w:r>
      <w:r w:rsidRPr="004F695D">
        <w:rPr>
          <w:rFonts w:ascii="Arial" w:hAnsi="Arial" w:cs="Arial"/>
          <w:sz w:val="24"/>
          <w:szCs w:val="24"/>
        </w:rPr>
        <w:t xml:space="preserve"> supone</w:t>
      </w:r>
      <w:r w:rsidR="00B33D91" w:rsidRPr="004F695D">
        <w:rPr>
          <w:rFonts w:ascii="Arial" w:hAnsi="Arial" w:cs="Arial"/>
          <w:sz w:val="24"/>
          <w:szCs w:val="24"/>
        </w:rPr>
        <w:t xml:space="preserve"> </w:t>
      </w:r>
      <w:r w:rsidRPr="004F695D">
        <w:rPr>
          <w:rFonts w:ascii="Arial" w:hAnsi="Arial" w:cs="Arial"/>
          <w:sz w:val="24"/>
          <w:szCs w:val="24"/>
        </w:rPr>
        <w:t>una mejoría</w:t>
      </w:r>
      <w:r w:rsidR="007701BE" w:rsidRPr="004F695D">
        <w:rPr>
          <w:rFonts w:ascii="Arial" w:hAnsi="Arial" w:cs="Arial"/>
          <w:sz w:val="24"/>
          <w:szCs w:val="24"/>
        </w:rPr>
        <w:t xml:space="preserve"> en términos comparados con su puesto en el ranking en la década anterior, donde </w:t>
      </w:r>
      <w:r w:rsidRPr="004F695D">
        <w:rPr>
          <w:rFonts w:ascii="Arial" w:hAnsi="Arial" w:cs="Arial"/>
          <w:sz w:val="24"/>
          <w:szCs w:val="24"/>
        </w:rPr>
        <w:t>ocupaba el</w:t>
      </w:r>
      <w:r w:rsidR="007701BE" w:rsidRPr="004F695D">
        <w:rPr>
          <w:rFonts w:ascii="Arial" w:hAnsi="Arial" w:cs="Arial"/>
          <w:sz w:val="24"/>
          <w:szCs w:val="24"/>
        </w:rPr>
        <w:t xml:space="preserve"> último lugar. </w:t>
      </w:r>
      <w:r w:rsidR="00D11B00" w:rsidRPr="004F695D">
        <w:rPr>
          <w:rFonts w:ascii="Arial" w:hAnsi="Arial" w:cs="Arial"/>
          <w:sz w:val="24"/>
          <w:szCs w:val="24"/>
        </w:rPr>
        <w:t xml:space="preserve">Con lo cual, la Nueva Cleptocracia obtiene cuatro </w:t>
      </w:r>
      <w:proofErr w:type="spellStart"/>
      <w:r w:rsidR="00D11B00" w:rsidRPr="004F695D">
        <w:rPr>
          <w:rFonts w:ascii="Arial" w:hAnsi="Arial" w:cs="Arial"/>
          <w:sz w:val="24"/>
          <w:szCs w:val="24"/>
        </w:rPr>
        <w:t>desconfirmaciones</w:t>
      </w:r>
      <w:proofErr w:type="spellEnd"/>
      <w:r w:rsidR="00D11B00" w:rsidRPr="004F695D">
        <w:rPr>
          <w:rFonts w:ascii="Arial" w:hAnsi="Arial" w:cs="Arial"/>
          <w:sz w:val="24"/>
          <w:szCs w:val="24"/>
        </w:rPr>
        <w:t xml:space="preserve">, el Cambio Falso dos </w:t>
      </w:r>
      <w:proofErr w:type="spellStart"/>
      <w:r w:rsidR="00D11B00" w:rsidRPr="004F695D">
        <w:rPr>
          <w:rFonts w:ascii="Arial" w:hAnsi="Arial" w:cs="Arial"/>
          <w:sz w:val="24"/>
          <w:szCs w:val="24"/>
        </w:rPr>
        <w:t>desconfirmaciones</w:t>
      </w:r>
      <w:proofErr w:type="spellEnd"/>
      <w:r w:rsidR="00D11B00" w:rsidRPr="004F695D">
        <w:rPr>
          <w:rFonts w:ascii="Arial" w:hAnsi="Arial" w:cs="Arial"/>
          <w:sz w:val="24"/>
          <w:szCs w:val="24"/>
        </w:rPr>
        <w:t xml:space="preserve"> y Democracia Real cuatro confirmaciones.</w:t>
      </w:r>
    </w:p>
    <w:p w14:paraId="1529C9F8" w14:textId="77777777" w:rsidR="00FA743D" w:rsidRPr="004F695D" w:rsidRDefault="00FA743D" w:rsidP="00E62441">
      <w:pPr>
        <w:ind w:right="-1"/>
        <w:jc w:val="both"/>
        <w:rPr>
          <w:rFonts w:ascii="Arial" w:eastAsia="EB Garamond" w:hAnsi="Arial" w:cs="Arial"/>
          <w:i/>
          <w:sz w:val="24"/>
          <w:szCs w:val="24"/>
          <w:lang w:eastAsia="es-ES"/>
        </w:rPr>
      </w:pPr>
      <w:r w:rsidRPr="004F695D">
        <w:rPr>
          <w:rFonts w:ascii="Arial" w:eastAsia="EB Garamond" w:hAnsi="Arial" w:cs="Arial"/>
          <w:b/>
          <w:i/>
          <w:sz w:val="24"/>
          <w:szCs w:val="24"/>
          <w:lang w:eastAsia="es-ES"/>
        </w:rPr>
        <w:t>Tabla 17</w:t>
      </w:r>
      <w:r w:rsidRPr="004F695D">
        <w:rPr>
          <w:rFonts w:ascii="Arial" w:eastAsia="EB Garamond" w:hAnsi="Arial" w:cs="Arial"/>
          <w:i/>
          <w:sz w:val="24"/>
          <w:szCs w:val="24"/>
          <w:lang w:eastAsia="es-ES"/>
        </w:rPr>
        <w:t>.</w:t>
      </w:r>
    </w:p>
    <w:p w14:paraId="5D414ADA" w14:textId="7F35FC6B" w:rsidR="000B0092" w:rsidRPr="004F695D" w:rsidRDefault="00FA743D" w:rsidP="00E62441">
      <w:pPr>
        <w:ind w:right="-1"/>
        <w:jc w:val="both"/>
        <w:rPr>
          <w:rFonts w:ascii="Arial" w:eastAsia="EB Garamond" w:hAnsi="Arial" w:cs="Arial"/>
          <w:sz w:val="24"/>
          <w:szCs w:val="24"/>
          <w:lang w:eastAsia="es-ES"/>
        </w:rPr>
      </w:pPr>
      <w:r w:rsidRPr="004F695D">
        <w:rPr>
          <w:rFonts w:ascii="Arial" w:eastAsia="EB Garamond" w:hAnsi="Arial" w:cs="Arial"/>
          <w:sz w:val="24"/>
          <w:szCs w:val="24"/>
          <w:lang w:eastAsia="es-ES"/>
        </w:rPr>
        <w:t xml:space="preserve"> Test de Tres Teorías, Migración.</w:t>
      </w:r>
    </w:p>
    <w:p w14:paraId="5D999D2F" w14:textId="013BEFDD" w:rsidR="00522984" w:rsidRPr="004F695D" w:rsidRDefault="00851068" w:rsidP="00FA743D">
      <w:pPr>
        <w:ind w:right="-1"/>
        <w:jc w:val="both"/>
        <w:rPr>
          <w:rFonts w:ascii="Arial" w:eastAsia="EB Garamond" w:hAnsi="Arial" w:cs="Arial"/>
          <w:sz w:val="24"/>
          <w:szCs w:val="24"/>
          <w:lang w:eastAsia="es-ES"/>
        </w:rPr>
      </w:pPr>
      <w:r w:rsidRPr="004F695D">
        <w:rPr>
          <w:rFonts w:ascii="Arial" w:hAnsi="Arial" w:cs="Arial"/>
          <w:noProof/>
          <w:sz w:val="24"/>
          <w:szCs w:val="24"/>
          <w:lang w:eastAsia="es-EC"/>
        </w:rPr>
        <w:drawing>
          <wp:inline distT="0" distB="0" distL="0" distR="0" wp14:anchorId="7B434B30" wp14:editId="5FA8762F">
            <wp:extent cx="5400040" cy="2111780"/>
            <wp:effectExtent l="0" t="0" r="0" b="317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2111780"/>
                    </a:xfrm>
                    <a:prstGeom prst="rect">
                      <a:avLst/>
                    </a:prstGeom>
                    <a:noFill/>
                    <a:ln>
                      <a:noFill/>
                    </a:ln>
                  </pic:spPr>
                </pic:pic>
              </a:graphicData>
            </a:graphic>
          </wp:inline>
        </w:drawing>
      </w:r>
      <w:r w:rsidR="00FA743D" w:rsidRPr="004F695D">
        <w:rPr>
          <w:rFonts w:ascii="Arial" w:eastAsia="EB Garamond" w:hAnsi="Arial" w:cs="Arial"/>
          <w:sz w:val="24"/>
          <w:szCs w:val="24"/>
          <w:lang w:eastAsia="es-ES"/>
        </w:rPr>
        <w:t xml:space="preserve">Fuente: </w:t>
      </w:r>
      <w:r w:rsidR="00E63D85" w:rsidRPr="004F695D">
        <w:rPr>
          <w:rFonts w:ascii="Arial" w:eastAsia="EB Garamond" w:hAnsi="Arial" w:cs="Arial"/>
          <w:sz w:val="24"/>
          <w:szCs w:val="24"/>
          <w:lang w:eastAsia="es-ES"/>
        </w:rPr>
        <w:t>Basada en Tabla 1</w:t>
      </w:r>
      <w:r w:rsidR="00804D3E" w:rsidRPr="004F695D">
        <w:rPr>
          <w:rFonts w:ascii="Arial" w:eastAsia="EB Garamond" w:hAnsi="Arial" w:cs="Arial"/>
          <w:sz w:val="24"/>
          <w:szCs w:val="24"/>
          <w:lang w:eastAsia="es-ES"/>
        </w:rPr>
        <w:t>6</w:t>
      </w:r>
      <w:r w:rsidR="00E63D85" w:rsidRPr="004F695D">
        <w:rPr>
          <w:rFonts w:ascii="Arial" w:eastAsia="EB Garamond" w:hAnsi="Arial" w:cs="Arial"/>
          <w:sz w:val="24"/>
          <w:szCs w:val="24"/>
          <w:lang w:eastAsia="es-ES"/>
        </w:rPr>
        <w:t xml:space="preserve"> con cifras de Naciones Unidas. Elaboración propia.</w:t>
      </w:r>
    </w:p>
    <w:p w14:paraId="51C3AE16" w14:textId="77777777" w:rsidR="00FA743D" w:rsidRPr="004F695D" w:rsidRDefault="00FA743D" w:rsidP="00FA743D">
      <w:pPr>
        <w:ind w:right="-1"/>
        <w:jc w:val="both"/>
        <w:rPr>
          <w:rFonts w:ascii="Arial" w:hAnsi="Arial" w:cs="Arial"/>
          <w:sz w:val="24"/>
          <w:szCs w:val="24"/>
        </w:rPr>
      </w:pPr>
    </w:p>
    <w:p w14:paraId="692FEE10" w14:textId="77777777" w:rsidR="00A262F0" w:rsidRPr="004F695D" w:rsidRDefault="00522984" w:rsidP="00FA743D">
      <w:pPr>
        <w:pStyle w:val="Prrafodelista"/>
        <w:numPr>
          <w:ilvl w:val="1"/>
          <w:numId w:val="1"/>
        </w:numPr>
        <w:jc w:val="both"/>
        <w:rPr>
          <w:rFonts w:ascii="Arial" w:hAnsi="Arial" w:cs="Arial"/>
          <w:b/>
          <w:sz w:val="24"/>
          <w:szCs w:val="24"/>
        </w:rPr>
      </w:pPr>
      <w:r w:rsidRPr="004F695D">
        <w:rPr>
          <w:rFonts w:ascii="Arial" w:hAnsi="Arial" w:cs="Arial"/>
          <w:b/>
          <w:sz w:val="24"/>
          <w:szCs w:val="24"/>
        </w:rPr>
        <w:t xml:space="preserve"> </w:t>
      </w:r>
      <w:r w:rsidR="00A262F0" w:rsidRPr="004F695D">
        <w:rPr>
          <w:rFonts w:ascii="Arial" w:hAnsi="Arial" w:cs="Arial"/>
          <w:b/>
          <w:sz w:val="24"/>
          <w:szCs w:val="24"/>
        </w:rPr>
        <w:t>Homicidios</w:t>
      </w:r>
    </w:p>
    <w:p w14:paraId="6ECCBB6B" w14:textId="77777777" w:rsidR="00E63D85" w:rsidRPr="004F695D" w:rsidRDefault="00E63D85" w:rsidP="00E63D85">
      <w:pPr>
        <w:pStyle w:val="Prrafodelista"/>
        <w:jc w:val="both"/>
        <w:rPr>
          <w:rFonts w:ascii="Arial" w:hAnsi="Arial" w:cs="Arial"/>
          <w:b/>
          <w:sz w:val="24"/>
          <w:szCs w:val="24"/>
        </w:rPr>
      </w:pPr>
    </w:p>
    <w:p w14:paraId="47115C97" w14:textId="77777777" w:rsidR="00FA743D" w:rsidRPr="004F695D" w:rsidRDefault="00FA743D" w:rsidP="00FA743D">
      <w:pPr>
        <w:pStyle w:val="Prrafodelista"/>
        <w:spacing w:line="360" w:lineRule="auto"/>
        <w:ind w:hanging="1146"/>
        <w:jc w:val="both"/>
        <w:rPr>
          <w:rFonts w:ascii="Arial" w:eastAsia="EB Garamond" w:hAnsi="Arial" w:cs="Arial"/>
          <w:b/>
          <w:i/>
          <w:sz w:val="24"/>
          <w:szCs w:val="24"/>
        </w:rPr>
      </w:pPr>
      <w:r w:rsidRPr="004F695D">
        <w:rPr>
          <w:rFonts w:ascii="Arial" w:eastAsia="EB Garamond" w:hAnsi="Arial" w:cs="Arial"/>
          <w:b/>
          <w:sz w:val="24"/>
          <w:szCs w:val="24"/>
        </w:rPr>
        <w:t xml:space="preserve"> </w:t>
      </w:r>
      <w:r w:rsidRPr="004F695D">
        <w:rPr>
          <w:rFonts w:ascii="Arial" w:eastAsia="EB Garamond" w:hAnsi="Arial" w:cs="Arial"/>
          <w:b/>
          <w:i/>
          <w:sz w:val="24"/>
          <w:szCs w:val="24"/>
        </w:rPr>
        <w:t xml:space="preserve">Tabla 18. </w:t>
      </w:r>
    </w:p>
    <w:p w14:paraId="00D7D198" w14:textId="7B5DFBB9" w:rsidR="00FA743D" w:rsidRPr="004F695D" w:rsidRDefault="00FA743D" w:rsidP="00FA743D">
      <w:pPr>
        <w:pStyle w:val="Prrafodelista"/>
        <w:spacing w:line="360" w:lineRule="auto"/>
        <w:ind w:hanging="1146"/>
        <w:jc w:val="both"/>
        <w:rPr>
          <w:rFonts w:ascii="Arial" w:eastAsia="EB Garamond" w:hAnsi="Arial" w:cs="Arial"/>
          <w:b/>
          <w:sz w:val="24"/>
          <w:szCs w:val="24"/>
        </w:rPr>
      </w:pPr>
      <w:r w:rsidRPr="004F695D">
        <w:rPr>
          <w:rFonts w:ascii="Arial" w:eastAsia="EB Garamond" w:hAnsi="Arial" w:cs="Arial"/>
          <w:b/>
          <w:sz w:val="24"/>
          <w:szCs w:val="24"/>
        </w:rPr>
        <w:t xml:space="preserve">  </w:t>
      </w:r>
      <w:r w:rsidRPr="004F695D">
        <w:rPr>
          <w:rFonts w:ascii="Arial" w:eastAsia="EB Garamond" w:hAnsi="Arial" w:cs="Arial"/>
          <w:sz w:val="24"/>
          <w:szCs w:val="24"/>
        </w:rPr>
        <w:t>Homicidios por 100,000, Progreso y Rank, 1996, 2006, 2016</w:t>
      </w:r>
    </w:p>
    <w:tbl>
      <w:tblPr>
        <w:tblW w:w="8784" w:type="dxa"/>
        <w:jc w:val="center"/>
        <w:tblCellMar>
          <w:left w:w="70" w:type="dxa"/>
          <w:right w:w="70" w:type="dxa"/>
        </w:tblCellMar>
        <w:tblLook w:val="04A0" w:firstRow="1" w:lastRow="0" w:firstColumn="1" w:lastColumn="0" w:noHBand="0" w:noVBand="1"/>
      </w:tblPr>
      <w:tblGrid>
        <w:gridCol w:w="607"/>
        <w:gridCol w:w="1231"/>
        <w:gridCol w:w="567"/>
        <w:gridCol w:w="709"/>
        <w:gridCol w:w="1181"/>
        <w:gridCol w:w="236"/>
        <w:gridCol w:w="709"/>
        <w:gridCol w:w="1211"/>
        <w:gridCol w:w="774"/>
        <w:gridCol w:w="708"/>
        <w:gridCol w:w="1181"/>
      </w:tblGrid>
      <w:tr w:rsidR="00E63D85" w:rsidRPr="00ED5B08" w14:paraId="2854362C" w14:textId="77777777" w:rsidTr="00FA743D">
        <w:trPr>
          <w:trHeight w:val="264"/>
          <w:jc w:val="center"/>
        </w:trPr>
        <w:tc>
          <w:tcPr>
            <w:tcW w:w="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F3EEF62"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lastRenderedPageBreak/>
              <w:t>Rank</w:t>
            </w:r>
          </w:p>
        </w:tc>
        <w:tc>
          <w:tcPr>
            <w:tcW w:w="123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C7251A6"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PAIS</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8B33F58"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1996</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F91FE7E"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2006</w:t>
            </w:r>
          </w:p>
        </w:tc>
        <w:tc>
          <w:tcPr>
            <w:tcW w:w="118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EDCF46C"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PROGRESO</w:t>
            </w:r>
          </w:p>
        </w:tc>
        <w:tc>
          <w:tcPr>
            <w:tcW w:w="23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D99CC78"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045ED8A"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Rank</w:t>
            </w:r>
          </w:p>
        </w:tc>
        <w:tc>
          <w:tcPr>
            <w:tcW w:w="121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5B687B9"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PAIS</w:t>
            </w:r>
          </w:p>
        </w:tc>
        <w:tc>
          <w:tcPr>
            <w:tcW w:w="77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6818DB7"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2006</w:t>
            </w:r>
          </w:p>
        </w:tc>
        <w:tc>
          <w:tcPr>
            <w:tcW w:w="7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3266E99"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2016</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46D8354"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PROGRESO</w:t>
            </w:r>
          </w:p>
        </w:tc>
      </w:tr>
      <w:tr w:rsidR="00E63D85" w:rsidRPr="00ED5B08" w14:paraId="3ED5E83D" w14:textId="77777777" w:rsidTr="00FA743D">
        <w:trPr>
          <w:trHeight w:val="264"/>
          <w:jc w:val="center"/>
        </w:trPr>
        <w:tc>
          <w:tcPr>
            <w:tcW w:w="60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1AEEDF5"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w:t>
            </w:r>
          </w:p>
        </w:tc>
        <w:tc>
          <w:tcPr>
            <w:tcW w:w="1231" w:type="dxa"/>
            <w:tcBorders>
              <w:top w:val="nil"/>
              <w:left w:val="nil"/>
              <w:bottom w:val="single" w:sz="4" w:space="0" w:color="auto"/>
              <w:right w:val="single" w:sz="4" w:space="0" w:color="auto"/>
            </w:tcBorders>
            <w:shd w:val="clear" w:color="auto" w:fill="auto"/>
            <w:noWrap/>
            <w:vAlign w:val="bottom"/>
            <w:hideMark/>
          </w:tcPr>
          <w:p w14:paraId="6EEB9DC7"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COLOMBIA</w:t>
            </w:r>
          </w:p>
        </w:tc>
        <w:tc>
          <w:tcPr>
            <w:tcW w:w="567" w:type="dxa"/>
            <w:tcBorders>
              <w:top w:val="nil"/>
              <w:left w:val="nil"/>
              <w:bottom w:val="single" w:sz="4" w:space="0" w:color="auto"/>
              <w:right w:val="single" w:sz="4" w:space="0" w:color="auto"/>
            </w:tcBorders>
            <w:shd w:val="clear" w:color="auto" w:fill="auto"/>
            <w:noWrap/>
            <w:vAlign w:val="bottom"/>
            <w:hideMark/>
          </w:tcPr>
          <w:p w14:paraId="6010C9F6"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71,8</w:t>
            </w:r>
          </w:p>
        </w:tc>
        <w:tc>
          <w:tcPr>
            <w:tcW w:w="709" w:type="dxa"/>
            <w:tcBorders>
              <w:top w:val="nil"/>
              <w:left w:val="nil"/>
              <w:bottom w:val="single" w:sz="4" w:space="0" w:color="auto"/>
              <w:right w:val="single" w:sz="4" w:space="0" w:color="auto"/>
            </w:tcBorders>
            <w:shd w:val="clear" w:color="auto" w:fill="auto"/>
            <w:noWrap/>
            <w:vAlign w:val="bottom"/>
            <w:hideMark/>
          </w:tcPr>
          <w:p w14:paraId="7F20C724"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40</w:t>
            </w:r>
          </w:p>
        </w:tc>
        <w:tc>
          <w:tcPr>
            <w:tcW w:w="1181" w:type="dxa"/>
            <w:tcBorders>
              <w:top w:val="nil"/>
              <w:left w:val="nil"/>
              <w:bottom w:val="single" w:sz="4" w:space="0" w:color="auto"/>
              <w:right w:val="single" w:sz="4" w:space="0" w:color="auto"/>
            </w:tcBorders>
            <w:shd w:val="clear" w:color="auto" w:fill="D9D9D9" w:themeFill="background1" w:themeFillShade="D9"/>
            <w:noWrap/>
            <w:vAlign w:val="bottom"/>
            <w:hideMark/>
          </w:tcPr>
          <w:p w14:paraId="2784BC0C"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-31,8</w:t>
            </w:r>
          </w:p>
        </w:tc>
        <w:tc>
          <w:tcPr>
            <w:tcW w:w="236" w:type="dxa"/>
            <w:tcBorders>
              <w:top w:val="nil"/>
              <w:left w:val="nil"/>
              <w:bottom w:val="single" w:sz="4" w:space="0" w:color="auto"/>
              <w:right w:val="single" w:sz="4" w:space="0" w:color="auto"/>
            </w:tcBorders>
            <w:shd w:val="clear" w:color="auto" w:fill="auto"/>
            <w:noWrap/>
            <w:vAlign w:val="bottom"/>
            <w:hideMark/>
          </w:tcPr>
          <w:p w14:paraId="2A2ED787"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bottom"/>
            <w:hideMark/>
          </w:tcPr>
          <w:p w14:paraId="620F0E3D"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w:t>
            </w:r>
          </w:p>
        </w:tc>
        <w:tc>
          <w:tcPr>
            <w:tcW w:w="1211" w:type="dxa"/>
            <w:tcBorders>
              <w:top w:val="nil"/>
              <w:left w:val="nil"/>
              <w:bottom w:val="single" w:sz="4" w:space="0" w:color="auto"/>
              <w:right w:val="single" w:sz="4" w:space="0" w:color="auto"/>
            </w:tcBorders>
            <w:shd w:val="clear" w:color="auto" w:fill="auto"/>
            <w:noWrap/>
            <w:vAlign w:val="bottom"/>
            <w:hideMark/>
          </w:tcPr>
          <w:p w14:paraId="76A21CD6"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COLOMBIA</w:t>
            </w:r>
          </w:p>
        </w:tc>
        <w:tc>
          <w:tcPr>
            <w:tcW w:w="774" w:type="dxa"/>
            <w:tcBorders>
              <w:top w:val="nil"/>
              <w:left w:val="nil"/>
              <w:bottom w:val="single" w:sz="4" w:space="0" w:color="auto"/>
              <w:right w:val="single" w:sz="4" w:space="0" w:color="auto"/>
            </w:tcBorders>
            <w:shd w:val="clear" w:color="auto" w:fill="auto"/>
            <w:noWrap/>
            <w:vAlign w:val="bottom"/>
            <w:hideMark/>
          </w:tcPr>
          <w:p w14:paraId="44394669"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40</w:t>
            </w:r>
          </w:p>
        </w:tc>
        <w:tc>
          <w:tcPr>
            <w:tcW w:w="708" w:type="dxa"/>
            <w:tcBorders>
              <w:top w:val="nil"/>
              <w:left w:val="nil"/>
              <w:bottom w:val="single" w:sz="4" w:space="0" w:color="auto"/>
              <w:right w:val="single" w:sz="4" w:space="0" w:color="auto"/>
            </w:tcBorders>
            <w:shd w:val="clear" w:color="auto" w:fill="auto"/>
            <w:noWrap/>
            <w:vAlign w:val="bottom"/>
            <w:hideMark/>
          </w:tcPr>
          <w:p w14:paraId="644F0FF8"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26</w:t>
            </w:r>
          </w:p>
        </w:tc>
        <w:tc>
          <w:tcPr>
            <w:tcW w:w="851" w:type="dxa"/>
            <w:tcBorders>
              <w:top w:val="nil"/>
              <w:left w:val="nil"/>
              <w:bottom w:val="single" w:sz="4" w:space="0" w:color="auto"/>
              <w:right w:val="single" w:sz="4" w:space="0" w:color="auto"/>
            </w:tcBorders>
            <w:shd w:val="clear" w:color="auto" w:fill="D9D9D9" w:themeFill="background1" w:themeFillShade="D9"/>
            <w:noWrap/>
            <w:vAlign w:val="bottom"/>
            <w:hideMark/>
          </w:tcPr>
          <w:p w14:paraId="48249787"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-14</w:t>
            </w:r>
          </w:p>
        </w:tc>
      </w:tr>
      <w:tr w:rsidR="00E63D85" w:rsidRPr="00ED5B08" w14:paraId="6FFA708B" w14:textId="77777777" w:rsidTr="00FA743D">
        <w:trPr>
          <w:trHeight w:val="264"/>
          <w:jc w:val="center"/>
        </w:trPr>
        <w:tc>
          <w:tcPr>
            <w:tcW w:w="60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F3B4FF7"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w:t>
            </w:r>
          </w:p>
        </w:tc>
        <w:tc>
          <w:tcPr>
            <w:tcW w:w="1231" w:type="dxa"/>
            <w:tcBorders>
              <w:top w:val="nil"/>
              <w:left w:val="nil"/>
              <w:bottom w:val="single" w:sz="4" w:space="0" w:color="auto"/>
              <w:right w:val="single" w:sz="4" w:space="0" w:color="auto"/>
            </w:tcBorders>
            <w:shd w:val="clear" w:color="auto" w:fill="auto"/>
            <w:noWrap/>
            <w:vAlign w:val="bottom"/>
            <w:hideMark/>
          </w:tcPr>
          <w:p w14:paraId="11778E7A"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BOLIVIA</w:t>
            </w:r>
          </w:p>
        </w:tc>
        <w:tc>
          <w:tcPr>
            <w:tcW w:w="567" w:type="dxa"/>
            <w:tcBorders>
              <w:top w:val="nil"/>
              <w:left w:val="nil"/>
              <w:bottom w:val="single" w:sz="4" w:space="0" w:color="auto"/>
              <w:right w:val="single" w:sz="4" w:space="0" w:color="auto"/>
            </w:tcBorders>
            <w:shd w:val="clear" w:color="auto" w:fill="auto"/>
            <w:noWrap/>
            <w:vAlign w:val="bottom"/>
            <w:hideMark/>
          </w:tcPr>
          <w:p w14:paraId="32A18655"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17</w:t>
            </w:r>
          </w:p>
        </w:tc>
        <w:tc>
          <w:tcPr>
            <w:tcW w:w="709" w:type="dxa"/>
            <w:tcBorders>
              <w:top w:val="nil"/>
              <w:left w:val="nil"/>
              <w:bottom w:val="single" w:sz="4" w:space="0" w:color="auto"/>
              <w:right w:val="single" w:sz="4" w:space="0" w:color="auto"/>
            </w:tcBorders>
            <w:shd w:val="clear" w:color="auto" w:fill="auto"/>
            <w:noWrap/>
            <w:vAlign w:val="bottom"/>
            <w:hideMark/>
          </w:tcPr>
          <w:p w14:paraId="79AB4491"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5,2</w:t>
            </w:r>
          </w:p>
        </w:tc>
        <w:tc>
          <w:tcPr>
            <w:tcW w:w="1181" w:type="dxa"/>
            <w:tcBorders>
              <w:top w:val="nil"/>
              <w:left w:val="nil"/>
              <w:bottom w:val="single" w:sz="4" w:space="0" w:color="auto"/>
              <w:right w:val="single" w:sz="4" w:space="0" w:color="auto"/>
            </w:tcBorders>
            <w:shd w:val="clear" w:color="auto" w:fill="D9D9D9" w:themeFill="background1" w:themeFillShade="D9"/>
            <w:noWrap/>
            <w:vAlign w:val="bottom"/>
            <w:hideMark/>
          </w:tcPr>
          <w:p w14:paraId="3A7258C6"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-11,8</w:t>
            </w:r>
          </w:p>
        </w:tc>
        <w:tc>
          <w:tcPr>
            <w:tcW w:w="236" w:type="dxa"/>
            <w:tcBorders>
              <w:top w:val="nil"/>
              <w:left w:val="nil"/>
              <w:bottom w:val="single" w:sz="4" w:space="0" w:color="auto"/>
              <w:right w:val="single" w:sz="4" w:space="0" w:color="auto"/>
            </w:tcBorders>
            <w:shd w:val="clear" w:color="auto" w:fill="auto"/>
            <w:noWrap/>
            <w:vAlign w:val="bottom"/>
            <w:hideMark/>
          </w:tcPr>
          <w:p w14:paraId="4FC48590"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bottom"/>
            <w:hideMark/>
          </w:tcPr>
          <w:p w14:paraId="4144B2CA"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w:t>
            </w:r>
          </w:p>
        </w:tc>
        <w:tc>
          <w:tcPr>
            <w:tcW w:w="1211" w:type="dxa"/>
            <w:tcBorders>
              <w:top w:val="nil"/>
              <w:left w:val="nil"/>
              <w:bottom w:val="single" w:sz="4" w:space="0" w:color="auto"/>
              <w:right w:val="single" w:sz="4" w:space="0" w:color="auto"/>
            </w:tcBorders>
            <w:shd w:val="clear" w:color="auto" w:fill="auto"/>
            <w:noWrap/>
            <w:vAlign w:val="bottom"/>
            <w:hideMark/>
          </w:tcPr>
          <w:p w14:paraId="038BC22F"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ECUADOR</w:t>
            </w:r>
          </w:p>
        </w:tc>
        <w:tc>
          <w:tcPr>
            <w:tcW w:w="774" w:type="dxa"/>
            <w:tcBorders>
              <w:top w:val="nil"/>
              <w:left w:val="nil"/>
              <w:bottom w:val="single" w:sz="4" w:space="0" w:color="auto"/>
              <w:right w:val="single" w:sz="4" w:space="0" w:color="auto"/>
            </w:tcBorders>
            <w:shd w:val="clear" w:color="auto" w:fill="auto"/>
            <w:noWrap/>
            <w:vAlign w:val="bottom"/>
            <w:hideMark/>
          </w:tcPr>
          <w:p w14:paraId="23A52D8A"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17</w:t>
            </w:r>
          </w:p>
        </w:tc>
        <w:tc>
          <w:tcPr>
            <w:tcW w:w="708" w:type="dxa"/>
            <w:tcBorders>
              <w:top w:val="nil"/>
              <w:left w:val="nil"/>
              <w:bottom w:val="single" w:sz="4" w:space="0" w:color="auto"/>
              <w:right w:val="single" w:sz="4" w:space="0" w:color="auto"/>
            </w:tcBorders>
            <w:shd w:val="clear" w:color="auto" w:fill="auto"/>
            <w:noWrap/>
            <w:vAlign w:val="bottom"/>
            <w:hideMark/>
          </w:tcPr>
          <w:p w14:paraId="12D0BDE9"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6</w:t>
            </w:r>
          </w:p>
        </w:tc>
        <w:tc>
          <w:tcPr>
            <w:tcW w:w="851" w:type="dxa"/>
            <w:tcBorders>
              <w:top w:val="nil"/>
              <w:left w:val="nil"/>
              <w:bottom w:val="single" w:sz="4" w:space="0" w:color="auto"/>
              <w:right w:val="single" w:sz="4" w:space="0" w:color="auto"/>
            </w:tcBorders>
            <w:shd w:val="clear" w:color="auto" w:fill="D9D9D9" w:themeFill="background1" w:themeFillShade="D9"/>
            <w:noWrap/>
            <w:vAlign w:val="bottom"/>
            <w:hideMark/>
          </w:tcPr>
          <w:p w14:paraId="6D123EA7"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-11</w:t>
            </w:r>
          </w:p>
        </w:tc>
      </w:tr>
      <w:tr w:rsidR="00E63D85" w:rsidRPr="00ED5B08" w14:paraId="56005A1C" w14:textId="77777777" w:rsidTr="00FA743D">
        <w:trPr>
          <w:trHeight w:val="264"/>
          <w:jc w:val="center"/>
        </w:trPr>
        <w:tc>
          <w:tcPr>
            <w:tcW w:w="60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5BC89A4"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3</w:t>
            </w:r>
          </w:p>
        </w:tc>
        <w:tc>
          <w:tcPr>
            <w:tcW w:w="1231" w:type="dxa"/>
            <w:tcBorders>
              <w:top w:val="nil"/>
              <w:left w:val="nil"/>
              <w:bottom w:val="single" w:sz="4" w:space="0" w:color="auto"/>
              <w:right w:val="single" w:sz="4" w:space="0" w:color="auto"/>
            </w:tcBorders>
            <w:shd w:val="clear" w:color="auto" w:fill="auto"/>
            <w:noWrap/>
            <w:vAlign w:val="bottom"/>
            <w:hideMark/>
          </w:tcPr>
          <w:p w14:paraId="5CF9503D"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URUGUAY</w:t>
            </w:r>
          </w:p>
        </w:tc>
        <w:tc>
          <w:tcPr>
            <w:tcW w:w="567" w:type="dxa"/>
            <w:tcBorders>
              <w:top w:val="nil"/>
              <w:left w:val="nil"/>
              <w:bottom w:val="single" w:sz="4" w:space="0" w:color="auto"/>
              <w:right w:val="single" w:sz="4" w:space="0" w:color="auto"/>
            </w:tcBorders>
            <w:shd w:val="clear" w:color="auto" w:fill="auto"/>
            <w:noWrap/>
            <w:vAlign w:val="bottom"/>
            <w:hideMark/>
          </w:tcPr>
          <w:p w14:paraId="63881125"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16,7</w:t>
            </w:r>
          </w:p>
        </w:tc>
        <w:tc>
          <w:tcPr>
            <w:tcW w:w="709" w:type="dxa"/>
            <w:tcBorders>
              <w:top w:val="nil"/>
              <w:left w:val="nil"/>
              <w:bottom w:val="single" w:sz="4" w:space="0" w:color="auto"/>
              <w:right w:val="single" w:sz="4" w:space="0" w:color="auto"/>
            </w:tcBorders>
            <w:shd w:val="clear" w:color="auto" w:fill="auto"/>
            <w:noWrap/>
            <w:vAlign w:val="bottom"/>
            <w:hideMark/>
          </w:tcPr>
          <w:p w14:paraId="7606A23D"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6,1</w:t>
            </w:r>
          </w:p>
        </w:tc>
        <w:tc>
          <w:tcPr>
            <w:tcW w:w="1181" w:type="dxa"/>
            <w:tcBorders>
              <w:top w:val="nil"/>
              <w:left w:val="nil"/>
              <w:bottom w:val="single" w:sz="4" w:space="0" w:color="auto"/>
              <w:right w:val="single" w:sz="4" w:space="0" w:color="auto"/>
            </w:tcBorders>
            <w:shd w:val="clear" w:color="auto" w:fill="D9D9D9" w:themeFill="background1" w:themeFillShade="D9"/>
            <w:noWrap/>
            <w:vAlign w:val="bottom"/>
            <w:hideMark/>
          </w:tcPr>
          <w:p w14:paraId="778AEA47"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-10,6</w:t>
            </w:r>
          </w:p>
        </w:tc>
        <w:tc>
          <w:tcPr>
            <w:tcW w:w="236" w:type="dxa"/>
            <w:tcBorders>
              <w:top w:val="nil"/>
              <w:left w:val="nil"/>
              <w:bottom w:val="single" w:sz="4" w:space="0" w:color="auto"/>
              <w:right w:val="single" w:sz="4" w:space="0" w:color="auto"/>
            </w:tcBorders>
            <w:shd w:val="clear" w:color="auto" w:fill="auto"/>
            <w:noWrap/>
            <w:vAlign w:val="bottom"/>
            <w:hideMark/>
          </w:tcPr>
          <w:p w14:paraId="274AAA31"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bottom"/>
            <w:hideMark/>
          </w:tcPr>
          <w:p w14:paraId="766FF223"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3</w:t>
            </w:r>
          </w:p>
        </w:tc>
        <w:tc>
          <w:tcPr>
            <w:tcW w:w="1211" w:type="dxa"/>
            <w:tcBorders>
              <w:top w:val="nil"/>
              <w:left w:val="nil"/>
              <w:bottom w:val="single" w:sz="4" w:space="0" w:color="auto"/>
              <w:right w:val="single" w:sz="4" w:space="0" w:color="auto"/>
            </w:tcBorders>
            <w:shd w:val="clear" w:color="auto" w:fill="auto"/>
            <w:noWrap/>
            <w:vAlign w:val="bottom"/>
            <w:hideMark/>
          </w:tcPr>
          <w:p w14:paraId="3FA92ED6"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PARAGUAY</w:t>
            </w:r>
          </w:p>
        </w:tc>
        <w:tc>
          <w:tcPr>
            <w:tcW w:w="774" w:type="dxa"/>
            <w:tcBorders>
              <w:top w:val="nil"/>
              <w:left w:val="nil"/>
              <w:bottom w:val="single" w:sz="4" w:space="0" w:color="auto"/>
              <w:right w:val="single" w:sz="4" w:space="0" w:color="auto"/>
            </w:tcBorders>
            <w:shd w:val="clear" w:color="auto" w:fill="auto"/>
            <w:noWrap/>
            <w:vAlign w:val="bottom"/>
            <w:hideMark/>
          </w:tcPr>
          <w:p w14:paraId="5876A6FA"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12,6</w:t>
            </w:r>
          </w:p>
        </w:tc>
        <w:tc>
          <w:tcPr>
            <w:tcW w:w="708" w:type="dxa"/>
            <w:tcBorders>
              <w:top w:val="nil"/>
              <w:left w:val="nil"/>
              <w:bottom w:val="single" w:sz="4" w:space="0" w:color="auto"/>
              <w:right w:val="single" w:sz="4" w:space="0" w:color="auto"/>
            </w:tcBorders>
            <w:shd w:val="clear" w:color="auto" w:fill="auto"/>
            <w:noWrap/>
            <w:vAlign w:val="bottom"/>
            <w:hideMark/>
          </w:tcPr>
          <w:p w14:paraId="5AF0997D"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9,3</w:t>
            </w:r>
          </w:p>
        </w:tc>
        <w:tc>
          <w:tcPr>
            <w:tcW w:w="851" w:type="dxa"/>
            <w:tcBorders>
              <w:top w:val="nil"/>
              <w:left w:val="nil"/>
              <w:bottom w:val="single" w:sz="4" w:space="0" w:color="auto"/>
              <w:right w:val="single" w:sz="4" w:space="0" w:color="auto"/>
            </w:tcBorders>
            <w:shd w:val="clear" w:color="auto" w:fill="D9D9D9" w:themeFill="background1" w:themeFillShade="D9"/>
            <w:noWrap/>
            <w:vAlign w:val="bottom"/>
            <w:hideMark/>
          </w:tcPr>
          <w:p w14:paraId="5B3D33FD"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-3,3</w:t>
            </w:r>
          </w:p>
        </w:tc>
      </w:tr>
      <w:tr w:rsidR="00E63D85" w:rsidRPr="00ED5B08" w14:paraId="20BEE2E6" w14:textId="77777777" w:rsidTr="00FA743D">
        <w:trPr>
          <w:trHeight w:val="264"/>
          <w:jc w:val="center"/>
        </w:trPr>
        <w:tc>
          <w:tcPr>
            <w:tcW w:w="60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68DBEE8"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4</w:t>
            </w:r>
          </w:p>
        </w:tc>
        <w:tc>
          <w:tcPr>
            <w:tcW w:w="1231" w:type="dxa"/>
            <w:tcBorders>
              <w:top w:val="nil"/>
              <w:left w:val="nil"/>
              <w:bottom w:val="single" w:sz="4" w:space="0" w:color="auto"/>
              <w:right w:val="single" w:sz="4" w:space="0" w:color="auto"/>
            </w:tcBorders>
            <w:shd w:val="clear" w:color="auto" w:fill="auto"/>
            <w:noWrap/>
            <w:vAlign w:val="bottom"/>
            <w:hideMark/>
          </w:tcPr>
          <w:p w14:paraId="66E1C935"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MEXICO</w:t>
            </w:r>
          </w:p>
        </w:tc>
        <w:tc>
          <w:tcPr>
            <w:tcW w:w="567" w:type="dxa"/>
            <w:tcBorders>
              <w:top w:val="nil"/>
              <w:left w:val="nil"/>
              <w:bottom w:val="single" w:sz="4" w:space="0" w:color="auto"/>
              <w:right w:val="single" w:sz="4" w:space="0" w:color="auto"/>
            </w:tcBorders>
            <w:shd w:val="clear" w:color="auto" w:fill="auto"/>
            <w:noWrap/>
            <w:vAlign w:val="bottom"/>
            <w:hideMark/>
          </w:tcPr>
          <w:p w14:paraId="7EF0EAEA"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15</w:t>
            </w:r>
          </w:p>
        </w:tc>
        <w:tc>
          <w:tcPr>
            <w:tcW w:w="709" w:type="dxa"/>
            <w:tcBorders>
              <w:top w:val="nil"/>
              <w:left w:val="nil"/>
              <w:bottom w:val="single" w:sz="4" w:space="0" w:color="auto"/>
              <w:right w:val="single" w:sz="4" w:space="0" w:color="auto"/>
            </w:tcBorders>
            <w:shd w:val="clear" w:color="auto" w:fill="auto"/>
            <w:noWrap/>
            <w:vAlign w:val="bottom"/>
            <w:hideMark/>
          </w:tcPr>
          <w:p w14:paraId="7B710C17"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w:t>
            </w:r>
          </w:p>
        </w:tc>
        <w:tc>
          <w:tcPr>
            <w:tcW w:w="1181" w:type="dxa"/>
            <w:tcBorders>
              <w:top w:val="nil"/>
              <w:left w:val="nil"/>
              <w:bottom w:val="single" w:sz="4" w:space="0" w:color="auto"/>
              <w:right w:val="single" w:sz="4" w:space="0" w:color="auto"/>
            </w:tcBorders>
            <w:shd w:val="clear" w:color="auto" w:fill="D9D9D9" w:themeFill="background1" w:themeFillShade="D9"/>
            <w:noWrap/>
            <w:vAlign w:val="bottom"/>
            <w:hideMark/>
          </w:tcPr>
          <w:p w14:paraId="3AE9BC93"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-6</w:t>
            </w:r>
          </w:p>
        </w:tc>
        <w:tc>
          <w:tcPr>
            <w:tcW w:w="236" w:type="dxa"/>
            <w:tcBorders>
              <w:top w:val="nil"/>
              <w:left w:val="nil"/>
              <w:bottom w:val="single" w:sz="4" w:space="0" w:color="auto"/>
              <w:right w:val="single" w:sz="4" w:space="0" w:color="auto"/>
            </w:tcBorders>
            <w:shd w:val="clear" w:color="auto" w:fill="auto"/>
            <w:noWrap/>
            <w:vAlign w:val="bottom"/>
            <w:hideMark/>
          </w:tcPr>
          <w:p w14:paraId="33F434BC"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bottom"/>
            <w:hideMark/>
          </w:tcPr>
          <w:p w14:paraId="3A97E843"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4</w:t>
            </w:r>
          </w:p>
        </w:tc>
        <w:tc>
          <w:tcPr>
            <w:tcW w:w="1211" w:type="dxa"/>
            <w:tcBorders>
              <w:top w:val="nil"/>
              <w:left w:val="nil"/>
              <w:bottom w:val="single" w:sz="4" w:space="0" w:color="auto"/>
              <w:right w:val="single" w:sz="4" w:space="0" w:color="auto"/>
            </w:tcBorders>
            <w:shd w:val="clear" w:color="auto" w:fill="auto"/>
            <w:noWrap/>
            <w:vAlign w:val="bottom"/>
            <w:hideMark/>
          </w:tcPr>
          <w:p w14:paraId="70B6359E"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CHILE</w:t>
            </w:r>
          </w:p>
        </w:tc>
        <w:tc>
          <w:tcPr>
            <w:tcW w:w="774" w:type="dxa"/>
            <w:tcBorders>
              <w:top w:val="nil"/>
              <w:left w:val="nil"/>
              <w:bottom w:val="single" w:sz="4" w:space="0" w:color="auto"/>
              <w:right w:val="single" w:sz="4" w:space="0" w:color="auto"/>
            </w:tcBorders>
            <w:shd w:val="clear" w:color="auto" w:fill="auto"/>
            <w:noWrap/>
            <w:vAlign w:val="bottom"/>
            <w:hideMark/>
          </w:tcPr>
          <w:p w14:paraId="1933E217"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3,6</w:t>
            </w:r>
          </w:p>
        </w:tc>
        <w:tc>
          <w:tcPr>
            <w:tcW w:w="708" w:type="dxa"/>
            <w:tcBorders>
              <w:top w:val="nil"/>
              <w:left w:val="nil"/>
              <w:bottom w:val="single" w:sz="4" w:space="0" w:color="auto"/>
              <w:right w:val="single" w:sz="4" w:space="0" w:color="auto"/>
            </w:tcBorders>
            <w:shd w:val="clear" w:color="auto" w:fill="auto"/>
            <w:noWrap/>
            <w:vAlign w:val="bottom"/>
            <w:hideMark/>
          </w:tcPr>
          <w:p w14:paraId="76755136"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3,4</w:t>
            </w:r>
          </w:p>
        </w:tc>
        <w:tc>
          <w:tcPr>
            <w:tcW w:w="851" w:type="dxa"/>
            <w:tcBorders>
              <w:top w:val="nil"/>
              <w:left w:val="nil"/>
              <w:bottom w:val="single" w:sz="4" w:space="0" w:color="auto"/>
              <w:right w:val="single" w:sz="4" w:space="0" w:color="auto"/>
            </w:tcBorders>
            <w:shd w:val="clear" w:color="auto" w:fill="D9D9D9" w:themeFill="background1" w:themeFillShade="D9"/>
            <w:noWrap/>
            <w:vAlign w:val="bottom"/>
            <w:hideMark/>
          </w:tcPr>
          <w:p w14:paraId="0DB9820D"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-0,2</w:t>
            </w:r>
          </w:p>
        </w:tc>
      </w:tr>
      <w:tr w:rsidR="00E63D85" w:rsidRPr="00ED5B08" w14:paraId="645631CC" w14:textId="77777777" w:rsidTr="00FA743D">
        <w:trPr>
          <w:trHeight w:val="264"/>
          <w:jc w:val="center"/>
        </w:trPr>
        <w:tc>
          <w:tcPr>
            <w:tcW w:w="60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613518B"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5</w:t>
            </w:r>
          </w:p>
        </w:tc>
        <w:tc>
          <w:tcPr>
            <w:tcW w:w="1231" w:type="dxa"/>
            <w:tcBorders>
              <w:top w:val="nil"/>
              <w:left w:val="nil"/>
              <w:bottom w:val="single" w:sz="4" w:space="0" w:color="auto"/>
              <w:right w:val="single" w:sz="4" w:space="0" w:color="auto"/>
            </w:tcBorders>
            <w:shd w:val="clear" w:color="auto" w:fill="auto"/>
            <w:noWrap/>
            <w:vAlign w:val="bottom"/>
            <w:hideMark/>
          </w:tcPr>
          <w:p w14:paraId="3E2C1FFB"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PARAGUAY</w:t>
            </w:r>
          </w:p>
        </w:tc>
        <w:tc>
          <w:tcPr>
            <w:tcW w:w="567" w:type="dxa"/>
            <w:tcBorders>
              <w:top w:val="nil"/>
              <w:left w:val="nil"/>
              <w:bottom w:val="single" w:sz="4" w:space="0" w:color="auto"/>
              <w:right w:val="single" w:sz="4" w:space="0" w:color="auto"/>
            </w:tcBorders>
            <w:shd w:val="clear" w:color="auto" w:fill="auto"/>
            <w:noWrap/>
            <w:vAlign w:val="bottom"/>
            <w:hideMark/>
          </w:tcPr>
          <w:p w14:paraId="3DD3BBE5"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17</w:t>
            </w:r>
          </w:p>
        </w:tc>
        <w:tc>
          <w:tcPr>
            <w:tcW w:w="709" w:type="dxa"/>
            <w:tcBorders>
              <w:top w:val="nil"/>
              <w:left w:val="nil"/>
              <w:bottom w:val="single" w:sz="4" w:space="0" w:color="auto"/>
              <w:right w:val="single" w:sz="4" w:space="0" w:color="auto"/>
            </w:tcBorders>
            <w:shd w:val="clear" w:color="auto" w:fill="auto"/>
            <w:noWrap/>
            <w:vAlign w:val="bottom"/>
            <w:hideMark/>
          </w:tcPr>
          <w:p w14:paraId="7EDC269D"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12,6</w:t>
            </w:r>
          </w:p>
        </w:tc>
        <w:tc>
          <w:tcPr>
            <w:tcW w:w="1181" w:type="dxa"/>
            <w:tcBorders>
              <w:top w:val="nil"/>
              <w:left w:val="nil"/>
              <w:bottom w:val="single" w:sz="4" w:space="0" w:color="auto"/>
              <w:right w:val="single" w:sz="4" w:space="0" w:color="auto"/>
            </w:tcBorders>
            <w:shd w:val="clear" w:color="auto" w:fill="D9D9D9" w:themeFill="background1" w:themeFillShade="D9"/>
            <w:noWrap/>
            <w:vAlign w:val="bottom"/>
            <w:hideMark/>
          </w:tcPr>
          <w:p w14:paraId="5EC260DA"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-4,4</w:t>
            </w:r>
          </w:p>
        </w:tc>
        <w:tc>
          <w:tcPr>
            <w:tcW w:w="236" w:type="dxa"/>
            <w:tcBorders>
              <w:top w:val="nil"/>
              <w:left w:val="nil"/>
              <w:bottom w:val="single" w:sz="4" w:space="0" w:color="auto"/>
              <w:right w:val="single" w:sz="4" w:space="0" w:color="auto"/>
            </w:tcBorders>
            <w:shd w:val="clear" w:color="auto" w:fill="auto"/>
            <w:noWrap/>
            <w:vAlign w:val="bottom"/>
            <w:hideMark/>
          </w:tcPr>
          <w:p w14:paraId="620A62EF"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bottom"/>
            <w:hideMark/>
          </w:tcPr>
          <w:p w14:paraId="43825F90"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5</w:t>
            </w:r>
          </w:p>
        </w:tc>
        <w:tc>
          <w:tcPr>
            <w:tcW w:w="1211" w:type="dxa"/>
            <w:tcBorders>
              <w:top w:val="nil"/>
              <w:left w:val="nil"/>
              <w:bottom w:val="single" w:sz="4" w:space="0" w:color="auto"/>
              <w:right w:val="single" w:sz="4" w:space="0" w:color="auto"/>
            </w:tcBorders>
            <w:shd w:val="clear" w:color="auto" w:fill="auto"/>
            <w:noWrap/>
            <w:vAlign w:val="bottom"/>
            <w:hideMark/>
          </w:tcPr>
          <w:p w14:paraId="7B98F100"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ARGENTINA</w:t>
            </w:r>
          </w:p>
        </w:tc>
        <w:tc>
          <w:tcPr>
            <w:tcW w:w="774" w:type="dxa"/>
            <w:tcBorders>
              <w:top w:val="nil"/>
              <w:left w:val="nil"/>
              <w:bottom w:val="single" w:sz="4" w:space="0" w:color="auto"/>
              <w:right w:val="single" w:sz="4" w:space="0" w:color="auto"/>
            </w:tcBorders>
            <w:shd w:val="clear" w:color="auto" w:fill="auto"/>
            <w:noWrap/>
            <w:vAlign w:val="bottom"/>
            <w:hideMark/>
          </w:tcPr>
          <w:p w14:paraId="35627719"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5,3</w:t>
            </w:r>
          </w:p>
        </w:tc>
        <w:tc>
          <w:tcPr>
            <w:tcW w:w="708" w:type="dxa"/>
            <w:tcBorders>
              <w:top w:val="nil"/>
              <w:left w:val="nil"/>
              <w:bottom w:val="single" w:sz="4" w:space="0" w:color="auto"/>
              <w:right w:val="single" w:sz="4" w:space="0" w:color="auto"/>
            </w:tcBorders>
            <w:shd w:val="clear" w:color="auto" w:fill="auto"/>
            <w:noWrap/>
            <w:vAlign w:val="bottom"/>
            <w:hideMark/>
          </w:tcPr>
          <w:p w14:paraId="1D7FDBB7"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5,9</w:t>
            </w:r>
          </w:p>
        </w:tc>
        <w:tc>
          <w:tcPr>
            <w:tcW w:w="851" w:type="dxa"/>
            <w:tcBorders>
              <w:top w:val="nil"/>
              <w:left w:val="nil"/>
              <w:bottom w:val="single" w:sz="4" w:space="0" w:color="auto"/>
              <w:right w:val="single" w:sz="4" w:space="0" w:color="auto"/>
            </w:tcBorders>
            <w:shd w:val="clear" w:color="auto" w:fill="D9D9D9" w:themeFill="background1" w:themeFillShade="D9"/>
            <w:noWrap/>
            <w:vAlign w:val="bottom"/>
            <w:hideMark/>
          </w:tcPr>
          <w:p w14:paraId="4D1CC8F5"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0,6</w:t>
            </w:r>
          </w:p>
        </w:tc>
      </w:tr>
      <w:tr w:rsidR="00E63D85" w:rsidRPr="00ED5B08" w14:paraId="60A19C91" w14:textId="77777777" w:rsidTr="00FA743D">
        <w:trPr>
          <w:trHeight w:val="264"/>
          <w:jc w:val="center"/>
        </w:trPr>
        <w:tc>
          <w:tcPr>
            <w:tcW w:w="60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9C1544C"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6</w:t>
            </w:r>
          </w:p>
        </w:tc>
        <w:tc>
          <w:tcPr>
            <w:tcW w:w="1231" w:type="dxa"/>
            <w:tcBorders>
              <w:top w:val="nil"/>
              <w:left w:val="nil"/>
              <w:bottom w:val="single" w:sz="4" w:space="0" w:color="auto"/>
              <w:right w:val="single" w:sz="4" w:space="0" w:color="auto"/>
            </w:tcBorders>
            <w:shd w:val="clear" w:color="auto" w:fill="auto"/>
            <w:noWrap/>
            <w:vAlign w:val="bottom"/>
            <w:hideMark/>
          </w:tcPr>
          <w:p w14:paraId="68CBC4BE"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ARGENTINA</w:t>
            </w:r>
          </w:p>
        </w:tc>
        <w:tc>
          <w:tcPr>
            <w:tcW w:w="567" w:type="dxa"/>
            <w:tcBorders>
              <w:top w:val="nil"/>
              <w:left w:val="nil"/>
              <w:bottom w:val="single" w:sz="4" w:space="0" w:color="auto"/>
              <w:right w:val="single" w:sz="4" w:space="0" w:color="auto"/>
            </w:tcBorders>
            <w:shd w:val="clear" w:color="auto" w:fill="auto"/>
            <w:noWrap/>
            <w:vAlign w:val="bottom"/>
            <w:hideMark/>
          </w:tcPr>
          <w:p w14:paraId="6C47A4C2"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8,5</w:t>
            </w:r>
          </w:p>
        </w:tc>
        <w:tc>
          <w:tcPr>
            <w:tcW w:w="709" w:type="dxa"/>
            <w:tcBorders>
              <w:top w:val="nil"/>
              <w:left w:val="nil"/>
              <w:bottom w:val="single" w:sz="4" w:space="0" w:color="auto"/>
              <w:right w:val="single" w:sz="4" w:space="0" w:color="auto"/>
            </w:tcBorders>
            <w:shd w:val="clear" w:color="auto" w:fill="auto"/>
            <w:noWrap/>
            <w:vAlign w:val="bottom"/>
            <w:hideMark/>
          </w:tcPr>
          <w:p w14:paraId="13888A5C"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5,3</w:t>
            </w:r>
          </w:p>
        </w:tc>
        <w:tc>
          <w:tcPr>
            <w:tcW w:w="1181" w:type="dxa"/>
            <w:tcBorders>
              <w:top w:val="nil"/>
              <w:left w:val="nil"/>
              <w:bottom w:val="single" w:sz="4" w:space="0" w:color="auto"/>
              <w:right w:val="single" w:sz="4" w:space="0" w:color="auto"/>
            </w:tcBorders>
            <w:shd w:val="clear" w:color="auto" w:fill="D9D9D9" w:themeFill="background1" w:themeFillShade="D9"/>
            <w:noWrap/>
            <w:vAlign w:val="bottom"/>
            <w:hideMark/>
          </w:tcPr>
          <w:p w14:paraId="7830A3D7"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-3,2</w:t>
            </w:r>
          </w:p>
        </w:tc>
        <w:tc>
          <w:tcPr>
            <w:tcW w:w="236" w:type="dxa"/>
            <w:tcBorders>
              <w:top w:val="nil"/>
              <w:left w:val="nil"/>
              <w:bottom w:val="single" w:sz="4" w:space="0" w:color="auto"/>
              <w:right w:val="single" w:sz="4" w:space="0" w:color="auto"/>
            </w:tcBorders>
            <w:shd w:val="clear" w:color="auto" w:fill="auto"/>
            <w:noWrap/>
            <w:vAlign w:val="bottom"/>
            <w:hideMark/>
          </w:tcPr>
          <w:p w14:paraId="7D0A66B0"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bottom"/>
            <w:hideMark/>
          </w:tcPr>
          <w:p w14:paraId="13126A3F"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6</w:t>
            </w:r>
          </w:p>
        </w:tc>
        <w:tc>
          <w:tcPr>
            <w:tcW w:w="1211" w:type="dxa"/>
            <w:tcBorders>
              <w:top w:val="nil"/>
              <w:left w:val="nil"/>
              <w:bottom w:val="single" w:sz="4" w:space="0" w:color="auto"/>
              <w:right w:val="single" w:sz="4" w:space="0" w:color="auto"/>
            </w:tcBorders>
            <w:shd w:val="clear" w:color="auto" w:fill="auto"/>
            <w:noWrap/>
            <w:vAlign w:val="bottom"/>
            <w:hideMark/>
          </w:tcPr>
          <w:p w14:paraId="4482B38D"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BOLIVIA</w:t>
            </w:r>
          </w:p>
        </w:tc>
        <w:tc>
          <w:tcPr>
            <w:tcW w:w="774" w:type="dxa"/>
            <w:tcBorders>
              <w:top w:val="nil"/>
              <w:left w:val="nil"/>
              <w:bottom w:val="single" w:sz="4" w:space="0" w:color="auto"/>
              <w:right w:val="single" w:sz="4" w:space="0" w:color="auto"/>
            </w:tcBorders>
            <w:shd w:val="clear" w:color="auto" w:fill="auto"/>
            <w:noWrap/>
            <w:vAlign w:val="bottom"/>
            <w:hideMark/>
          </w:tcPr>
          <w:p w14:paraId="652EF8B2"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5,2</w:t>
            </w:r>
          </w:p>
        </w:tc>
        <w:tc>
          <w:tcPr>
            <w:tcW w:w="708" w:type="dxa"/>
            <w:tcBorders>
              <w:top w:val="nil"/>
              <w:left w:val="nil"/>
              <w:bottom w:val="single" w:sz="4" w:space="0" w:color="auto"/>
              <w:right w:val="single" w:sz="4" w:space="0" w:color="auto"/>
            </w:tcBorders>
            <w:shd w:val="clear" w:color="auto" w:fill="auto"/>
            <w:noWrap/>
            <w:vAlign w:val="bottom"/>
            <w:hideMark/>
          </w:tcPr>
          <w:p w14:paraId="5607A1A6"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6,3</w:t>
            </w:r>
          </w:p>
        </w:tc>
        <w:tc>
          <w:tcPr>
            <w:tcW w:w="851" w:type="dxa"/>
            <w:tcBorders>
              <w:top w:val="nil"/>
              <w:left w:val="nil"/>
              <w:bottom w:val="single" w:sz="4" w:space="0" w:color="auto"/>
              <w:right w:val="single" w:sz="4" w:space="0" w:color="auto"/>
            </w:tcBorders>
            <w:shd w:val="clear" w:color="auto" w:fill="D9D9D9" w:themeFill="background1" w:themeFillShade="D9"/>
            <w:noWrap/>
            <w:vAlign w:val="bottom"/>
            <w:hideMark/>
          </w:tcPr>
          <w:p w14:paraId="7DD1471A"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1,1</w:t>
            </w:r>
          </w:p>
        </w:tc>
      </w:tr>
      <w:tr w:rsidR="00E63D85" w:rsidRPr="00ED5B08" w14:paraId="07FD5C72" w14:textId="77777777" w:rsidTr="00FA743D">
        <w:trPr>
          <w:trHeight w:val="264"/>
          <w:jc w:val="center"/>
        </w:trPr>
        <w:tc>
          <w:tcPr>
            <w:tcW w:w="60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30044B6"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w:t>
            </w:r>
          </w:p>
        </w:tc>
        <w:tc>
          <w:tcPr>
            <w:tcW w:w="1231" w:type="dxa"/>
            <w:tcBorders>
              <w:top w:val="nil"/>
              <w:left w:val="nil"/>
              <w:bottom w:val="single" w:sz="4" w:space="0" w:color="auto"/>
              <w:right w:val="single" w:sz="4" w:space="0" w:color="auto"/>
            </w:tcBorders>
            <w:shd w:val="clear" w:color="auto" w:fill="auto"/>
            <w:noWrap/>
            <w:vAlign w:val="bottom"/>
            <w:hideMark/>
          </w:tcPr>
          <w:p w14:paraId="2C58D262"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BRASIL</w:t>
            </w:r>
          </w:p>
        </w:tc>
        <w:tc>
          <w:tcPr>
            <w:tcW w:w="567" w:type="dxa"/>
            <w:tcBorders>
              <w:top w:val="nil"/>
              <w:left w:val="nil"/>
              <w:bottom w:val="single" w:sz="4" w:space="0" w:color="auto"/>
              <w:right w:val="single" w:sz="4" w:space="0" w:color="auto"/>
            </w:tcBorders>
            <w:shd w:val="clear" w:color="auto" w:fill="auto"/>
            <w:noWrap/>
            <w:vAlign w:val="bottom"/>
            <w:hideMark/>
          </w:tcPr>
          <w:p w14:paraId="668BD264"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24,8</w:t>
            </w:r>
          </w:p>
        </w:tc>
        <w:tc>
          <w:tcPr>
            <w:tcW w:w="709" w:type="dxa"/>
            <w:tcBorders>
              <w:top w:val="nil"/>
              <w:left w:val="nil"/>
              <w:bottom w:val="single" w:sz="4" w:space="0" w:color="auto"/>
              <w:right w:val="single" w:sz="4" w:space="0" w:color="auto"/>
            </w:tcBorders>
            <w:shd w:val="clear" w:color="auto" w:fill="auto"/>
            <w:noWrap/>
            <w:vAlign w:val="bottom"/>
            <w:hideMark/>
          </w:tcPr>
          <w:p w14:paraId="1D132989"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24</w:t>
            </w:r>
          </w:p>
        </w:tc>
        <w:tc>
          <w:tcPr>
            <w:tcW w:w="1181" w:type="dxa"/>
            <w:tcBorders>
              <w:top w:val="nil"/>
              <w:left w:val="nil"/>
              <w:bottom w:val="single" w:sz="4" w:space="0" w:color="auto"/>
              <w:right w:val="single" w:sz="4" w:space="0" w:color="auto"/>
            </w:tcBorders>
            <w:shd w:val="clear" w:color="auto" w:fill="D9D9D9" w:themeFill="background1" w:themeFillShade="D9"/>
            <w:noWrap/>
            <w:vAlign w:val="bottom"/>
            <w:hideMark/>
          </w:tcPr>
          <w:p w14:paraId="032D3322"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-0,8</w:t>
            </w:r>
          </w:p>
        </w:tc>
        <w:tc>
          <w:tcPr>
            <w:tcW w:w="236" w:type="dxa"/>
            <w:tcBorders>
              <w:top w:val="nil"/>
              <w:left w:val="nil"/>
              <w:bottom w:val="single" w:sz="4" w:space="0" w:color="auto"/>
              <w:right w:val="single" w:sz="4" w:space="0" w:color="auto"/>
            </w:tcBorders>
            <w:shd w:val="clear" w:color="auto" w:fill="auto"/>
            <w:noWrap/>
            <w:vAlign w:val="bottom"/>
            <w:hideMark/>
          </w:tcPr>
          <w:p w14:paraId="780F41F7"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bottom"/>
            <w:hideMark/>
          </w:tcPr>
          <w:p w14:paraId="7C629DC9"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w:t>
            </w:r>
          </w:p>
        </w:tc>
        <w:tc>
          <w:tcPr>
            <w:tcW w:w="1211" w:type="dxa"/>
            <w:tcBorders>
              <w:top w:val="nil"/>
              <w:left w:val="nil"/>
              <w:bottom w:val="single" w:sz="4" w:space="0" w:color="auto"/>
              <w:right w:val="single" w:sz="4" w:space="0" w:color="auto"/>
            </w:tcBorders>
            <w:shd w:val="clear" w:color="auto" w:fill="auto"/>
            <w:noWrap/>
            <w:vAlign w:val="bottom"/>
            <w:hideMark/>
          </w:tcPr>
          <w:p w14:paraId="6E4C1EEE"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URUGUAY</w:t>
            </w:r>
          </w:p>
        </w:tc>
        <w:tc>
          <w:tcPr>
            <w:tcW w:w="774" w:type="dxa"/>
            <w:tcBorders>
              <w:top w:val="nil"/>
              <w:left w:val="nil"/>
              <w:bottom w:val="single" w:sz="4" w:space="0" w:color="auto"/>
              <w:right w:val="single" w:sz="4" w:space="0" w:color="auto"/>
            </w:tcBorders>
            <w:shd w:val="clear" w:color="auto" w:fill="auto"/>
            <w:noWrap/>
            <w:vAlign w:val="bottom"/>
            <w:hideMark/>
          </w:tcPr>
          <w:p w14:paraId="794B747D"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6,1</w:t>
            </w:r>
          </w:p>
        </w:tc>
        <w:tc>
          <w:tcPr>
            <w:tcW w:w="708" w:type="dxa"/>
            <w:tcBorders>
              <w:top w:val="nil"/>
              <w:left w:val="nil"/>
              <w:bottom w:val="single" w:sz="4" w:space="0" w:color="auto"/>
              <w:right w:val="single" w:sz="4" w:space="0" w:color="auto"/>
            </w:tcBorders>
            <w:shd w:val="clear" w:color="auto" w:fill="auto"/>
            <w:noWrap/>
            <w:vAlign w:val="bottom"/>
            <w:hideMark/>
          </w:tcPr>
          <w:p w14:paraId="5EC0CC21"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8</w:t>
            </w:r>
          </w:p>
        </w:tc>
        <w:tc>
          <w:tcPr>
            <w:tcW w:w="851" w:type="dxa"/>
            <w:tcBorders>
              <w:top w:val="nil"/>
              <w:left w:val="nil"/>
              <w:bottom w:val="single" w:sz="4" w:space="0" w:color="auto"/>
              <w:right w:val="single" w:sz="4" w:space="0" w:color="auto"/>
            </w:tcBorders>
            <w:shd w:val="clear" w:color="auto" w:fill="D9D9D9" w:themeFill="background1" w:themeFillShade="D9"/>
            <w:noWrap/>
            <w:vAlign w:val="bottom"/>
            <w:hideMark/>
          </w:tcPr>
          <w:p w14:paraId="2563FD69"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1,9</w:t>
            </w:r>
          </w:p>
        </w:tc>
      </w:tr>
      <w:tr w:rsidR="00E63D85" w:rsidRPr="00ED5B08" w14:paraId="4C39E68D" w14:textId="77777777" w:rsidTr="00FA743D">
        <w:trPr>
          <w:trHeight w:val="264"/>
          <w:jc w:val="center"/>
        </w:trPr>
        <w:tc>
          <w:tcPr>
            <w:tcW w:w="60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DD036D7"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8</w:t>
            </w:r>
          </w:p>
        </w:tc>
        <w:tc>
          <w:tcPr>
            <w:tcW w:w="1231" w:type="dxa"/>
            <w:tcBorders>
              <w:top w:val="nil"/>
              <w:left w:val="nil"/>
              <w:bottom w:val="single" w:sz="4" w:space="0" w:color="auto"/>
              <w:right w:val="single" w:sz="4" w:space="0" w:color="auto"/>
            </w:tcBorders>
            <w:shd w:val="clear" w:color="auto" w:fill="auto"/>
            <w:noWrap/>
            <w:vAlign w:val="bottom"/>
            <w:hideMark/>
          </w:tcPr>
          <w:p w14:paraId="57D49D23"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ECUADOR</w:t>
            </w:r>
          </w:p>
        </w:tc>
        <w:tc>
          <w:tcPr>
            <w:tcW w:w="567" w:type="dxa"/>
            <w:tcBorders>
              <w:top w:val="nil"/>
              <w:left w:val="nil"/>
              <w:bottom w:val="single" w:sz="4" w:space="0" w:color="auto"/>
              <w:right w:val="single" w:sz="4" w:space="0" w:color="auto"/>
            </w:tcBorders>
            <w:shd w:val="clear" w:color="auto" w:fill="auto"/>
            <w:noWrap/>
            <w:vAlign w:val="bottom"/>
            <w:hideMark/>
          </w:tcPr>
          <w:p w14:paraId="129D290D"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14,5</w:t>
            </w:r>
          </w:p>
        </w:tc>
        <w:tc>
          <w:tcPr>
            <w:tcW w:w="709" w:type="dxa"/>
            <w:tcBorders>
              <w:top w:val="nil"/>
              <w:left w:val="nil"/>
              <w:bottom w:val="single" w:sz="4" w:space="0" w:color="auto"/>
              <w:right w:val="single" w:sz="4" w:space="0" w:color="auto"/>
            </w:tcBorders>
            <w:shd w:val="clear" w:color="auto" w:fill="auto"/>
            <w:noWrap/>
            <w:vAlign w:val="bottom"/>
            <w:hideMark/>
          </w:tcPr>
          <w:p w14:paraId="323C8954"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17</w:t>
            </w:r>
          </w:p>
        </w:tc>
        <w:tc>
          <w:tcPr>
            <w:tcW w:w="1181" w:type="dxa"/>
            <w:tcBorders>
              <w:top w:val="nil"/>
              <w:left w:val="nil"/>
              <w:bottom w:val="single" w:sz="4" w:space="0" w:color="auto"/>
              <w:right w:val="single" w:sz="4" w:space="0" w:color="auto"/>
            </w:tcBorders>
            <w:shd w:val="clear" w:color="auto" w:fill="D9D9D9" w:themeFill="background1" w:themeFillShade="D9"/>
            <w:noWrap/>
            <w:vAlign w:val="bottom"/>
            <w:hideMark/>
          </w:tcPr>
          <w:p w14:paraId="576D186E"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2,5</w:t>
            </w:r>
          </w:p>
        </w:tc>
        <w:tc>
          <w:tcPr>
            <w:tcW w:w="236" w:type="dxa"/>
            <w:tcBorders>
              <w:top w:val="nil"/>
              <w:left w:val="nil"/>
              <w:bottom w:val="single" w:sz="4" w:space="0" w:color="auto"/>
              <w:right w:val="single" w:sz="4" w:space="0" w:color="auto"/>
            </w:tcBorders>
            <w:shd w:val="clear" w:color="auto" w:fill="auto"/>
            <w:noWrap/>
            <w:vAlign w:val="bottom"/>
            <w:hideMark/>
          </w:tcPr>
          <w:p w14:paraId="0F4F27A7"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bottom"/>
            <w:hideMark/>
          </w:tcPr>
          <w:p w14:paraId="6AB0F686"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8</w:t>
            </w:r>
          </w:p>
        </w:tc>
        <w:tc>
          <w:tcPr>
            <w:tcW w:w="1211" w:type="dxa"/>
            <w:tcBorders>
              <w:top w:val="nil"/>
              <w:left w:val="nil"/>
              <w:bottom w:val="single" w:sz="4" w:space="0" w:color="auto"/>
              <w:right w:val="single" w:sz="4" w:space="0" w:color="auto"/>
            </w:tcBorders>
            <w:shd w:val="clear" w:color="auto" w:fill="auto"/>
            <w:noWrap/>
            <w:vAlign w:val="bottom"/>
            <w:hideMark/>
          </w:tcPr>
          <w:p w14:paraId="21EE701D"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PERU</w:t>
            </w:r>
          </w:p>
        </w:tc>
        <w:tc>
          <w:tcPr>
            <w:tcW w:w="774" w:type="dxa"/>
            <w:tcBorders>
              <w:top w:val="nil"/>
              <w:left w:val="nil"/>
              <w:bottom w:val="single" w:sz="4" w:space="0" w:color="auto"/>
              <w:right w:val="single" w:sz="4" w:space="0" w:color="auto"/>
            </w:tcBorders>
            <w:shd w:val="clear" w:color="auto" w:fill="auto"/>
            <w:noWrap/>
            <w:vAlign w:val="bottom"/>
            <w:hideMark/>
          </w:tcPr>
          <w:p w14:paraId="534FBE8F"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5,7</w:t>
            </w:r>
          </w:p>
        </w:tc>
        <w:tc>
          <w:tcPr>
            <w:tcW w:w="708" w:type="dxa"/>
            <w:tcBorders>
              <w:top w:val="nil"/>
              <w:left w:val="nil"/>
              <w:bottom w:val="single" w:sz="4" w:space="0" w:color="auto"/>
              <w:right w:val="single" w:sz="4" w:space="0" w:color="auto"/>
            </w:tcBorders>
            <w:shd w:val="clear" w:color="auto" w:fill="auto"/>
            <w:noWrap/>
            <w:vAlign w:val="bottom"/>
            <w:hideMark/>
          </w:tcPr>
          <w:p w14:paraId="354E4C5E"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7,7</w:t>
            </w:r>
          </w:p>
        </w:tc>
        <w:tc>
          <w:tcPr>
            <w:tcW w:w="851" w:type="dxa"/>
            <w:tcBorders>
              <w:top w:val="nil"/>
              <w:left w:val="nil"/>
              <w:bottom w:val="single" w:sz="4" w:space="0" w:color="auto"/>
              <w:right w:val="single" w:sz="4" w:space="0" w:color="auto"/>
            </w:tcBorders>
            <w:shd w:val="clear" w:color="auto" w:fill="D9D9D9" w:themeFill="background1" w:themeFillShade="D9"/>
            <w:noWrap/>
            <w:vAlign w:val="bottom"/>
            <w:hideMark/>
          </w:tcPr>
          <w:p w14:paraId="17D47284"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w:t>
            </w:r>
          </w:p>
        </w:tc>
      </w:tr>
      <w:tr w:rsidR="00E63D85" w:rsidRPr="00ED5B08" w14:paraId="3C34FB35" w14:textId="77777777" w:rsidTr="00FA743D">
        <w:trPr>
          <w:trHeight w:val="264"/>
          <w:jc w:val="center"/>
        </w:trPr>
        <w:tc>
          <w:tcPr>
            <w:tcW w:w="60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44E9CB1"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w:t>
            </w:r>
          </w:p>
        </w:tc>
        <w:tc>
          <w:tcPr>
            <w:tcW w:w="1231" w:type="dxa"/>
            <w:tcBorders>
              <w:top w:val="nil"/>
              <w:left w:val="nil"/>
              <w:bottom w:val="single" w:sz="4" w:space="0" w:color="auto"/>
              <w:right w:val="single" w:sz="4" w:space="0" w:color="auto"/>
            </w:tcBorders>
            <w:shd w:val="clear" w:color="auto" w:fill="auto"/>
            <w:noWrap/>
            <w:vAlign w:val="bottom"/>
            <w:hideMark/>
          </w:tcPr>
          <w:p w14:paraId="36DE1A9A"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VENEZUELA</w:t>
            </w:r>
          </w:p>
        </w:tc>
        <w:tc>
          <w:tcPr>
            <w:tcW w:w="567" w:type="dxa"/>
            <w:tcBorders>
              <w:top w:val="nil"/>
              <w:left w:val="nil"/>
              <w:bottom w:val="single" w:sz="4" w:space="0" w:color="auto"/>
              <w:right w:val="single" w:sz="4" w:space="0" w:color="auto"/>
            </w:tcBorders>
            <w:shd w:val="clear" w:color="auto" w:fill="auto"/>
            <w:noWrap/>
            <w:vAlign w:val="bottom"/>
            <w:hideMark/>
          </w:tcPr>
          <w:p w14:paraId="01AF59CB"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22</w:t>
            </w:r>
          </w:p>
        </w:tc>
        <w:tc>
          <w:tcPr>
            <w:tcW w:w="709" w:type="dxa"/>
            <w:tcBorders>
              <w:top w:val="nil"/>
              <w:left w:val="nil"/>
              <w:bottom w:val="single" w:sz="4" w:space="0" w:color="auto"/>
              <w:right w:val="single" w:sz="4" w:space="0" w:color="auto"/>
            </w:tcBorders>
            <w:shd w:val="clear" w:color="auto" w:fill="auto"/>
            <w:noWrap/>
            <w:vAlign w:val="bottom"/>
            <w:hideMark/>
          </w:tcPr>
          <w:p w14:paraId="3F147E0A"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45</w:t>
            </w:r>
          </w:p>
        </w:tc>
        <w:tc>
          <w:tcPr>
            <w:tcW w:w="1181" w:type="dxa"/>
            <w:tcBorders>
              <w:top w:val="nil"/>
              <w:left w:val="nil"/>
              <w:bottom w:val="single" w:sz="4" w:space="0" w:color="auto"/>
              <w:right w:val="single" w:sz="4" w:space="0" w:color="auto"/>
            </w:tcBorders>
            <w:shd w:val="clear" w:color="auto" w:fill="D9D9D9" w:themeFill="background1" w:themeFillShade="D9"/>
            <w:noWrap/>
            <w:vAlign w:val="bottom"/>
            <w:hideMark/>
          </w:tcPr>
          <w:p w14:paraId="10340F71"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23</w:t>
            </w:r>
          </w:p>
        </w:tc>
        <w:tc>
          <w:tcPr>
            <w:tcW w:w="236" w:type="dxa"/>
            <w:tcBorders>
              <w:top w:val="nil"/>
              <w:left w:val="nil"/>
              <w:bottom w:val="single" w:sz="4" w:space="0" w:color="auto"/>
              <w:right w:val="single" w:sz="4" w:space="0" w:color="auto"/>
            </w:tcBorders>
            <w:shd w:val="clear" w:color="auto" w:fill="auto"/>
            <w:noWrap/>
            <w:vAlign w:val="bottom"/>
            <w:hideMark/>
          </w:tcPr>
          <w:p w14:paraId="3841294F"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bottom"/>
            <w:hideMark/>
          </w:tcPr>
          <w:p w14:paraId="36DA8B93"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w:t>
            </w:r>
          </w:p>
        </w:tc>
        <w:tc>
          <w:tcPr>
            <w:tcW w:w="1211" w:type="dxa"/>
            <w:tcBorders>
              <w:top w:val="nil"/>
              <w:left w:val="nil"/>
              <w:bottom w:val="single" w:sz="4" w:space="0" w:color="auto"/>
              <w:right w:val="single" w:sz="4" w:space="0" w:color="auto"/>
            </w:tcBorders>
            <w:shd w:val="clear" w:color="auto" w:fill="auto"/>
            <w:noWrap/>
            <w:vAlign w:val="bottom"/>
            <w:hideMark/>
          </w:tcPr>
          <w:p w14:paraId="79295200"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BRASIL</w:t>
            </w:r>
          </w:p>
        </w:tc>
        <w:tc>
          <w:tcPr>
            <w:tcW w:w="774" w:type="dxa"/>
            <w:tcBorders>
              <w:top w:val="nil"/>
              <w:left w:val="nil"/>
              <w:bottom w:val="single" w:sz="4" w:space="0" w:color="auto"/>
              <w:right w:val="single" w:sz="4" w:space="0" w:color="auto"/>
            </w:tcBorders>
            <w:shd w:val="clear" w:color="auto" w:fill="auto"/>
            <w:noWrap/>
            <w:vAlign w:val="bottom"/>
            <w:hideMark/>
          </w:tcPr>
          <w:p w14:paraId="413BD4C4"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24</w:t>
            </w:r>
          </w:p>
        </w:tc>
        <w:tc>
          <w:tcPr>
            <w:tcW w:w="708" w:type="dxa"/>
            <w:tcBorders>
              <w:top w:val="nil"/>
              <w:left w:val="nil"/>
              <w:bottom w:val="single" w:sz="4" w:space="0" w:color="auto"/>
              <w:right w:val="single" w:sz="4" w:space="0" w:color="auto"/>
            </w:tcBorders>
            <w:shd w:val="clear" w:color="auto" w:fill="auto"/>
            <w:noWrap/>
            <w:vAlign w:val="bottom"/>
            <w:hideMark/>
          </w:tcPr>
          <w:p w14:paraId="2F5E4C54"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30</w:t>
            </w:r>
          </w:p>
        </w:tc>
        <w:tc>
          <w:tcPr>
            <w:tcW w:w="851" w:type="dxa"/>
            <w:tcBorders>
              <w:top w:val="nil"/>
              <w:left w:val="nil"/>
              <w:bottom w:val="single" w:sz="4" w:space="0" w:color="auto"/>
              <w:right w:val="single" w:sz="4" w:space="0" w:color="auto"/>
            </w:tcBorders>
            <w:shd w:val="clear" w:color="auto" w:fill="D9D9D9" w:themeFill="background1" w:themeFillShade="D9"/>
            <w:noWrap/>
            <w:vAlign w:val="bottom"/>
            <w:hideMark/>
          </w:tcPr>
          <w:p w14:paraId="4FA30649"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6</w:t>
            </w:r>
          </w:p>
        </w:tc>
      </w:tr>
      <w:tr w:rsidR="00E63D85" w:rsidRPr="00ED5B08" w14:paraId="3128FF60" w14:textId="77777777" w:rsidTr="00FA743D">
        <w:trPr>
          <w:trHeight w:val="264"/>
          <w:jc w:val="center"/>
        </w:trPr>
        <w:tc>
          <w:tcPr>
            <w:tcW w:w="60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795EE2E"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10</w:t>
            </w:r>
          </w:p>
        </w:tc>
        <w:tc>
          <w:tcPr>
            <w:tcW w:w="1231" w:type="dxa"/>
            <w:tcBorders>
              <w:top w:val="nil"/>
              <w:left w:val="nil"/>
              <w:bottom w:val="single" w:sz="4" w:space="0" w:color="auto"/>
              <w:right w:val="single" w:sz="4" w:space="0" w:color="auto"/>
            </w:tcBorders>
            <w:shd w:val="clear" w:color="auto" w:fill="auto"/>
            <w:noWrap/>
            <w:vAlign w:val="bottom"/>
            <w:hideMark/>
          </w:tcPr>
          <w:p w14:paraId="2DDF30F4"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CHILE</w:t>
            </w:r>
          </w:p>
        </w:tc>
        <w:tc>
          <w:tcPr>
            <w:tcW w:w="567" w:type="dxa"/>
            <w:tcBorders>
              <w:top w:val="nil"/>
              <w:left w:val="nil"/>
              <w:bottom w:val="single" w:sz="4" w:space="0" w:color="auto"/>
              <w:right w:val="single" w:sz="4" w:space="0" w:color="auto"/>
            </w:tcBorders>
            <w:shd w:val="clear" w:color="FFFFCC" w:fill="FFFFFF"/>
            <w:noWrap/>
            <w:vAlign w:val="bottom"/>
            <w:hideMark/>
          </w:tcPr>
          <w:p w14:paraId="6665DD1A" w14:textId="1763491A"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NA</w:t>
            </w:r>
          </w:p>
        </w:tc>
        <w:tc>
          <w:tcPr>
            <w:tcW w:w="709" w:type="dxa"/>
            <w:tcBorders>
              <w:top w:val="nil"/>
              <w:left w:val="nil"/>
              <w:bottom w:val="single" w:sz="4" w:space="0" w:color="auto"/>
              <w:right w:val="single" w:sz="4" w:space="0" w:color="auto"/>
            </w:tcBorders>
            <w:shd w:val="clear" w:color="auto" w:fill="auto"/>
            <w:noWrap/>
            <w:vAlign w:val="bottom"/>
            <w:hideMark/>
          </w:tcPr>
          <w:p w14:paraId="6CE00DD4"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3,6</w:t>
            </w:r>
          </w:p>
        </w:tc>
        <w:tc>
          <w:tcPr>
            <w:tcW w:w="1181" w:type="dxa"/>
            <w:tcBorders>
              <w:top w:val="nil"/>
              <w:left w:val="nil"/>
              <w:bottom w:val="single" w:sz="4" w:space="0" w:color="auto"/>
              <w:right w:val="single" w:sz="4" w:space="0" w:color="auto"/>
            </w:tcBorders>
            <w:shd w:val="clear" w:color="auto" w:fill="D9D9D9" w:themeFill="background1" w:themeFillShade="D9"/>
            <w:noWrap/>
            <w:vAlign w:val="bottom"/>
            <w:hideMark/>
          </w:tcPr>
          <w:p w14:paraId="6A7F609E"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NA</w:t>
            </w:r>
          </w:p>
        </w:tc>
        <w:tc>
          <w:tcPr>
            <w:tcW w:w="236" w:type="dxa"/>
            <w:tcBorders>
              <w:top w:val="nil"/>
              <w:left w:val="nil"/>
              <w:bottom w:val="single" w:sz="4" w:space="0" w:color="auto"/>
              <w:right w:val="single" w:sz="4" w:space="0" w:color="auto"/>
            </w:tcBorders>
            <w:shd w:val="clear" w:color="auto" w:fill="auto"/>
            <w:noWrap/>
            <w:vAlign w:val="bottom"/>
            <w:hideMark/>
          </w:tcPr>
          <w:p w14:paraId="33AA8F1A"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bottom"/>
            <w:hideMark/>
          </w:tcPr>
          <w:p w14:paraId="31409C08"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10</w:t>
            </w:r>
          </w:p>
        </w:tc>
        <w:tc>
          <w:tcPr>
            <w:tcW w:w="1211" w:type="dxa"/>
            <w:tcBorders>
              <w:top w:val="nil"/>
              <w:left w:val="nil"/>
              <w:bottom w:val="single" w:sz="4" w:space="0" w:color="auto"/>
              <w:right w:val="single" w:sz="4" w:space="0" w:color="auto"/>
            </w:tcBorders>
            <w:shd w:val="clear" w:color="auto" w:fill="auto"/>
            <w:noWrap/>
            <w:vAlign w:val="bottom"/>
            <w:hideMark/>
          </w:tcPr>
          <w:p w14:paraId="16AEB29B"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MEXICO</w:t>
            </w:r>
          </w:p>
        </w:tc>
        <w:tc>
          <w:tcPr>
            <w:tcW w:w="774" w:type="dxa"/>
            <w:tcBorders>
              <w:top w:val="nil"/>
              <w:left w:val="nil"/>
              <w:bottom w:val="single" w:sz="4" w:space="0" w:color="auto"/>
              <w:right w:val="single" w:sz="4" w:space="0" w:color="auto"/>
            </w:tcBorders>
            <w:shd w:val="clear" w:color="auto" w:fill="auto"/>
            <w:noWrap/>
            <w:vAlign w:val="bottom"/>
            <w:hideMark/>
          </w:tcPr>
          <w:p w14:paraId="470693AA"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w:t>
            </w:r>
          </w:p>
        </w:tc>
        <w:tc>
          <w:tcPr>
            <w:tcW w:w="708" w:type="dxa"/>
            <w:tcBorders>
              <w:top w:val="nil"/>
              <w:left w:val="nil"/>
              <w:bottom w:val="single" w:sz="4" w:space="0" w:color="auto"/>
              <w:right w:val="single" w:sz="4" w:space="0" w:color="auto"/>
            </w:tcBorders>
            <w:shd w:val="clear" w:color="auto" w:fill="auto"/>
            <w:noWrap/>
            <w:vAlign w:val="bottom"/>
            <w:hideMark/>
          </w:tcPr>
          <w:p w14:paraId="625BB2CD"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19</w:t>
            </w:r>
          </w:p>
        </w:tc>
        <w:tc>
          <w:tcPr>
            <w:tcW w:w="851" w:type="dxa"/>
            <w:tcBorders>
              <w:top w:val="nil"/>
              <w:left w:val="nil"/>
              <w:bottom w:val="single" w:sz="4" w:space="0" w:color="auto"/>
              <w:right w:val="single" w:sz="4" w:space="0" w:color="auto"/>
            </w:tcBorders>
            <w:shd w:val="clear" w:color="auto" w:fill="D9D9D9" w:themeFill="background1" w:themeFillShade="D9"/>
            <w:noWrap/>
            <w:vAlign w:val="bottom"/>
            <w:hideMark/>
          </w:tcPr>
          <w:p w14:paraId="72E75EB3"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10</w:t>
            </w:r>
          </w:p>
        </w:tc>
      </w:tr>
      <w:tr w:rsidR="00E63D85" w:rsidRPr="00ED5B08" w14:paraId="3BABD9D2" w14:textId="77777777" w:rsidTr="00FA743D">
        <w:trPr>
          <w:trHeight w:val="264"/>
          <w:jc w:val="center"/>
        </w:trPr>
        <w:tc>
          <w:tcPr>
            <w:tcW w:w="60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CD9D394"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11</w:t>
            </w:r>
          </w:p>
        </w:tc>
        <w:tc>
          <w:tcPr>
            <w:tcW w:w="1231" w:type="dxa"/>
            <w:tcBorders>
              <w:top w:val="nil"/>
              <w:left w:val="nil"/>
              <w:bottom w:val="single" w:sz="4" w:space="0" w:color="auto"/>
              <w:right w:val="single" w:sz="4" w:space="0" w:color="auto"/>
            </w:tcBorders>
            <w:shd w:val="clear" w:color="auto" w:fill="auto"/>
            <w:noWrap/>
            <w:vAlign w:val="bottom"/>
            <w:hideMark/>
          </w:tcPr>
          <w:p w14:paraId="1B96961B"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PERU</w:t>
            </w:r>
          </w:p>
        </w:tc>
        <w:tc>
          <w:tcPr>
            <w:tcW w:w="567" w:type="dxa"/>
            <w:tcBorders>
              <w:top w:val="nil"/>
              <w:left w:val="nil"/>
              <w:bottom w:val="single" w:sz="4" w:space="0" w:color="auto"/>
              <w:right w:val="single" w:sz="4" w:space="0" w:color="auto"/>
            </w:tcBorders>
            <w:shd w:val="clear" w:color="auto" w:fill="auto"/>
            <w:noWrap/>
            <w:vAlign w:val="bottom"/>
            <w:hideMark/>
          </w:tcPr>
          <w:p w14:paraId="7B094C44" w14:textId="56F82A22"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NA</w:t>
            </w:r>
          </w:p>
        </w:tc>
        <w:tc>
          <w:tcPr>
            <w:tcW w:w="709" w:type="dxa"/>
            <w:tcBorders>
              <w:top w:val="nil"/>
              <w:left w:val="nil"/>
              <w:bottom w:val="single" w:sz="4" w:space="0" w:color="auto"/>
              <w:right w:val="single" w:sz="4" w:space="0" w:color="auto"/>
            </w:tcBorders>
            <w:shd w:val="clear" w:color="auto" w:fill="auto"/>
            <w:noWrap/>
            <w:vAlign w:val="bottom"/>
            <w:hideMark/>
          </w:tcPr>
          <w:p w14:paraId="2EBFD154"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5,7</w:t>
            </w:r>
          </w:p>
        </w:tc>
        <w:tc>
          <w:tcPr>
            <w:tcW w:w="1181" w:type="dxa"/>
            <w:tcBorders>
              <w:top w:val="nil"/>
              <w:left w:val="nil"/>
              <w:bottom w:val="single" w:sz="4" w:space="0" w:color="auto"/>
              <w:right w:val="single" w:sz="4" w:space="0" w:color="auto"/>
            </w:tcBorders>
            <w:shd w:val="clear" w:color="auto" w:fill="D9D9D9" w:themeFill="background1" w:themeFillShade="D9"/>
            <w:noWrap/>
            <w:vAlign w:val="bottom"/>
            <w:hideMark/>
          </w:tcPr>
          <w:p w14:paraId="0FCE4A7A"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NA</w:t>
            </w:r>
          </w:p>
        </w:tc>
        <w:tc>
          <w:tcPr>
            <w:tcW w:w="236" w:type="dxa"/>
            <w:tcBorders>
              <w:top w:val="nil"/>
              <w:left w:val="nil"/>
              <w:bottom w:val="single" w:sz="4" w:space="0" w:color="auto"/>
              <w:right w:val="single" w:sz="4" w:space="0" w:color="auto"/>
            </w:tcBorders>
            <w:shd w:val="clear" w:color="auto" w:fill="auto"/>
            <w:noWrap/>
            <w:vAlign w:val="bottom"/>
            <w:hideMark/>
          </w:tcPr>
          <w:p w14:paraId="780BDE51"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bottom"/>
            <w:hideMark/>
          </w:tcPr>
          <w:p w14:paraId="7A5CCBDF"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11</w:t>
            </w:r>
          </w:p>
        </w:tc>
        <w:tc>
          <w:tcPr>
            <w:tcW w:w="1211" w:type="dxa"/>
            <w:tcBorders>
              <w:top w:val="nil"/>
              <w:left w:val="nil"/>
              <w:bottom w:val="single" w:sz="4" w:space="0" w:color="auto"/>
              <w:right w:val="single" w:sz="4" w:space="0" w:color="auto"/>
            </w:tcBorders>
            <w:shd w:val="clear" w:color="auto" w:fill="auto"/>
            <w:noWrap/>
            <w:vAlign w:val="bottom"/>
            <w:hideMark/>
          </w:tcPr>
          <w:p w14:paraId="5506335B"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VENEZUELA</w:t>
            </w:r>
          </w:p>
        </w:tc>
        <w:tc>
          <w:tcPr>
            <w:tcW w:w="774" w:type="dxa"/>
            <w:tcBorders>
              <w:top w:val="nil"/>
              <w:left w:val="nil"/>
              <w:bottom w:val="single" w:sz="4" w:space="0" w:color="auto"/>
              <w:right w:val="single" w:sz="4" w:space="0" w:color="auto"/>
            </w:tcBorders>
            <w:shd w:val="clear" w:color="auto" w:fill="auto"/>
            <w:noWrap/>
            <w:vAlign w:val="bottom"/>
            <w:hideMark/>
          </w:tcPr>
          <w:p w14:paraId="69ED01F2"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45</w:t>
            </w:r>
          </w:p>
        </w:tc>
        <w:tc>
          <w:tcPr>
            <w:tcW w:w="708" w:type="dxa"/>
            <w:tcBorders>
              <w:top w:val="nil"/>
              <w:left w:val="nil"/>
              <w:bottom w:val="single" w:sz="4" w:space="0" w:color="auto"/>
              <w:right w:val="single" w:sz="4" w:space="0" w:color="auto"/>
            </w:tcBorders>
            <w:shd w:val="clear" w:color="auto" w:fill="auto"/>
            <w:noWrap/>
            <w:vAlign w:val="bottom"/>
            <w:hideMark/>
          </w:tcPr>
          <w:p w14:paraId="4470A397"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56</w:t>
            </w:r>
          </w:p>
        </w:tc>
        <w:tc>
          <w:tcPr>
            <w:tcW w:w="851" w:type="dxa"/>
            <w:tcBorders>
              <w:top w:val="nil"/>
              <w:left w:val="nil"/>
              <w:bottom w:val="single" w:sz="4" w:space="0" w:color="auto"/>
              <w:right w:val="single" w:sz="4" w:space="0" w:color="auto"/>
            </w:tcBorders>
            <w:shd w:val="clear" w:color="auto" w:fill="D9D9D9" w:themeFill="background1" w:themeFillShade="D9"/>
            <w:noWrap/>
            <w:vAlign w:val="bottom"/>
            <w:hideMark/>
          </w:tcPr>
          <w:p w14:paraId="3040A94E" w14:textId="77777777" w:rsidR="00E63D85" w:rsidRPr="00ED5B08" w:rsidRDefault="00E63D85" w:rsidP="00FA743D">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11</w:t>
            </w:r>
          </w:p>
        </w:tc>
      </w:tr>
    </w:tbl>
    <w:p w14:paraId="4AD027E1" w14:textId="5F8EDFA4" w:rsidR="00E63D85" w:rsidRPr="004F695D" w:rsidRDefault="00E63D85" w:rsidP="00FA743D">
      <w:pPr>
        <w:ind w:right="-1" w:hanging="284"/>
        <w:jc w:val="both"/>
        <w:rPr>
          <w:rFonts w:ascii="Arial" w:eastAsia="EB Garamond" w:hAnsi="Arial" w:cs="Arial"/>
          <w:b/>
          <w:sz w:val="24"/>
          <w:szCs w:val="24"/>
        </w:rPr>
      </w:pPr>
      <w:r w:rsidRPr="004F695D">
        <w:rPr>
          <w:rFonts w:ascii="Arial" w:eastAsia="EB Garamond" w:hAnsi="Arial" w:cs="Arial"/>
          <w:sz w:val="24"/>
          <w:szCs w:val="24"/>
        </w:rPr>
        <w:t>Fuente: Oficina de Drogas y Crimen de las Naciones Unidas, vía Banco Mundial. Elaboración propia.</w:t>
      </w:r>
    </w:p>
    <w:p w14:paraId="2E96AD5E" w14:textId="77777777" w:rsidR="00E63D85" w:rsidRPr="004F695D" w:rsidRDefault="00E63D85" w:rsidP="001051C8">
      <w:pPr>
        <w:pStyle w:val="Sinespaciado"/>
        <w:spacing w:line="360" w:lineRule="auto"/>
        <w:ind w:hanging="284"/>
        <w:jc w:val="center"/>
        <w:rPr>
          <w:rFonts w:ascii="Arial" w:eastAsia="EB Garamond" w:hAnsi="Arial" w:cs="Arial"/>
          <w:b/>
          <w:i/>
          <w:sz w:val="24"/>
          <w:szCs w:val="24"/>
        </w:rPr>
      </w:pPr>
    </w:p>
    <w:p w14:paraId="6585C5B0" w14:textId="77777777" w:rsidR="00C85847" w:rsidRPr="004F695D" w:rsidRDefault="00F04346" w:rsidP="001051C8">
      <w:pPr>
        <w:spacing w:line="360" w:lineRule="auto"/>
        <w:ind w:right="-1"/>
        <w:jc w:val="both"/>
        <w:rPr>
          <w:rFonts w:ascii="Arial" w:hAnsi="Arial" w:cs="Arial"/>
          <w:sz w:val="24"/>
          <w:szCs w:val="24"/>
        </w:rPr>
      </w:pPr>
      <w:r w:rsidRPr="004F695D">
        <w:rPr>
          <w:rFonts w:ascii="Arial" w:hAnsi="Arial" w:cs="Arial"/>
          <w:sz w:val="24"/>
          <w:szCs w:val="24"/>
        </w:rPr>
        <w:t>Ecuador</w:t>
      </w:r>
      <w:r w:rsidR="005E7C31" w:rsidRPr="004F695D">
        <w:rPr>
          <w:rFonts w:ascii="Arial" w:hAnsi="Arial" w:cs="Arial"/>
          <w:sz w:val="24"/>
          <w:szCs w:val="24"/>
        </w:rPr>
        <w:t xml:space="preserve"> </w:t>
      </w:r>
      <w:r w:rsidR="00306BF8" w:rsidRPr="004F695D">
        <w:rPr>
          <w:rFonts w:ascii="Arial" w:hAnsi="Arial" w:cs="Arial"/>
          <w:sz w:val="24"/>
          <w:szCs w:val="24"/>
        </w:rPr>
        <w:t>redujo</w:t>
      </w:r>
      <w:r w:rsidR="007770C0" w:rsidRPr="004F695D">
        <w:rPr>
          <w:rFonts w:ascii="Arial" w:hAnsi="Arial" w:cs="Arial"/>
          <w:sz w:val="24"/>
          <w:szCs w:val="24"/>
        </w:rPr>
        <w:t xml:space="preserve"> en casi </w:t>
      </w:r>
      <w:r w:rsidRPr="004F695D">
        <w:rPr>
          <w:rFonts w:ascii="Arial" w:hAnsi="Arial" w:cs="Arial"/>
          <w:sz w:val="24"/>
          <w:szCs w:val="24"/>
        </w:rPr>
        <w:t xml:space="preserve">dos tercios </w:t>
      </w:r>
      <w:r w:rsidR="00522984" w:rsidRPr="004F695D">
        <w:rPr>
          <w:rFonts w:ascii="Arial" w:hAnsi="Arial" w:cs="Arial"/>
          <w:sz w:val="24"/>
          <w:szCs w:val="24"/>
        </w:rPr>
        <w:t>l</w:t>
      </w:r>
      <w:r w:rsidR="005E7C31" w:rsidRPr="004F695D">
        <w:rPr>
          <w:rFonts w:ascii="Arial" w:hAnsi="Arial" w:cs="Arial"/>
          <w:sz w:val="24"/>
          <w:szCs w:val="24"/>
        </w:rPr>
        <w:t xml:space="preserve">a tasa de homicidios </w:t>
      </w:r>
      <w:r w:rsidR="00522984" w:rsidRPr="004F695D">
        <w:rPr>
          <w:rFonts w:ascii="Arial" w:hAnsi="Arial" w:cs="Arial"/>
          <w:sz w:val="24"/>
          <w:szCs w:val="24"/>
        </w:rPr>
        <w:t>para</w:t>
      </w:r>
      <w:r w:rsidR="005E7C31" w:rsidRPr="004F695D">
        <w:rPr>
          <w:rFonts w:ascii="Arial" w:hAnsi="Arial" w:cs="Arial"/>
          <w:sz w:val="24"/>
          <w:szCs w:val="24"/>
        </w:rPr>
        <w:t xml:space="preserve"> el 2016, respecto al 2006. </w:t>
      </w:r>
      <w:r w:rsidRPr="004F695D">
        <w:rPr>
          <w:rFonts w:ascii="Arial" w:hAnsi="Arial" w:cs="Arial"/>
          <w:sz w:val="24"/>
          <w:szCs w:val="24"/>
        </w:rPr>
        <w:t xml:space="preserve">En la década anterior, en vez de </w:t>
      </w:r>
      <w:r w:rsidR="007770C0" w:rsidRPr="004F695D">
        <w:rPr>
          <w:rFonts w:ascii="Arial" w:hAnsi="Arial" w:cs="Arial"/>
          <w:sz w:val="24"/>
          <w:szCs w:val="24"/>
        </w:rPr>
        <w:t>reducirse</w:t>
      </w:r>
      <w:r w:rsidRPr="004F695D">
        <w:rPr>
          <w:rFonts w:ascii="Arial" w:hAnsi="Arial" w:cs="Arial"/>
          <w:sz w:val="24"/>
          <w:szCs w:val="24"/>
        </w:rPr>
        <w:t xml:space="preserve">, la tasa de homicidios </w:t>
      </w:r>
      <w:r w:rsidR="007770C0" w:rsidRPr="004F695D">
        <w:rPr>
          <w:rFonts w:ascii="Arial" w:hAnsi="Arial" w:cs="Arial"/>
          <w:sz w:val="24"/>
          <w:szCs w:val="24"/>
        </w:rPr>
        <w:t xml:space="preserve">se </w:t>
      </w:r>
      <w:r w:rsidRPr="004F695D">
        <w:rPr>
          <w:rFonts w:ascii="Arial" w:hAnsi="Arial" w:cs="Arial"/>
          <w:sz w:val="24"/>
          <w:szCs w:val="24"/>
        </w:rPr>
        <w:t xml:space="preserve">incrementó de 14,5 a 17 homicidios por cada 100,000. Ecuador progresó más que nueve de los once países comparados entre el 2006 y el 2016. Transitando del puesto número ocho al puesto número dos, a Ecuador le fue sustancialmente mejor en la segunda década que en la primera. Las teorías de la Nueva Cleptocracia y el Cambio Falso son desconfirmadas en todos los </w:t>
      </w:r>
      <w:proofErr w:type="spellStart"/>
      <w:r w:rsidRPr="004F695D">
        <w:rPr>
          <w:rFonts w:ascii="Arial" w:hAnsi="Arial" w:cs="Arial"/>
          <w:sz w:val="24"/>
          <w:szCs w:val="24"/>
        </w:rPr>
        <w:t>tests</w:t>
      </w:r>
      <w:proofErr w:type="spellEnd"/>
      <w:r w:rsidRPr="004F695D">
        <w:rPr>
          <w:rFonts w:ascii="Arial" w:hAnsi="Arial" w:cs="Arial"/>
          <w:sz w:val="24"/>
          <w:szCs w:val="24"/>
        </w:rPr>
        <w:t xml:space="preserve"> aplicados y se confirma la Democracia Real</w:t>
      </w:r>
      <w:r w:rsidR="00522984" w:rsidRPr="004F695D">
        <w:rPr>
          <w:rFonts w:ascii="Arial" w:hAnsi="Arial" w:cs="Arial"/>
          <w:sz w:val="24"/>
          <w:szCs w:val="24"/>
        </w:rPr>
        <w:t xml:space="preserve"> en todos</w:t>
      </w:r>
      <w:r w:rsidRPr="004F695D">
        <w:rPr>
          <w:rFonts w:ascii="Arial" w:hAnsi="Arial" w:cs="Arial"/>
          <w:sz w:val="24"/>
          <w:szCs w:val="24"/>
        </w:rPr>
        <w:t>.</w:t>
      </w:r>
    </w:p>
    <w:p w14:paraId="74B5DBA4" w14:textId="77777777" w:rsidR="00FF1A90" w:rsidRPr="004F695D" w:rsidRDefault="00FF1A90" w:rsidP="00E62441">
      <w:pPr>
        <w:ind w:right="-1"/>
        <w:jc w:val="both"/>
        <w:rPr>
          <w:rFonts w:ascii="Arial" w:eastAsia="EB Garamond" w:hAnsi="Arial" w:cs="Arial"/>
          <w:i/>
          <w:sz w:val="24"/>
          <w:szCs w:val="24"/>
          <w:lang w:eastAsia="es-ES"/>
        </w:rPr>
      </w:pPr>
      <w:r w:rsidRPr="004F695D">
        <w:rPr>
          <w:rFonts w:ascii="Arial" w:eastAsia="EB Garamond" w:hAnsi="Arial" w:cs="Arial"/>
          <w:b/>
          <w:i/>
          <w:sz w:val="24"/>
          <w:szCs w:val="24"/>
          <w:lang w:eastAsia="es-ES"/>
        </w:rPr>
        <w:t>Tabla 19</w:t>
      </w:r>
      <w:r w:rsidRPr="004F695D">
        <w:rPr>
          <w:rFonts w:ascii="Arial" w:eastAsia="EB Garamond" w:hAnsi="Arial" w:cs="Arial"/>
          <w:i/>
          <w:sz w:val="24"/>
          <w:szCs w:val="24"/>
          <w:lang w:eastAsia="es-ES"/>
        </w:rPr>
        <w:t xml:space="preserve">. </w:t>
      </w:r>
    </w:p>
    <w:p w14:paraId="57FDE945" w14:textId="7FB81750" w:rsidR="00E63D85" w:rsidRPr="004F695D" w:rsidRDefault="00FF1A90" w:rsidP="00E62441">
      <w:pPr>
        <w:ind w:right="-1"/>
        <w:jc w:val="both"/>
        <w:rPr>
          <w:rFonts w:ascii="Arial" w:hAnsi="Arial" w:cs="Arial"/>
          <w:sz w:val="24"/>
          <w:szCs w:val="24"/>
        </w:rPr>
      </w:pPr>
      <w:r w:rsidRPr="004F695D">
        <w:rPr>
          <w:rFonts w:ascii="Arial" w:eastAsia="EB Garamond" w:hAnsi="Arial" w:cs="Arial"/>
          <w:sz w:val="24"/>
          <w:szCs w:val="24"/>
          <w:lang w:eastAsia="es-ES"/>
        </w:rPr>
        <w:t>Test de Tres Teorías, Homicidios.</w:t>
      </w:r>
    </w:p>
    <w:p w14:paraId="4A39079F" w14:textId="023DFA74" w:rsidR="00E63D85" w:rsidRPr="004F695D" w:rsidRDefault="00851068" w:rsidP="00FF1A90">
      <w:pPr>
        <w:ind w:right="-1"/>
        <w:jc w:val="both"/>
        <w:rPr>
          <w:rFonts w:ascii="Arial" w:eastAsia="EB Garamond" w:hAnsi="Arial" w:cs="Arial"/>
          <w:sz w:val="24"/>
          <w:szCs w:val="24"/>
          <w:lang w:eastAsia="es-ES"/>
        </w:rPr>
      </w:pPr>
      <w:r w:rsidRPr="004F695D">
        <w:rPr>
          <w:rFonts w:ascii="Arial" w:hAnsi="Arial" w:cs="Arial"/>
          <w:noProof/>
          <w:sz w:val="24"/>
          <w:szCs w:val="24"/>
          <w:lang w:eastAsia="es-EC"/>
        </w:rPr>
        <w:drawing>
          <wp:inline distT="0" distB="0" distL="0" distR="0" wp14:anchorId="5CCACBC1" wp14:editId="6AF78D6B">
            <wp:extent cx="5400040" cy="2111026"/>
            <wp:effectExtent l="0" t="0" r="0" b="381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40" cy="2111026"/>
                    </a:xfrm>
                    <a:prstGeom prst="rect">
                      <a:avLst/>
                    </a:prstGeom>
                    <a:noFill/>
                    <a:ln>
                      <a:noFill/>
                    </a:ln>
                  </pic:spPr>
                </pic:pic>
              </a:graphicData>
            </a:graphic>
          </wp:inline>
        </w:drawing>
      </w:r>
      <w:r w:rsidR="00FF1A90" w:rsidRPr="004F695D">
        <w:rPr>
          <w:rFonts w:ascii="Arial" w:eastAsia="EB Garamond" w:hAnsi="Arial" w:cs="Arial"/>
          <w:sz w:val="24"/>
          <w:szCs w:val="24"/>
          <w:lang w:eastAsia="es-ES"/>
        </w:rPr>
        <w:t xml:space="preserve">Fuente: </w:t>
      </w:r>
      <w:r w:rsidR="00E63D85" w:rsidRPr="004F695D">
        <w:rPr>
          <w:rFonts w:ascii="Arial" w:eastAsia="EB Garamond" w:hAnsi="Arial" w:cs="Arial"/>
          <w:sz w:val="24"/>
          <w:szCs w:val="24"/>
          <w:lang w:eastAsia="es-ES"/>
        </w:rPr>
        <w:t>Basada en Tabla 1</w:t>
      </w:r>
      <w:r w:rsidR="00AA6CE0" w:rsidRPr="004F695D">
        <w:rPr>
          <w:rFonts w:ascii="Arial" w:eastAsia="EB Garamond" w:hAnsi="Arial" w:cs="Arial"/>
          <w:sz w:val="24"/>
          <w:szCs w:val="24"/>
          <w:lang w:eastAsia="es-ES"/>
        </w:rPr>
        <w:t>8</w:t>
      </w:r>
      <w:r w:rsidR="00E63D85" w:rsidRPr="004F695D">
        <w:rPr>
          <w:rFonts w:ascii="Arial" w:eastAsia="EB Garamond" w:hAnsi="Arial" w:cs="Arial"/>
          <w:sz w:val="24"/>
          <w:szCs w:val="24"/>
          <w:lang w:eastAsia="es-ES"/>
        </w:rPr>
        <w:t xml:space="preserve"> con cifras de Banco Mundial. Elaboración propia.</w:t>
      </w:r>
    </w:p>
    <w:p w14:paraId="1EBDEE23" w14:textId="77777777" w:rsidR="00FF1A90" w:rsidRPr="004F695D" w:rsidRDefault="00FF1A90" w:rsidP="00FF1A90">
      <w:pPr>
        <w:ind w:right="-1"/>
        <w:jc w:val="both"/>
        <w:rPr>
          <w:rFonts w:ascii="Arial" w:eastAsia="EB Garamond" w:hAnsi="Arial" w:cs="Arial"/>
          <w:sz w:val="24"/>
          <w:szCs w:val="24"/>
          <w:lang w:eastAsia="es-ES"/>
        </w:rPr>
      </w:pPr>
    </w:p>
    <w:p w14:paraId="77657ED1" w14:textId="77777777" w:rsidR="00FF1A90" w:rsidRPr="004F695D" w:rsidRDefault="00FF1A90" w:rsidP="00FF1A90">
      <w:pPr>
        <w:ind w:right="-1"/>
        <w:jc w:val="both"/>
        <w:rPr>
          <w:rFonts w:ascii="Arial" w:hAnsi="Arial" w:cs="Arial"/>
          <w:sz w:val="24"/>
          <w:szCs w:val="24"/>
        </w:rPr>
      </w:pPr>
    </w:p>
    <w:p w14:paraId="08E62C04" w14:textId="77777777" w:rsidR="00891D54" w:rsidRPr="004F695D" w:rsidRDefault="00522984" w:rsidP="00FA743D">
      <w:pPr>
        <w:pStyle w:val="Prrafodelista"/>
        <w:numPr>
          <w:ilvl w:val="1"/>
          <w:numId w:val="1"/>
        </w:numPr>
        <w:ind w:right="-1"/>
        <w:jc w:val="both"/>
        <w:rPr>
          <w:rFonts w:ascii="Arial" w:hAnsi="Arial" w:cs="Arial"/>
          <w:b/>
          <w:sz w:val="24"/>
          <w:szCs w:val="24"/>
        </w:rPr>
      </w:pPr>
      <w:r w:rsidRPr="004F695D">
        <w:rPr>
          <w:rFonts w:ascii="Arial" w:hAnsi="Arial" w:cs="Arial"/>
          <w:b/>
          <w:sz w:val="24"/>
          <w:szCs w:val="24"/>
        </w:rPr>
        <w:t xml:space="preserve"> </w:t>
      </w:r>
      <w:r w:rsidR="00662DEC" w:rsidRPr="004F695D">
        <w:rPr>
          <w:rFonts w:ascii="Arial" w:hAnsi="Arial" w:cs="Arial"/>
          <w:b/>
          <w:sz w:val="24"/>
          <w:szCs w:val="24"/>
        </w:rPr>
        <w:t xml:space="preserve">Suicidios </w:t>
      </w:r>
    </w:p>
    <w:p w14:paraId="01335359" w14:textId="77777777" w:rsidR="00E63D85" w:rsidRPr="004F695D" w:rsidRDefault="00E63D85" w:rsidP="00E63D85">
      <w:pPr>
        <w:pStyle w:val="Prrafodelista"/>
        <w:ind w:right="-1"/>
        <w:jc w:val="both"/>
        <w:rPr>
          <w:rFonts w:ascii="Arial" w:hAnsi="Arial" w:cs="Arial"/>
          <w:b/>
          <w:sz w:val="24"/>
          <w:szCs w:val="24"/>
        </w:rPr>
      </w:pPr>
    </w:p>
    <w:p w14:paraId="52ABCF2B" w14:textId="77777777" w:rsidR="00FF1A90" w:rsidRPr="004F695D" w:rsidRDefault="00FF1A90" w:rsidP="00FF1A90">
      <w:pPr>
        <w:pStyle w:val="Prrafodelista"/>
        <w:spacing w:line="360" w:lineRule="auto"/>
        <w:ind w:right="-1" w:hanging="1004"/>
        <w:jc w:val="both"/>
        <w:rPr>
          <w:rFonts w:ascii="Arial" w:eastAsia="EB Garamond" w:hAnsi="Arial" w:cs="Arial"/>
          <w:b/>
          <w:i/>
          <w:sz w:val="24"/>
          <w:szCs w:val="24"/>
        </w:rPr>
      </w:pPr>
      <w:r w:rsidRPr="004F695D">
        <w:rPr>
          <w:rFonts w:ascii="Arial" w:eastAsia="EB Garamond" w:hAnsi="Arial" w:cs="Arial"/>
          <w:b/>
          <w:i/>
          <w:sz w:val="24"/>
          <w:szCs w:val="24"/>
        </w:rPr>
        <w:t xml:space="preserve">Tabla 20. </w:t>
      </w:r>
    </w:p>
    <w:p w14:paraId="5232BF47" w14:textId="2437753F" w:rsidR="00FF1A90" w:rsidRPr="004F695D" w:rsidRDefault="00FF1A90" w:rsidP="00FF1A90">
      <w:pPr>
        <w:pStyle w:val="Prrafodelista"/>
        <w:spacing w:line="360" w:lineRule="auto"/>
        <w:ind w:right="-1" w:hanging="1004"/>
        <w:jc w:val="both"/>
        <w:rPr>
          <w:rFonts w:ascii="Arial" w:hAnsi="Arial" w:cs="Arial"/>
          <w:b/>
          <w:sz w:val="24"/>
          <w:szCs w:val="24"/>
        </w:rPr>
      </w:pPr>
      <w:r w:rsidRPr="004F695D">
        <w:rPr>
          <w:rFonts w:ascii="Arial" w:eastAsia="EB Garamond" w:hAnsi="Arial" w:cs="Arial"/>
          <w:sz w:val="24"/>
          <w:szCs w:val="24"/>
        </w:rPr>
        <w:t>Suicidios por cada 100,000, Progreso y Rank, 1996, 2006, 2016</w:t>
      </w:r>
    </w:p>
    <w:tbl>
      <w:tblPr>
        <w:tblW w:w="8717" w:type="dxa"/>
        <w:jc w:val="center"/>
        <w:tblCellMar>
          <w:left w:w="70" w:type="dxa"/>
          <w:right w:w="70" w:type="dxa"/>
        </w:tblCellMar>
        <w:tblLook w:val="04A0" w:firstRow="1" w:lastRow="0" w:firstColumn="1" w:lastColumn="0" w:noHBand="0" w:noVBand="1"/>
      </w:tblPr>
      <w:tblGrid>
        <w:gridCol w:w="675"/>
        <w:gridCol w:w="1226"/>
        <w:gridCol w:w="718"/>
        <w:gridCol w:w="591"/>
        <w:gridCol w:w="1181"/>
        <w:gridCol w:w="340"/>
        <w:gridCol w:w="602"/>
        <w:gridCol w:w="1211"/>
        <w:gridCol w:w="718"/>
        <w:gridCol w:w="649"/>
        <w:gridCol w:w="1181"/>
      </w:tblGrid>
      <w:tr w:rsidR="00E63D85" w:rsidRPr="00ED5B08" w14:paraId="39DE776B" w14:textId="77777777" w:rsidTr="00026D16">
        <w:trPr>
          <w:trHeight w:val="264"/>
          <w:jc w:val="center"/>
        </w:trPr>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9113229"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Rank</w:t>
            </w:r>
          </w:p>
        </w:tc>
        <w:tc>
          <w:tcPr>
            <w:tcW w:w="122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3BE048C"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PAIS</w:t>
            </w:r>
          </w:p>
        </w:tc>
        <w:tc>
          <w:tcPr>
            <w:tcW w:w="71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BC12FEE"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1996</w:t>
            </w:r>
          </w:p>
        </w:tc>
        <w:tc>
          <w:tcPr>
            <w:tcW w:w="58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D58C771"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2006</w:t>
            </w: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1E81398"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PROGRESO</w:t>
            </w:r>
          </w:p>
        </w:tc>
        <w:tc>
          <w:tcPr>
            <w:tcW w:w="3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F446405"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60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DBDD754"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Rank</w:t>
            </w:r>
          </w:p>
        </w:tc>
        <w:tc>
          <w:tcPr>
            <w:tcW w:w="112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6FA7E3F"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PAIS</w:t>
            </w:r>
          </w:p>
        </w:tc>
        <w:tc>
          <w:tcPr>
            <w:tcW w:w="71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2C9EA5D"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2006</w:t>
            </w:r>
          </w:p>
        </w:tc>
        <w:tc>
          <w:tcPr>
            <w:tcW w:w="64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730C375"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2016</w:t>
            </w:r>
          </w:p>
        </w:tc>
        <w:tc>
          <w:tcPr>
            <w:tcW w:w="107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4C738E5"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PROGRESO</w:t>
            </w:r>
          </w:p>
        </w:tc>
      </w:tr>
      <w:tr w:rsidR="00E63D85" w:rsidRPr="00ED5B08" w14:paraId="55A58902" w14:textId="77777777" w:rsidTr="00026D16">
        <w:trPr>
          <w:trHeight w:val="264"/>
          <w:jc w:val="center"/>
        </w:trPr>
        <w:tc>
          <w:tcPr>
            <w:tcW w:w="67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6980FA0"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1</w:t>
            </w:r>
          </w:p>
        </w:tc>
        <w:tc>
          <w:tcPr>
            <w:tcW w:w="1226" w:type="dxa"/>
            <w:tcBorders>
              <w:top w:val="nil"/>
              <w:left w:val="nil"/>
              <w:bottom w:val="single" w:sz="4" w:space="0" w:color="auto"/>
              <w:right w:val="single" w:sz="4" w:space="0" w:color="auto"/>
            </w:tcBorders>
            <w:shd w:val="clear" w:color="auto" w:fill="auto"/>
            <w:noWrap/>
            <w:vAlign w:val="bottom"/>
            <w:hideMark/>
          </w:tcPr>
          <w:p w14:paraId="329C391A"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CHILE</w:t>
            </w:r>
          </w:p>
        </w:tc>
        <w:tc>
          <w:tcPr>
            <w:tcW w:w="718" w:type="dxa"/>
            <w:tcBorders>
              <w:top w:val="nil"/>
              <w:left w:val="nil"/>
              <w:bottom w:val="single" w:sz="4" w:space="0" w:color="auto"/>
              <w:right w:val="single" w:sz="4" w:space="0" w:color="auto"/>
            </w:tcBorders>
            <w:shd w:val="clear" w:color="auto" w:fill="auto"/>
            <w:noWrap/>
            <w:vAlign w:val="bottom"/>
            <w:hideMark/>
          </w:tcPr>
          <w:p w14:paraId="2E477B54"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15,8</w:t>
            </w:r>
          </w:p>
        </w:tc>
        <w:tc>
          <w:tcPr>
            <w:tcW w:w="583" w:type="dxa"/>
            <w:tcBorders>
              <w:top w:val="nil"/>
              <w:left w:val="nil"/>
              <w:bottom w:val="single" w:sz="4" w:space="0" w:color="auto"/>
              <w:right w:val="single" w:sz="4" w:space="0" w:color="auto"/>
            </w:tcBorders>
            <w:shd w:val="clear" w:color="auto" w:fill="auto"/>
            <w:noWrap/>
            <w:vAlign w:val="bottom"/>
            <w:hideMark/>
          </w:tcPr>
          <w:p w14:paraId="07531A0A"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11,77</w:t>
            </w:r>
          </w:p>
        </w:tc>
        <w:tc>
          <w:tcPr>
            <w:tcW w:w="1003" w:type="dxa"/>
            <w:tcBorders>
              <w:top w:val="nil"/>
              <w:left w:val="nil"/>
              <w:bottom w:val="single" w:sz="4" w:space="0" w:color="auto"/>
              <w:right w:val="single" w:sz="4" w:space="0" w:color="auto"/>
            </w:tcBorders>
            <w:shd w:val="clear" w:color="auto" w:fill="D9D9D9" w:themeFill="background1" w:themeFillShade="D9"/>
            <w:noWrap/>
            <w:vAlign w:val="bottom"/>
            <w:hideMark/>
          </w:tcPr>
          <w:p w14:paraId="1A1AA0EA"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-4,03</w:t>
            </w:r>
          </w:p>
        </w:tc>
        <w:tc>
          <w:tcPr>
            <w:tcW w:w="340" w:type="dxa"/>
            <w:tcBorders>
              <w:top w:val="nil"/>
              <w:left w:val="nil"/>
              <w:bottom w:val="single" w:sz="4" w:space="0" w:color="auto"/>
              <w:right w:val="single" w:sz="4" w:space="0" w:color="auto"/>
            </w:tcBorders>
            <w:shd w:val="clear" w:color="auto" w:fill="auto"/>
            <w:noWrap/>
            <w:vAlign w:val="bottom"/>
            <w:hideMark/>
          </w:tcPr>
          <w:p w14:paraId="0A9BFC17"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602" w:type="dxa"/>
            <w:tcBorders>
              <w:top w:val="nil"/>
              <w:left w:val="nil"/>
              <w:bottom w:val="single" w:sz="4" w:space="0" w:color="auto"/>
              <w:right w:val="single" w:sz="4" w:space="0" w:color="auto"/>
            </w:tcBorders>
            <w:shd w:val="clear" w:color="auto" w:fill="D9D9D9" w:themeFill="background1" w:themeFillShade="D9"/>
            <w:noWrap/>
            <w:vAlign w:val="bottom"/>
            <w:hideMark/>
          </w:tcPr>
          <w:p w14:paraId="1D22B1FC"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1</w:t>
            </w:r>
          </w:p>
        </w:tc>
        <w:tc>
          <w:tcPr>
            <w:tcW w:w="1127" w:type="dxa"/>
            <w:tcBorders>
              <w:top w:val="nil"/>
              <w:left w:val="nil"/>
              <w:bottom w:val="single" w:sz="4" w:space="0" w:color="auto"/>
              <w:right w:val="single" w:sz="4" w:space="0" w:color="auto"/>
            </w:tcBorders>
            <w:shd w:val="clear" w:color="auto" w:fill="auto"/>
            <w:noWrap/>
            <w:vAlign w:val="bottom"/>
            <w:hideMark/>
          </w:tcPr>
          <w:p w14:paraId="5712C9CA"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COLOMBIA</w:t>
            </w:r>
          </w:p>
        </w:tc>
        <w:tc>
          <w:tcPr>
            <w:tcW w:w="718" w:type="dxa"/>
            <w:tcBorders>
              <w:top w:val="nil"/>
              <w:left w:val="nil"/>
              <w:bottom w:val="single" w:sz="4" w:space="0" w:color="auto"/>
              <w:right w:val="single" w:sz="4" w:space="0" w:color="auto"/>
            </w:tcBorders>
            <w:shd w:val="clear" w:color="auto" w:fill="auto"/>
            <w:noWrap/>
            <w:vAlign w:val="bottom"/>
            <w:hideMark/>
          </w:tcPr>
          <w:p w14:paraId="06D441E6"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6,65</w:t>
            </w:r>
          </w:p>
        </w:tc>
        <w:tc>
          <w:tcPr>
            <w:tcW w:w="649" w:type="dxa"/>
            <w:tcBorders>
              <w:top w:val="nil"/>
              <w:left w:val="nil"/>
              <w:bottom w:val="single" w:sz="4" w:space="0" w:color="auto"/>
              <w:right w:val="single" w:sz="4" w:space="0" w:color="auto"/>
            </w:tcBorders>
            <w:shd w:val="clear" w:color="auto" w:fill="auto"/>
            <w:noWrap/>
            <w:vAlign w:val="bottom"/>
            <w:hideMark/>
          </w:tcPr>
          <w:p w14:paraId="17F0BD2B"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5,68</w:t>
            </w:r>
          </w:p>
        </w:tc>
        <w:tc>
          <w:tcPr>
            <w:tcW w:w="1076" w:type="dxa"/>
            <w:tcBorders>
              <w:top w:val="nil"/>
              <w:left w:val="nil"/>
              <w:bottom w:val="single" w:sz="4" w:space="0" w:color="auto"/>
              <w:right w:val="single" w:sz="4" w:space="0" w:color="auto"/>
            </w:tcBorders>
            <w:shd w:val="clear" w:color="auto" w:fill="D9D9D9" w:themeFill="background1" w:themeFillShade="D9"/>
            <w:noWrap/>
            <w:vAlign w:val="bottom"/>
            <w:hideMark/>
          </w:tcPr>
          <w:p w14:paraId="0995DF56"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-0,97</w:t>
            </w:r>
          </w:p>
        </w:tc>
      </w:tr>
      <w:tr w:rsidR="00E63D85" w:rsidRPr="00ED5B08" w14:paraId="24120FBD" w14:textId="77777777" w:rsidTr="00026D16">
        <w:trPr>
          <w:trHeight w:val="264"/>
          <w:jc w:val="center"/>
        </w:trPr>
        <w:tc>
          <w:tcPr>
            <w:tcW w:w="67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A85F65B"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2</w:t>
            </w:r>
          </w:p>
        </w:tc>
        <w:tc>
          <w:tcPr>
            <w:tcW w:w="1226" w:type="dxa"/>
            <w:tcBorders>
              <w:top w:val="nil"/>
              <w:left w:val="nil"/>
              <w:bottom w:val="single" w:sz="4" w:space="0" w:color="auto"/>
              <w:right w:val="single" w:sz="4" w:space="0" w:color="auto"/>
            </w:tcBorders>
            <w:shd w:val="clear" w:color="auto" w:fill="auto"/>
            <w:noWrap/>
            <w:vAlign w:val="bottom"/>
            <w:hideMark/>
          </w:tcPr>
          <w:p w14:paraId="1048D8BA"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PERU</w:t>
            </w:r>
          </w:p>
        </w:tc>
        <w:tc>
          <w:tcPr>
            <w:tcW w:w="718" w:type="dxa"/>
            <w:tcBorders>
              <w:top w:val="nil"/>
              <w:left w:val="nil"/>
              <w:bottom w:val="single" w:sz="4" w:space="0" w:color="auto"/>
              <w:right w:val="single" w:sz="4" w:space="0" w:color="auto"/>
            </w:tcBorders>
            <w:shd w:val="clear" w:color="auto" w:fill="auto"/>
            <w:noWrap/>
            <w:vAlign w:val="bottom"/>
            <w:hideMark/>
          </w:tcPr>
          <w:p w14:paraId="55AF1EFA"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5,09</w:t>
            </w:r>
          </w:p>
        </w:tc>
        <w:tc>
          <w:tcPr>
            <w:tcW w:w="583" w:type="dxa"/>
            <w:tcBorders>
              <w:top w:val="nil"/>
              <w:left w:val="nil"/>
              <w:bottom w:val="single" w:sz="4" w:space="0" w:color="auto"/>
              <w:right w:val="single" w:sz="4" w:space="0" w:color="auto"/>
            </w:tcBorders>
            <w:shd w:val="clear" w:color="auto" w:fill="auto"/>
            <w:noWrap/>
            <w:vAlign w:val="bottom"/>
            <w:hideMark/>
          </w:tcPr>
          <w:p w14:paraId="3A443AA2"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3,73</w:t>
            </w:r>
          </w:p>
        </w:tc>
        <w:tc>
          <w:tcPr>
            <w:tcW w:w="1003" w:type="dxa"/>
            <w:tcBorders>
              <w:top w:val="nil"/>
              <w:left w:val="nil"/>
              <w:bottom w:val="single" w:sz="4" w:space="0" w:color="auto"/>
              <w:right w:val="single" w:sz="4" w:space="0" w:color="auto"/>
            </w:tcBorders>
            <w:shd w:val="clear" w:color="auto" w:fill="D9D9D9" w:themeFill="background1" w:themeFillShade="D9"/>
            <w:noWrap/>
            <w:vAlign w:val="bottom"/>
            <w:hideMark/>
          </w:tcPr>
          <w:p w14:paraId="668A1C36"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-1,36</w:t>
            </w:r>
          </w:p>
        </w:tc>
        <w:tc>
          <w:tcPr>
            <w:tcW w:w="340" w:type="dxa"/>
            <w:tcBorders>
              <w:top w:val="nil"/>
              <w:left w:val="nil"/>
              <w:bottom w:val="single" w:sz="4" w:space="0" w:color="auto"/>
              <w:right w:val="single" w:sz="4" w:space="0" w:color="auto"/>
            </w:tcBorders>
            <w:shd w:val="clear" w:color="auto" w:fill="auto"/>
            <w:noWrap/>
            <w:vAlign w:val="bottom"/>
            <w:hideMark/>
          </w:tcPr>
          <w:p w14:paraId="5B6928C5"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602" w:type="dxa"/>
            <w:tcBorders>
              <w:top w:val="nil"/>
              <w:left w:val="nil"/>
              <w:bottom w:val="single" w:sz="4" w:space="0" w:color="auto"/>
              <w:right w:val="single" w:sz="4" w:space="0" w:color="auto"/>
            </w:tcBorders>
            <w:shd w:val="clear" w:color="auto" w:fill="D9D9D9" w:themeFill="background1" w:themeFillShade="D9"/>
            <w:noWrap/>
            <w:vAlign w:val="bottom"/>
            <w:hideMark/>
          </w:tcPr>
          <w:p w14:paraId="6C4DEFA5"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2</w:t>
            </w:r>
          </w:p>
        </w:tc>
        <w:tc>
          <w:tcPr>
            <w:tcW w:w="1127" w:type="dxa"/>
            <w:tcBorders>
              <w:top w:val="nil"/>
              <w:left w:val="nil"/>
              <w:bottom w:val="single" w:sz="4" w:space="0" w:color="auto"/>
              <w:right w:val="single" w:sz="4" w:space="0" w:color="auto"/>
            </w:tcBorders>
            <w:shd w:val="clear" w:color="auto" w:fill="auto"/>
            <w:noWrap/>
            <w:vAlign w:val="bottom"/>
            <w:hideMark/>
          </w:tcPr>
          <w:p w14:paraId="04EF843B"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CHILE</w:t>
            </w:r>
          </w:p>
        </w:tc>
        <w:tc>
          <w:tcPr>
            <w:tcW w:w="718" w:type="dxa"/>
            <w:tcBorders>
              <w:top w:val="nil"/>
              <w:left w:val="nil"/>
              <w:bottom w:val="single" w:sz="4" w:space="0" w:color="auto"/>
              <w:right w:val="single" w:sz="4" w:space="0" w:color="auto"/>
            </w:tcBorders>
            <w:shd w:val="clear" w:color="auto" w:fill="auto"/>
            <w:noWrap/>
            <w:vAlign w:val="bottom"/>
            <w:hideMark/>
          </w:tcPr>
          <w:p w14:paraId="73B08580"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11,77</w:t>
            </w:r>
          </w:p>
        </w:tc>
        <w:tc>
          <w:tcPr>
            <w:tcW w:w="649" w:type="dxa"/>
            <w:tcBorders>
              <w:top w:val="nil"/>
              <w:left w:val="nil"/>
              <w:bottom w:val="single" w:sz="4" w:space="0" w:color="auto"/>
              <w:right w:val="single" w:sz="4" w:space="0" w:color="auto"/>
            </w:tcBorders>
            <w:shd w:val="clear" w:color="auto" w:fill="auto"/>
            <w:noWrap/>
            <w:vAlign w:val="bottom"/>
            <w:hideMark/>
          </w:tcPr>
          <w:p w14:paraId="55FE76EF"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10,89</w:t>
            </w:r>
          </w:p>
        </w:tc>
        <w:tc>
          <w:tcPr>
            <w:tcW w:w="1076" w:type="dxa"/>
            <w:tcBorders>
              <w:top w:val="nil"/>
              <w:left w:val="nil"/>
              <w:bottom w:val="single" w:sz="4" w:space="0" w:color="auto"/>
              <w:right w:val="single" w:sz="4" w:space="0" w:color="auto"/>
            </w:tcBorders>
            <w:shd w:val="clear" w:color="auto" w:fill="D9D9D9" w:themeFill="background1" w:themeFillShade="D9"/>
            <w:noWrap/>
            <w:vAlign w:val="bottom"/>
            <w:hideMark/>
          </w:tcPr>
          <w:p w14:paraId="1E259D59"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-0,88</w:t>
            </w:r>
          </w:p>
        </w:tc>
      </w:tr>
      <w:tr w:rsidR="00E63D85" w:rsidRPr="00ED5B08" w14:paraId="0087FDDE" w14:textId="77777777" w:rsidTr="00026D16">
        <w:trPr>
          <w:trHeight w:val="264"/>
          <w:jc w:val="center"/>
        </w:trPr>
        <w:tc>
          <w:tcPr>
            <w:tcW w:w="67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3F2862C"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3</w:t>
            </w:r>
          </w:p>
        </w:tc>
        <w:tc>
          <w:tcPr>
            <w:tcW w:w="1226" w:type="dxa"/>
            <w:tcBorders>
              <w:top w:val="nil"/>
              <w:left w:val="nil"/>
              <w:bottom w:val="single" w:sz="4" w:space="0" w:color="auto"/>
              <w:right w:val="single" w:sz="4" w:space="0" w:color="auto"/>
            </w:tcBorders>
            <w:shd w:val="clear" w:color="auto" w:fill="auto"/>
            <w:noWrap/>
            <w:vAlign w:val="bottom"/>
            <w:hideMark/>
          </w:tcPr>
          <w:p w14:paraId="6A122EE2"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BOLIVIA</w:t>
            </w:r>
          </w:p>
        </w:tc>
        <w:tc>
          <w:tcPr>
            <w:tcW w:w="718" w:type="dxa"/>
            <w:tcBorders>
              <w:top w:val="nil"/>
              <w:left w:val="nil"/>
              <w:bottom w:val="single" w:sz="4" w:space="0" w:color="auto"/>
              <w:right w:val="single" w:sz="4" w:space="0" w:color="auto"/>
            </w:tcBorders>
            <w:shd w:val="clear" w:color="auto" w:fill="auto"/>
            <w:noWrap/>
            <w:vAlign w:val="bottom"/>
            <w:hideMark/>
          </w:tcPr>
          <w:p w14:paraId="569D7954"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8,56</w:t>
            </w:r>
          </w:p>
        </w:tc>
        <w:tc>
          <w:tcPr>
            <w:tcW w:w="583" w:type="dxa"/>
            <w:tcBorders>
              <w:top w:val="nil"/>
              <w:left w:val="nil"/>
              <w:bottom w:val="single" w:sz="4" w:space="0" w:color="auto"/>
              <w:right w:val="single" w:sz="4" w:space="0" w:color="auto"/>
            </w:tcBorders>
            <w:shd w:val="clear" w:color="auto" w:fill="auto"/>
            <w:noWrap/>
            <w:vAlign w:val="bottom"/>
            <w:hideMark/>
          </w:tcPr>
          <w:p w14:paraId="72447490"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7,61</w:t>
            </w:r>
          </w:p>
        </w:tc>
        <w:tc>
          <w:tcPr>
            <w:tcW w:w="1003" w:type="dxa"/>
            <w:tcBorders>
              <w:top w:val="nil"/>
              <w:left w:val="nil"/>
              <w:bottom w:val="single" w:sz="4" w:space="0" w:color="auto"/>
              <w:right w:val="single" w:sz="4" w:space="0" w:color="auto"/>
            </w:tcBorders>
            <w:shd w:val="clear" w:color="auto" w:fill="D9D9D9" w:themeFill="background1" w:themeFillShade="D9"/>
            <w:noWrap/>
            <w:vAlign w:val="bottom"/>
            <w:hideMark/>
          </w:tcPr>
          <w:p w14:paraId="4738AB7A"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-0,95</w:t>
            </w:r>
          </w:p>
        </w:tc>
        <w:tc>
          <w:tcPr>
            <w:tcW w:w="340" w:type="dxa"/>
            <w:tcBorders>
              <w:top w:val="nil"/>
              <w:left w:val="nil"/>
              <w:bottom w:val="single" w:sz="4" w:space="0" w:color="auto"/>
              <w:right w:val="single" w:sz="4" w:space="0" w:color="auto"/>
            </w:tcBorders>
            <w:shd w:val="clear" w:color="auto" w:fill="auto"/>
            <w:noWrap/>
            <w:vAlign w:val="bottom"/>
            <w:hideMark/>
          </w:tcPr>
          <w:p w14:paraId="64174833"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602" w:type="dxa"/>
            <w:tcBorders>
              <w:top w:val="nil"/>
              <w:left w:val="nil"/>
              <w:bottom w:val="single" w:sz="4" w:space="0" w:color="auto"/>
              <w:right w:val="single" w:sz="4" w:space="0" w:color="auto"/>
            </w:tcBorders>
            <w:shd w:val="clear" w:color="auto" w:fill="D9D9D9" w:themeFill="background1" w:themeFillShade="D9"/>
            <w:noWrap/>
            <w:vAlign w:val="bottom"/>
            <w:hideMark/>
          </w:tcPr>
          <w:p w14:paraId="6C39C768"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3</w:t>
            </w:r>
          </w:p>
        </w:tc>
        <w:tc>
          <w:tcPr>
            <w:tcW w:w="1127" w:type="dxa"/>
            <w:tcBorders>
              <w:top w:val="nil"/>
              <w:left w:val="nil"/>
              <w:bottom w:val="single" w:sz="4" w:space="0" w:color="auto"/>
              <w:right w:val="single" w:sz="4" w:space="0" w:color="auto"/>
            </w:tcBorders>
            <w:shd w:val="clear" w:color="auto" w:fill="auto"/>
            <w:noWrap/>
            <w:vAlign w:val="bottom"/>
            <w:hideMark/>
          </w:tcPr>
          <w:p w14:paraId="7FA3DCC9"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PERU</w:t>
            </w:r>
          </w:p>
        </w:tc>
        <w:tc>
          <w:tcPr>
            <w:tcW w:w="718" w:type="dxa"/>
            <w:tcBorders>
              <w:top w:val="nil"/>
              <w:left w:val="nil"/>
              <w:bottom w:val="single" w:sz="4" w:space="0" w:color="auto"/>
              <w:right w:val="single" w:sz="4" w:space="0" w:color="auto"/>
            </w:tcBorders>
            <w:shd w:val="clear" w:color="auto" w:fill="auto"/>
            <w:noWrap/>
            <w:vAlign w:val="bottom"/>
            <w:hideMark/>
          </w:tcPr>
          <w:p w14:paraId="4C59FC89"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3,73</w:t>
            </w:r>
          </w:p>
        </w:tc>
        <w:tc>
          <w:tcPr>
            <w:tcW w:w="649" w:type="dxa"/>
            <w:tcBorders>
              <w:top w:val="nil"/>
              <w:left w:val="nil"/>
              <w:bottom w:val="single" w:sz="4" w:space="0" w:color="auto"/>
              <w:right w:val="single" w:sz="4" w:space="0" w:color="auto"/>
            </w:tcBorders>
            <w:shd w:val="clear" w:color="auto" w:fill="auto"/>
            <w:noWrap/>
            <w:vAlign w:val="bottom"/>
            <w:hideMark/>
          </w:tcPr>
          <w:p w14:paraId="3339F4CE"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3,03</w:t>
            </w:r>
          </w:p>
        </w:tc>
        <w:tc>
          <w:tcPr>
            <w:tcW w:w="1076" w:type="dxa"/>
            <w:tcBorders>
              <w:top w:val="nil"/>
              <w:left w:val="nil"/>
              <w:bottom w:val="single" w:sz="4" w:space="0" w:color="auto"/>
              <w:right w:val="single" w:sz="4" w:space="0" w:color="auto"/>
            </w:tcBorders>
            <w:shd w:val="clear" w:color="auto" w:fill="D9D9D9" w:themeFill="background1" w:themeFillShade="D9"/>
            <w:noWrap/>
            <w:vAlign w:val="bottom"/>
            <w:hideMark/>
          </w:tcPr>
          <w:p w14:paraId="51713EED"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-0,7</w:t>
            </w:r>
          </w:p>
        </w:tc>
      </w:tr>
      <w:tr w:rsidR="00E63D85" w:rsidRPr="00ED5B08" w14:paraId="6FEACE39" w14:textId="77777777" w:rsidTr="00026D16">
        <w:trPr>
          <w:trHeight w:val="264"/>
          <w:jc w:val="center"/>
        </w:trPr>
        <w:tc>
          <w:tcPr>
            <w:tcW w:w="67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C22D31C"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4</w:t>
            </w:r>
          </w:p>
        </w:tc>
        <w:tc>
          <w:tcPr>
            <w:tcW w:w="1226" w:type="dxa"/>
            <w:tcBorders>
              <w:top w:val="nil"/>
              <w:left w:val="nil"/>
              <w:bottom w:val="single" w:sz="4" w:space="0" w:color="auto"/>
              <w:right w:val="single" w:sz="4" w:space="0" w:color="auto"/>
            </w:tcBorders>
            <w:shd w:val="clear" w:color="auto" w:fill="auto"/>
            <w:noWrap/>
            <w:vAlign w:val="bottom"/>
            <w:hideMark/>
          </w:tcPr>
          <w:p w14:paraId="5F09D27B"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ARGENTINA</w:t>
            </w:r>
          </w:p>
        </w:tc>
        <w:tc>
          <w:tcPr>
            <w:tcW w:w="718" w:type="dxa"/>
            <w:tcBorders>
              <w:top w:val="nil"/>
              <w:left w:val="nil"/>
              <w:bottom w:val="single" w:sz="4" w:space="0" w:color="auto"/>
              <w:right w:val="single" w:sz="4" w:space="0" w:color="auto"/>
            </w:tcBorders>
            <w:shd w:val="clear" w:color="auto" w:fill="auto"/>
            <w:noWrap/>
            <w:vAlign w:val="bottom"/>
            <w:hideMark/>
          </w:tcPr>
          <w:p w14:paraId="16DCA110"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12,32</w:t>
            </w:r>
          </w:p>
        </w:tc>
        <w:tc>
          <w:tcPr>
            <w:tcW w:w="583" w:type="dxa"/>
            <w:tcBorders>
              <w:top w:val="nil"/>
              <w:left w:val="nil"/>
              <w:bottom w:val="single" w:sz="4" w:space="0" w:color="auto"/>
              <w:right w:val="single" w:sz="4" w:space="0" w:color="auto"/>
            </w:tcBorders>
            <w:shd w:val="clear" w:color="auto" w:fill="auto"/>
            <w:noWrap/>
            <w:vAlign w:val="bottom"/>
            <w:hideMark/>
          </w:tcPr>
          <w:p w14:paraId="291B9744"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11,38</w:t>
            </w:r>
          </w:p>
        </w:tc>
        <w:tc>
          <w:tcPr>
            <w:tcW w:w="1003" w:type="dxa"/>
            <w:tcBorders>
              <w:top w:val="nil"/>
              <w:left w:val="nil"/>
              <w:bottom w:val="single" w:sz="4" w:space="0" w:color="auto"/>
              <w:right w:val="single" w:sz="4" w:space="0" w:color="auto"/>
            </w:tcBorders>
            <w:shd w:val="clear" w:color="auto" w:fill="D9D9D9" w:themeFill="background1" w:themeFillShade="D9"/>
            <w:noWrap/>
            <w:vAlign w:val="bottom"/>
            <w:hideMark/>
          </w:tcPr>
          <w:p w14:paraId="2286C4E0"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-0,94</w:t>
            </w:r>
          </w:p>
        </w:tc>
        <w:tc>
          <w:tcPr>
            <w:tcW w:w="340" w:type="dxa"/>
            <w:tcBorders>
              <w:top w:val="nil"/>
              <w:left w:val="nil"/>
              <w:bottom w:val="single" w:sz="4" w:space="0" w:color="auto"/>
              <w:right w:val="single" w:sz="4" w:space="0" w:color="auto"/>
            </w:tcBorders>
            <w:shd w:val="clear" w:color="auto" w:fill="auto"/>
            <w:noWrap/>
            <w:vAlign w:val="bottom"/>
            <w:hideMark/>
          </w:tcPr>
          <w:p w14:paraId="273B8F8E"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602" w:type="dxa"/>
            <w:tcBorders>
              <w:top w:val="nil"/>
              <w:left w:val="nil"/>
              <w:bottom w:val="single" w:sz="4" w:space="0" w:color="auto"/>
              <w:right w:val="single" w:sz="4" w:space="0" w:color="auto"/>
            </w:tcBorders>
            <w:shd w:val="clear" w:color="auto" w:fill="D9D9D9" w:themeFill="background1" w:themeFillShade="D9"/>
            <w:noWrap/>
            <w:vAlign w:val="bottom"/>
            <w:hideMark/>
          </w:tcPr>
          <w:p w14:paraId="32FF0DAF"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4</w:t>
            </w:r>
          </w:p>
        </w:tc>
        <w:tc>
          <w:tcPr>
            <w:tcW w:w="1127" w:type="dxa"/>
            <w:tcBorders>
              <w:top w:val="nil"/>
              <w:left w:val="nil"/>
              <w:bottom w:val="single" w:sz="4" w:space="0" w:color="auto"/>
              <w:right w:val="single" w:sz="4" w:space="0" w:color="auto"/>
            </w:tcBorders>
            <w:shd w:val="clear" w:color="auto" w:fill="auto"/>
            <w:noWrap/>
            <w:vAlign w:val="bottom"/>
            <w:hideMark/>
          </w:tcPr>
          <w:p w14:paraId="7DBCB6E8"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ECUADOR</w:t>
            </w:r>
          </w:p>
        </w:tc>
        <w:tc>
          <w:tcPr>
            <w:tcW w:w="718" w:type="dxa"/>
            <w:tcBorders>
              <w:top w:val="nil"/>
              <w:left w:val="nil"/>
              <w:bottom w:val="single" w:sz="4" w:space="0" w:color="auto"/>
              <w:right w:val="single" w:sz="4" w:space="0" w:color="auto"/>
            </w:tcBorders>
            <w:shd w:val="clear" w:color="auto" w:fill="auto"/>
            <w:noWrap/>
            <w:vAlign w:val="bottom"/>
            <w:hideMark/>
          </w:tcPr>
          <w:p w14:paraId="4BC1D54C"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8,48</w:t>
            </w:r>
          </w:p>
        </w:tc>
        <w:tc>
          <w:tcPr>
            <w:tcW w:w="649" w:type="dxa"/>
            <w:tcBorders>
              <w:top w:val="nil"/>
              <w:left w:val="nil"/>
              <w:bottom w:val="single" w:sz="4" w:space="0" w:color="auto"/>
              <w:right w:val="single" w:sz="4" w:space="0" w:color="auto"/>
            </w:tcBorders>
            <w:shd w:val="clear" w:color="auto" w:fill="auto"/>
            <w:noWrap/>
            <w:vAlign w:val="bottom"/>
            <w:hideMark/>
          </w:tcPr>
          <w:p w14:paraId="6620978E"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7,87</w:t>
            </w:r>
          </w:p>
        </w:tc>
        <w:tc>
          <w:tcPr>
            <w:tcW w:w="1076" w:type="dxa"/>
            <w:tcBorders>
              <w:top w:val="nil"/>
              <w:left w:val="nil"/>
              <w:bottom w:val="single" w:sz="4" w:space="0" w:color="auto"/>
              <w:right w:val="single" w:sz="4" w:space="0" w:color="auto"/>
            </w:tcBorders>
            <w:shd w:val="clear" w:color="auto" w:fill="D9D9D9" w:themeFill="background1" w:themeFillShade="D9"/>
            <w:noWrap/>
            <w:vAlign w:val="bottom"/>
            <w:hideMark/>
          </w:tcPr>
          <w:p w14:paraId="0B62FF5A"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-0,61</w:t>
            </w:r>
          </w:p>
        </w:tc>
      </w:tr>
      <w:tr w:rsidR="00E63D85" w:rsidRPr="00ED5B08" w14:paraId="611D329F" w14:textId="77777777" w:rsidTr="00026D16">
        <w:trPr>
          <w:trHeight w:val="264"/>
          <w:jc w:val="center"/>
        </w:trPr>
        <w:tc>
          <w:tcPr>
            <w:tcW w:w="67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DF65932"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5</w:t>
            </w:r>
          </w:p>
        </w:tc>
        <w:tc>
          <w:tcPr>
            <w:tcW w:w="1226" w:type="dxa"/>
            <w:tcBorders>
              <w:top w:val="nil"/>
              <w:left w:val="nil"/>
              <w:bottom w:val="single" w:sz="4" w:space="0" w:color="auto"/>
              <w:right w:val="single" w:sz="4" w:space="0" w:color="auto"/>
            </w:tcBorders>
            <w:shd w:val="clear" w:color="auto" w:fill="auto"/>
            <w:noWrap/>
            <w:vAlign w:val="bottom"/>
            <w:hideMark/>
          </w:tcPr>
          <w:p w14:paraId="0EC889A4"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BRASIL</w:t>
            </w:r>
          </w:p>
        </w:tc>
        <w:tc>
          <w:tcPr>
            <w:tcW w:w="718" w:type="dxa"/>
            <w:tcBorders>
              <w:top w:val="nil"/>
              <w:left w:val="nil"/>
              <w:bottom w:val="single" w:sz="4" w:space="0" w:color="auto"/>
              <w:right w:val="single" w:sz="4" w:space="0" w:color="auto"/>
            </w:tcBorders>
            <w:shd w:val="clear" w:color="auto" w:fill="auto"/>
            <w:noWrap/>
            <w:vAlign w:val="bottom"/>
            <w:hideMark/>
          </w:tcPr>
          <w:p w14:paraId="3E550E14"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6,94</w:t>
            </w:r>
          </w:p>
        </w:tc>
        <w:tc>
          <w:tcPr>
            <w:tcW w:w="583" w:type="dxa"/>
            <w:tcBorders>
              <w:top w:val="nil"/>
              <w:left w:val="nil"/>
              <w:bottom w:val="single" w:sz="4" w:space="0" w:color="auto"/>
              <w:right w:val="single" w:sz="4" w:space="0" w:color="auto"/>
            </w:tcBorders>
            <w:shd w:val="clear" w:color="auto" w:fill="auto"/>
            <w:noWrap/>
            <w:vAlign w:val="bottom"/>
            <w:hideMark/>
          </w:tcPr>
          <w:p w14:paraId="6009E344"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6,54</w:t>
            </w:r>
          </w:p>
        </w:tc>
        <w:tc>
          <w:tcPr>
            <w:tcW w:w="1003" w:type="dxa"/>
            <w:tcBorders>
              <w:top w:val="nil"/>
              <w:left w:val="nil"/>
              <w:bottom w:val="single" w:sz="4" w:space="0" w:color="auto"/>
              <w:right w:val="single" w:sz="4" w:space="0" w:color="auto"/>
            </w:tcBorders>
            <w:shd w:val="clear" w:color="auto" w:fill="D9D9D9" w:themeFill="background1" w:themeFillShade="D9"/>
            <w:noWrap/>
            <w:vAlign w:val="bottom"/>
            <w:hideMark/>
          </w:tcPr>
          <w:p w14:paraId="766084E9"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-0,4</w:t>
            </w:r>
          </w:p>
        </w:tc>
        <w:tc>
          <w:tcPr>
            <w:tcW w:w="340" w:type="dxa"/>
            <w:tcBorders>
              <w:top w:val="nil"/>
              <w:left w:val="nil"/>
              <w:bottom w:val="single" w:sz="4" w:space="0" w:color="auto"/>
              <w:right w:val="single" w:sz="4" w:space="0" w:color="auto"/>
            </w:tcBorders>
            <w:shd w:val="clear" w:color="auto" w:fill="auto"/>
            <w:noWrap/>
            <w:vAlign w:val="bottom"/>
            <w:hideMark/>
          </w:tcPr>
          <w:p w14:paraId="6FD7DD58"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602" w:type="dxa"/>
            <w:tcBorders>
              <w:top w:val="nil"/>
              <w:left w:val="nil"/>
              <w:bottom w:val="single" w:sz="4" w:space="0" w:color="auto"/>
              <w:right w:val="single" w:sz="4" w:space="0" w:color="auto"/>
            </w:tcBorders>
            <w:shd w:val="clear" w:color="auto" w:fill="D9D9D9" w:themeFill="background1" w:themeFillShade="D9"/>
            <w:noWrap/>
            <w:vAlign w:val="bottom"/>
            <w:hideMark/>
          </w:tcPr>
          <w:p w14:paraId="47537F2A"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5</w:t>
            </w:r>
          </w:p>
        </w:tc>
        <w:tc>
          <w:tcPr>
            <w:tcW w:w="1127" w:type="dxa"/>
            <w:tcBorders>
              <w:top w:val="nil"/>
              <w:left w:val="nil"/>
              <w:bottom w:val="single" w:sz="4" w:space="0" w:color="auto"/>
              <w:right w:val="single" w:sz="4" w:space="0" w:color="auto"/>
            </w:tcBorders>
            <w:shd w:val="clear" w:color="auto" w:fill="auto"/>
            <w:noWrap/>
            <w:vAlign w:val="bottom"/>
            <w:hideMark/>
          </w:tcPr>
          <w:p w14:paraId="69425462"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BOLIVIA</w:t>
            </w:r>
          </w:p>
        </w:tc>
        <w:tc>
          <w:tcPr>
            <w:tcW w:w="718" w:type="dxa"/>
            <w:tcBorders>
              <w:top w:val="nil"/>
              <w:left w:val="nil"/>
              <w:bottom w:val="single" w:sz="4" w:space="0" w:color="auto"/>
              <w:right w:val="single" w:sz="4" w:space="0" w:color="auto"/>
            </w:tcBorders>
            <w:shd w:val="clear" w:color="auto" w:fill="auto"/>
            <w:noWrap/>
            <w:vAlign w:val="bottom"/>
            <w:hideMark/>
          </w:tcPr>
          <w:p w14:paraId="30AC238C"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7,61</w:t>
            </w:r>
          </w:p>
        </w:tc>
        <w:tc>
          <w:tcPr>
            <w:tcW w:w="649" w:type="dxa"/>
            <w:tcBorders>
              <w:top w:val="nil"/>
              <w:left w:val="nil"/>
              <w:bottom w:val="single" w:sz="4" w:space="0" w:color="auto"/>
              <w:right w:val="single" w:sz="4" w:space="0" w:color="auto"/>
            </w:tcBorders>
            <w:shd w:val="clear" w:color="auto" w:fill="auto"/>
            <w:noWrap/>
            <w:vAlign w:val="bottom"/>
            <w:hideMark/>
          </w:tcPr>
          <w:p w14:paraId="56DC7392"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7,2</w:t>
            </w:r>
          </w:p>
        </w:tc>
        <w:tc>
          <w:tcPr>
            <w:tcW w:w="1076" w:type="dxa"/>
            <w:tcBorders>
              <w:top w:val="nil"/>
              <w:left w:val="nil"/>
              <w:bottom w:val="single" w:sz="4" w:space="0" w:color="auto"/>
              <w:right w:val="single" w:sz="4" w:space="0" w:color="auto"/>
            </w:tcBorders>
            <w:shd w:val="clear" w:color="auto" w:fill="D9D9D9" w:themeFill="background1" w:themeFillShade="D9"/>
            <w:noWrap/>
            <w:vAlign w:val="bottom"/>
            <w:hideMark/>
          </w:tcPr>
          <w:p w14:paraId="624A8D57"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-0,41</w:t>
            </w:r>
          </w:p>
        </w:tc>
      </w:tr>
      <w:tr w:rsidR="00E63D85" w:rsidRPr="00ED5B08" w14:paraId="6BE8432D" w14:textId="77777777" w:rsidTr="00026D16">
        <w:trPr>
          <w:trHeight w:val="264"/>
          <w:jc w:val="center"/>
        </w:trPr>
        <w:tc>
          <w:tcPr>
            <w:tcW w:w="67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82BECCE"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6</w:t>
            </w:r>
          </w:p>
        </w:tc>
        <w:tc>
          <w:tcPr>
            <w:tcW w:w="1226" w:type="dxa"/>
            <w:tcBorders>
              <w:top w:val="nil"/>
              <w:left w:val="nil"/>
              <w:bottom w:val="single" w:sz="4" w:space="0" w:color="auto"/>
              <w:right w:val="single" w:sz="4" w:space="0" w:color="auto"/>
            </w:tcBorders>
            <w:shd w:val="clear" w:color="auto" w:fill="auto"/>
            <w:noWrap/>
            <w:vAlign w:val="bottom"/>
            <w:hideMark/>
          </w:tcPr>
          <w:p w14:paraId="08287C06"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COLOMBIA</w:t>
            </w:r>
          </w:p>
        </w:tc>
        <w:tc>
          <w:tcPr>
            <w:tcW w:w="718" w:type="dxa"/>
            <w:tcBorders>
              <w:top w:val="nil"/>
              <w:left w:val="nil"/>
              <w:bottom w:val="single" w:sz="4" w:space="0" w:color="auto"/>
              <w:right w:val="single" w:sz="4" w:space="0" w:color="auto"/>
            </w:tcBorders>
            <w:shd w:val="clear" w:color="auto" w:fill="auto"/>
            <w:noWrap/>
            <w:vAlign w:val="bottom"/>
            <w:hideMark/>
          </w:tcPr>
          <w:p w14:paraId="142A95D9"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6,95</w:t>
            </w:r>
          </w:p>
        </w:tc>
        <w:tc>
          <w:tcPr>
            <w:tcW w:w="583" w:type="dxa"/>
            <w:tcBorders>
              <w:top w:val="nil"/>
              <w:left w:val="nil"/>
              <w:bottom w:val="single" w:sz="4" w:space="0" w:color="auto"/>
              <w:right w:val="single" w:sz="4" w:space="0" w:color="auto"/>
            </w:tcBorders>
            <w:shd w:val="clear" w:color="auto" w:fill="auto"/>
            <w:noWrap/>
            <w:vAlign w:val="bottom"/>
            <w:hideMark/>
          </w:tcPr>
          <w:p w14:paraId="40C36AFE"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6,65</w:t>
            </w:r>
          </w:p>
        </w:tc>
        <w:tc>
          <w:tcPr>
            <w:tcW w:w="1003" w:type="dxa"/>
            <w:tcBorders>
              <w:top w:val="nil"/>
              <w:left w:val="nil"/>
              <w:bottom w:val="single" w:sz="4" w:space="0" w:color="auto"/>
              <w:right w:val="single" w:sz="4" w:space="0" w:color="auto"/>
            </w:tcBorders>
            <w:shd w:val="clear" w:color="auto" w:fill="D9D9D9" w:themeFill="background1" w:themeFillShade="D9"/>
            <w:noWrap/>
            <w:vAlign w:val="bottom"/>
            <w:hideMark/>
          </w:tcPr>
          <w:p w14:paraId="23EC5EDA"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-0,3</w:t>
            </w:r>
          </w:p>
        </w:tc>
        <w:tc>
          <w:tcPr>
            <w:tcW w:w="340" w:type="dxa"/>
            <w:tcBorders>
              <w:top w:val="nil"/>
              <w:left w:val="nil"/>
              <w:bottom w:val="single" w:sz="4" w:space="0" w:color="auto"/>
              <w:right w:val="single" w:sz="4" w:space="0" w:color="auto"/>
            </w:tcBorders>
            <w:shd w:val="clear" w:color="auto" w:fill="auto"/>
            <w:noWrap/>
            <w:vAlign w:val="bottom"/>
            <w:hideMark/>
          </w:tcPr>
          <w:p w14:paraId="3DFF9D19"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602" w:type="dxa"/>
            <w:tcBorders>
              <w:top w:val="nil"/>
              <w:left w:val="nil"/>
              <w:bottom w:val="single" w:sz="4" w:space="0" w:color="auto"/>
              <w:right w:val="single" w:sz="4" w:space="0" w:color="auto"/>
            </w:tcBorders>
            <w:shd w:val="clear" w:color="auto" w:fill="D9D9D9" w:themeFill="background1" w:themeFillShade="D9"/>
            <w:noWrap/>
            <w:vAlign w:val="bottom"/>
            <w:hideMark/>
          </w:tcPr>
          <w:p w14:paraId="123AA200"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6</w:t>
            </w:r>
          </w:p>
        </w:tc>
        <w:tc>
          <w:tcPr>
            <w:tcW w:w="1127" w:type="dxa"/>
            <w:tcBorders>
              <w:top w:val="nil"/>
              <w:left w:val="nil"/>
              <w:bottom w:val="single" w:sz="4" w:space="0" w:color="auto"/>
              <w:right w:val="single" w:sz="4" w:space="0" w:color="auto"/>
            </w:tcBorders>
            <w:shd w:val="clear" w:color="auto" w:fill="auto"/>
            <w:noWrap/>
            <w:vAlign w:val="bottom"/>
            <w:hideMark/>
          </w:tcPr>
          <w:p w14:paraId="6E658C46"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ARGENTINA</w:t>
            </w:r>
          </w:p>
        </w:tc>
        <w:tc>
          <w:tcPr>
            <w:tcW w:w="718" w:type="dxa"/>
            <w:tcBorders>
              <w:top w:val="nil"/>
              <w:left w:val="nil"/>
              <w:bottom w:val="single" w:sz="4" w:space="0" w:color="auto"/>
              <w:right w:val="single" w:sz="4" w:space="0" w:color="auto"/>
            </w:tcBorders>
            <w:shd w:val="clear" w:color="auto" w:fill="auto"/>
            <w:noWrap/>
            <w:vAlign w:val="bottom"/>
            <w:hideMark/>
          </w:tcPr>
          <w:p w14:paraId="48C35510"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11,38</w:t>
            </w:r>
          </w:p>
        </w:tc>
        <w:tc>
          <w:tcPr>
            <w:tcW w:w="649" w:type="dxa"/>
            <w:tcBorders>
              <w:top w:val="nil"/>
              <w:left w:val="nil"/>
              <w:bottom w:val="single" w:sz="4" w:space="0" w:color="auto"/>
              <w:right w:val="single" w:sz="4" w:space="0" w:color="auto"/>
            </w:tcBorders>
            <w:shd w:val="clear" w:color="auto" w:fill="auto"/>
            <w:noWrap/>
            <w:vAlign w:val="bottom"/>
            <w:hideMark/>
          </w:tcPr>
          <w:p w14:paraId="08A31591"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11,2</w:t>
            </w:r>
          </w:p>
        </w:tc>
        <w:tc>
          <w:tcPr>
            <w:tcW w:w="1076" w:type="dxa"/>
            <w:tcBorders>
              <w:top w:val="nil"/>
              <w:left w:val="nil"/>
              <w:bottom w:val="single" w:sz="4" w:space="0" w:color="auto"/>
              <w:right w:val="single" w:sz="4" w:space="0" w:color="auto"/>
            </w:tcBorders>
            <w:shd w:val="clear" w:color="auto" w:fill="D9D9D9" w:themeFill="background1" w:themeFillShade="D9"/>
            <w:noWrap/>
            <w:vAlign w:val="bottom"/>
            <w:hideMark/>
          </w:tcPr>
          <w:p w14:paraId="737F0B7A"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-0,18</w:t>
            </w:r>
          </w:p>
        </w:tc>
      </w:tr>
      <w:tr w:rsidR="00E63D85" w:rsidRPr="00ED5B08" w14:paraId="671B198A" w14:textId="77777777" w:rsidTr="00026D16">
        <w:trPr>
          <w:trHeight w:val="264"/>
          <w:jc w:val="center"/>
        </w:trPr>
        <w:tc>
          <w:tcPr>
            <w:tcW w:w="67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865F8ED"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7</w:t>
            </w:r>
          </w:p>
        </w:tc>
        <w:tc>
          <w:tcPr>
            <w:tcW w:w="1226" w:type="dxa"/>
            <w:tcBorders>
              <w:top w:val="nil"/>
              <w:left w:val="nil"/>
              <w:bottom w:val="single" w:sz="4" w:space="0" w:color="auto"/>
              <w:right w:val="single" w:sz="4" w:space="0" w:color="auto"/>
            </w:tcBorders>
            <w:shd w:val="clear" w:color="auto" w:fill="auto"/>
            <w:noWrap/>
            <w:vAlign w:val="bottom"/>
            <w:hideMark/>
          </w:tcPr>
          <w:p w14:paraId="0B0B8560"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MEXICO</w:t>
            </w:r>
          </w:p>
        </w:tc>
        <w:tc>
          <w:tcPr>
            <w:tcW w:w="718" w:type="dxa"/>
            <w:tcBorders>
              <w:top w:val="nil"/>
              <w:left w:val="nil"/>
              <w:bottom w:val="single" w:sz="4" w:space="0" w:color="auto"/>
              <w:right w:val="single" w:sz="4" w:space="0" w:color="auto"/>
            </w:tcBorders>
            <w:shd w:val="clear" w:color="auto" w:fill="auto"/>
            <w:noWrap/>
            <w:vAlign w:val="bottom"/>
            <w:hideMark/>
          </w:tcPr>
          <w:p w14:paraId="54086F38"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4,87</w:t>
            </w:r>
          </w:p>
        </w:tc>
        <w:tc>
          <w:tcPr>
            <w:tcW w:w="583" w:type="dxa"/>
            <w:tcBorders>
              <w:top w:val="nil"/>
              <w:left w:val="nil"/>
              <w:bottom w:val="single" w:sz="4" w:space="0" w:color="auto"/>
              <w:right w:val="single" w:sz="4" w:space="0" w:color="auto"/>
            </w:tcBorders>
            <w:shd w:val="clear" w:color="auto" w:fill="auto"/>
            <w:noWrap/>
            <w:vAlign w:val="bottom"/>
            <w:hideMark/>
          </w:tcPr>
          <w:p w14:paraId="629F8BC9"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5,13</w:t>
            </w:r>
          </w:p>
        </w:tc>
        <w:tc>
          <w:tcPr>
            <w:tcW w:w="1003" w:type="dxa"/>
            <w:tcBorders>
              <w:top w:val="nil"/>
              <w:left w:val="nil"/>
              <w:bottom w:val="single" w:sz="4" w:space="0" w:color="auto"/>
              <w:right w:val="single" w:sz="4" w:space="0" w:color="auto"/>
            </w:tcBorders>
            <w:shd w:val="clear" w:color="auto" w:fill="D9D9D9" w:themeFill="background1" w:themeFillShade="D9"/>
            <w:noWrap/>
            <w:vAlign w:val="bottom"/>
            <w:hideMark/>
          </w:tcPr>
          <w:p w14:paraId="1DC2930F"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0,26</w:t>
            </w:r>
          </w:p>
        </w:tc>
        <w:tc>
          <w:tcPr>
            <w:tcW w:w="340" w:type="dxa"/>
            <w:tcBorders>
              <w:top w:val="nil"/>
              <w:left w:val="nil"/>
              <w:bottom w:val="single" w:sz="4" w:space="0" w:color="auto"/>
              <w:right w:val="single" w:sz="4" w:space="0" w:color="auto"/>
            </w:tcBorders>
            <w:shd w:val="clear" w:color="auto" w:fill="auto"/>
            <w:noWrap/>
            <w:vAlign w:val="bottom"/>
            <w:hideMark/>
          </w:tcPr>
          <w:p w14:paraId="4C9075A6"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602" w:type="dxa"/>
            <w:tcBorders>
              <w:top w:val="nil"/>
              <w:left w:val="nil"/>
              <w:bottom w:val="single" w:sz="4" w:space="0" w:color="auto"/>
              <w:right w:val="single" w:sz="4" w:space="0" w:color="auto"/>
            </w:tcBorders>
            <w:shd w:val="clear" w:color="auto" w:fill="D9D9D9" w:themeFill="background1" w:themeFillShade="D9"/>
            <w:noWrap/>
            <w:vAlign w:val="bottom"/>
            <w:hideMark/>
          </w:tcPr>
          <w:p w14:paraId="5CFE3AEB"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7</w:t>
            </w:r>
          </w:p>
        </w:tc>
        <w:tc>
          <w:tcPr>
            <w:tcW w:w="1127" w:type="dxa"/>
            <w:tcBorders>
              <w:top w:val="nil"/>
              <w:left w:val="nil"/>
              <w:bottom w:val="single" w:sz="4" w:space="0" w:color="auto"/>
              <w:right w:val="single" w:sz="4" w:space="0" w:color="auto"/>
            </w:tcBorders>
            <w:shd w:val="clear" w:color="auto" w:fill="auto"/>
            <w:noWrap/>
            <w:vAlign w:val="bottom"/>
            <w:hideMark/>
          </w:tcPr>
          <w:p w14:paraId="20272C81"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BRASIL</w:t>
            </w:r>
          </w:p>
        </w:tc>
        <w:tc>
          <w:tcPr>
            <w:tcW w:w="718" w:type="dxa"/>
            <w:tcBorders>
              <w:top w:val="nil"/>
              <w:left w:val="nil"/>
              <w:bottom w:val="single" w:sz="4" w:space="0" w:color="auto"/>
              <w:right w:val="single" w:sz="4" w:space="0" w:color="auto"/>
            </w:tcBorders>
            <w:shd w:val="clear" w:color="auto" w:fill="auto"/>
            <w:noWrap/>
            <w:vAlign w:val="bottom"/>
            <w:hideMark/>
          </w:tcPr>
          <w:p w14:paraId="19E31041"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6,54</w:t>
            </w:r>
          </w:p>
        </w:tc>
        <w:tc>
          <w:tcPr>
            <w:tcW w:w="649" w:type="dxa"/>
            <w:tcBorders>
              <w:top w:val="nil"/>
              <w:left w:val="nil"/>
              <w:bottom w:val="single" w:sz="4" w:space="0" w:color="auto"/>
              <w:right w:val="single" w:sz="4" w:space="0" w:color="auto"/>
            </w:tcBorders>
            <w:shd w:val="clear" w:color="auto" w:fill="auto"/>
            <w:noWrap/>
            <w:vAlign w:val="bottom"/>
            <w:hideMark/>
          </w:tcPr>
          <w:p w14:paraId="36F35AB7"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6,37</w:t>
            </w:r>
          </w:p>
        </w:tc>
        <w:tc>
          <w:tcPr>
            <w:tcW w:w="1076" w:type="dxa"/>
            <w:tcBorders>
              <w:top w:val="nil"/>
              <w:left w:val="nil"/>
              <w:bottom w:val="single" w:sz="4" w:space="0" w:color="auto"/>
              <w:right w:val="single" w:sz="4" w:space="0" w:color="auto"/>
            </w:tcBorders>
            <w:shd w:val="clear" w:color="auto" w:fill="D9D9D9" w:themeFill="background1" w:themeFillShade="D9"/>
            <w:noWrap/>
            <w:vAlign w:val="bottom"/>
            <w:hideMark/>
          </w:tcPr>
          <w:p w14:paraId="30EBF4CD"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-0,17</w:t>
            </w:r>
          </w:p>
        </w:tc>
      </w:tr>
      <w:tr w:rsidR="00E63D85" w:rsidRPr="00ED5B08" w14:paraId="38AD7A46" w14:textId="77777777" w:rsidTr="00026D16">
        <w:trPr>
          <w:trHeight w:val="264"/>
          <w:jc w:val="center"/>
        </w:trPr>
        <w:tc>
          <w:tcPr>
            <w:tcW w:w="67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5AF9E66"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8</w:t>
            </w:r>
          </w:p>
        </w:tc>
        <w:tc>
          <w:tcPr>
            <w:tcW w:w="1226" w:type="dxa"/>
            <w:tcBorders>
              <w:top w:val="nil"/>
              <w:left w:val="nil"/>
              <w:bottom w:val="single" w:sz="4" w:space="0" w:color="auto"/>
              <w:right w:val="single" w:sz="4" w:space="0" w:color="auto"/>
            </w:tcBorders>
            <w:shd w:val="clear" w:color="auto" w:fill="auto"/>
            <w:noWrap/>
            <w:vAlign w:val="bottom"/>
            <w:hideMark/>
          </w:tcPr>
          <w:p w14:paraId="0D5C6BAD"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VENEZUELA</w:t>
            </w:r>
          </w:p>
        </w:tc>
        <w:tc>
          <w:tcPr>
            <w:tcW w:w="718" w:type="dxa"/>
            <w:tcBorders>
              <w:top w:val="nil"/>
              <w:left w:val="nil"/>
              <w:bottom w:val="single" w:sz="4" w:space="0" w:color="auto"/>
              <w:right w:val="single" w:sz="4" w:space="0" w:color="auto"/>
            </w:tcBorders>
            <w:shd w:val="clear" w:color="auto" w:fill="auto"/>
            <w:noWrap/>
            <w:vAlign w:val="bottom"/>
            <w:hideMark/>
          </w:tcPr>
          <w:p w14:paraId="2D9B7D4D"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8,77</w:t>
            </w:r>
          </w:p>
        </w:tc>
        <w:tc>
          <w:tcPr>
            <w:tcW w:w="583" w:type="dxa"/>
            <w:tcBorders>
              <w:top w:val="nil"/>
              <w:left w:val="nil"/>
              <w:bottom w:val="single" w:sz="4" w:space="0" w:color="auto"/>
              <w:right w:val="single" w:sz="4" w:space="0" w:color="auto"/>
            </w:tcBorders>
            <w:shd w:val="clear" w:color="auto" w:fill="auto"/>
            <w:noWrap/>
            <w:vAlign w:val="bottom"/>
            <w:hideMark/>
          </w:tcPr>
          <w:p w14:paraId="4122C851"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9,38</w:t>
            </w:r>
          </w:p>
        </w:tc>
        <w:tc>
          <w:tcPr>
            <w:tcW w:w="1003" w:type="dxa"/>
            <w:tcBorders>
              <w:top w:val="nil"/>
              <w:left w:val="nil"/>
              <w:bottom w:val="single" w:sz="4" w:space="0" w:color="auto"/>
              <w:right w:val="single" w:sz="4" w:space="0" w:color="auto"/>
            </w:tcBorders>
            <w:shd w:val="clear" w:color="auto" w:fill="D9D9D9" w:themeFill="background1" w:themeFillShade="D9"/>
            <w:noWrap/>
            <w:vAlign w:val="bottom"/>
            <w:hideMark/>
          </w:tcPr>
          <w:p w14:paraId="6E6BA0FE"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0,61</w:t>
            </w:r>
          </w:p>
        </w:tc>
        <w:tc>
          <w:tcPr>
            <w:tcW w:w="340" w:type="dxa"/>
            <w:tcBorders>
              <w:top w:val="nil"/>
              <w:left w:val="nil"/>
              <w:bottom w:val="single" w:sz="4" w:space="0" w:color="auto"/>
              <w:right w:val="single" w:sz="4" w:space="0" w:color="auto"/>
            </w:tcBorders>
            <w:shd w:val="clear" w:color="auto" w:fill="auto"/>
            <w:noWrap/>
            <w:vAlign w:val="bottom"/>
            <w:hideMark/>
          </w:tcPr>
          <w:p w14:paraId="320C1ABF"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602" w:type="dxa"/>
            <w:tcBorders>
              <w:top w:val="nil"/>
              <w:left w:val="nil"/>
              <w:bottom w:val="single" w:sz="4" w:space="0" w:color="auto"/>
              <w:right w:val="single" w:sz="4" w:space="0" w:color="auto"/>
            </w:tcBorders>
            <w:shd w:val="clear" w:color="auto" w:fill="D9D9D9" w:themeFill="background1" w:themeFillShade="D9"/>
            <w:noWrap/>
            <w:vAlign w:val="bottom"/>
            <w:hideMark/>
          </w:tcPr>
          <w:p w14:paraId="156AEF93"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8</w:t>
            </w:r>
          </w:p>
        </w:tc>
        <w:tc>
          <w:tcPr>
            <w:tcW w:w="1127" w:type="dxa"/>
            <w:tcBorders>
              <w:top w:val="nil"/>
              <w:left w:val="nil"/>
              <w:bottom w:val="single" w:sz="4" w:space="0" w:color="auto"/>
              <w:right w:val="single" w:sz="4" w:space="0" w:color="auto"/>
            </w:tcBorders>
            <w:shd w:val="clear" w:color="auto" w:fill="auto"/>
            <w:noWrap/>
            <w:vAlign w:val="bottom"/>
            <w:hideMark/>
          </w:tcPr>
          <w:p w14:paraId="42759A3E"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URUGUAY</w:t>
            </w:r>
          </w:p>
        </w:tc>
        <w:tc>
          <w:tcPr>
            <w:tcW w:w="718" w:type="dxa"/>
            <w:tcBorders>
              <w:top w:val="nil"/>
              <w:left w:val="nil"/>
              <w:bottom w:val="single" w:sz="4" w:space="0" w:color="auto"/>
              <w:right w:val="single" w:sz="4" w:space="0" w:color="auto"/>
            </w:tcBorders>
            <w:shd w:val="clear" w:color="auto" w:fill="auto"/>
            <w:noWrap/>
            <w:vAlign w:val="bottom"/>
            <w:hideMark/>
          </w:tcPr>
          <w:p w14:paraId="34AB0D13"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16,89</w:t>
            </w:r>
          </w:p>
        </w:tc>
        <w:tc>
          <w:tcPr>
            <w:tcW w:w="649" w:type="dxa"/>
            <w:tcBorders>
              <w:top w:val="nil"/>
              <w:left w:val="nil"/>
              <w:bottom w:val="single" w:sz="4" w:space="0" w:color="auto"/>
              <w:right w:val="single" w:sz="4" w:space="0" w:color="auto"/>
            </w:tcBorders>
            <w:shd w:val="clear" w:color="auto" w:fill="auto"/>
            <w:noWrap/>
            <w:vAlign w:val="bottom"/>
            <w:hideMark/>
          </w:tcPr>
          <w:p w14:paraId="21214F7F"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16,8</w:t>
            </w:r>
          </w:p>
        </w:tc>
        <w:tc>
          <w:tcPr>
            <w:tcW w:w="1076" w:type="dxa"/>
            <w:tcBorders>
              <w:top w:val="nil"/>
              <w:left w:val="nil"/>
              <w:bottom w:val="single" w:sz="4" w:space="0" w:color="auto"/>
              <w:right w:val="single" w:sz="4" w:space="0" w:color="auto"/>
            </w:tcBorders>
            <w:shd w:val="clear" w:color="auto" w:fill="D9D9D9" w:themeFill="background1" w:themeFillShade="D9"/>
            <w:noWrap/>
            <w:vAlign w:val="bottom"/>
            <w:hideMark/>
          </w:tcPr>
          <w:p w14:paraId="15F37A74"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-0,09</w:t>
            </w:r>
          </w:p>
        </w:tc>
      </w:tr>
      <w:tr w:rsidR="00E63D85" w:rsidRPr="00ED5B08" w14:paraId="10EF240B" w14:textId="77777777" w:rsidTr="00026D16">
        <w:trPr>
          <w:trHeight w:val="264"/>
          <w:jc w:val="center"/>
        </w:trPr>
        <w:tc>
          <w:tcPr>
            <w:tcW w:w="67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238A9DE"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9</w:t>
            </w:r>
          </w:p>
        </w:tc>
        <w:tc>
          <w:tcPr>
            <w:tcW w:w="1226" w:type="dxa"/>
            <w:tcBorders>
              <w:top w:val="nil"/>
              <w:left w:val="nil"/>
              <w:bottom w:val="single" w:sz="4" w:space="0" w:color="auto"/>
              <w:right w:val="single" w:sz="4" w:space="0" w:color="auto"/>
            </w:tcBorders>
            <w:shd w:val="clear" w:color="auto" w:fill="auto"/>
            <w:noWrap/>
            <w:vAlign w:val="bottom"/>
            <w:hideMark/>
          </w:tcPr>
          <w:p w14:paraId="02D98CB5"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ECUADOR</w:t>
            </w:r>
          </w:p>
        </w:tc>
        <w:tc>
          <w:tcPr>
            <w:tcW w:w="718" w:type="dxa"/>
            <w:tcBorders>
              <w:top w:val="nil"/>
              <w:left w:val="nil"/>
              <w:bottom w:val="single" w:sz="4" w:space="0" w:color="auto"/>
              <w:right w:val="single" w:sz="4" w:space="0" w:color="auto"/>
            </w:tcBorders>
            <w:shd w:val="clear" w:color="auto" w:fill="auto"/>
            <w:noWrap/>
            <w:vAlign w:val="bottom"/>
            <w:hideMark/>
          </w:tcPr>
          <w:p w14:paraId="6EF7B452"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7,59</w:t>
            </w:r>
          </w:p>
        </w:tc>
        <w:tc>
          <w:tcPr>
            <w:tcW w:w="583" w:type="dxa"/>
            <w:tcBorders>
              <w:top w:val="nil"/>
              <w:left w:val="nil"/>
              <w:bottom w:val="single" w:sz="4" w:space="0" w:color="auto"/>
              <w:right w:val="single" w:sz="4" w:space="0" w:color="auto"/>
            </w:tcBorders>
            <w:shd w:val="clear" w:color="auto" w:fill="auto"/>
            <w:noWrap/>
            <w:vAlign w:val="bottom"/>
            <w:hideMark/>
          </w:tcPr>
          <w:p w14:paraId="2FCDB351"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8,48</w:t>
            </w:r>
          </w:p>
        </w:tc>
        <w:tc>
          <w:tcPr>
            <w:tcW w:w="1003" w:type="dxa"/>
            <w:tcBorders>
              <w:top w:val="nil"/>
              <w:left w:val="nil"/>
              <w:bottom w:val="single" w:sz="4" w:space="0" w:color="auto"/>
              <w:right w:val="single" w:sz="4" w:space="0" w:color="auto"/>
            </w:tcBorders>
            <w:shd w:val="clear" w:color="auto" w:fill="D9D9D9" w:themeFill="background1" w:themeFillShade="D9"/>
            <w:noWrap/>
            <w:vAlign w:val="bottom"/>
            <w:hideMark/>
          </w:tcPr>
          <w:p w14:paraId="0164E8D8"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0,89</w:t>
            </w:r>
          </w:p>
        </w:tc>
        <w:tc>
          <w:tcPr>
            <w:tcW w:w="340" w:type="dxa"/>
            <w:tcBorders>
              <w:top w:val="nil"/>
              <w:left w:val="nil"/>
              <w:bottom w:val="single" w:sz="4" w:space="0" w:color="auto"/>
              <w:right w:val="single" w:sz="4" w:space="0" w:color="auto"/>
            </w:tcBorders>
            <w:shd w:val="clear" w:color="auto" w:fill="auto"/>
            <w:noWrap/>
            <w:vAlign w:val="bottom"/>
            <w:hideMark/>
          </w:tcPr>
          <w:p w14:paraId="174565B6"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602" w:type="dxa"/>
            <w:tcBorders>
              <w:top w:val="nil"/>
              <w:left w:val="nil"/>
              <w:bottom w:val="single" w:sz="4" w:space="0" w:color="auto"/>
              <w:right w:val="single" w:sz="4" w:space="0" w:color="auto"/>
            </w:tcBorders>
            <w:shd w:val="clear" w:color="auto" w:fill="D9D9D9" w:themeFill="background1" w:themeFillShade="D9"/>
            <w:noWrap/>
            <w:vAlign w:val="bottom"/>
            <w:hideMark/>
          </w:tcPr>
          <w:p w14:paraId="5C5BB648"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9</w:t>
            </w:r>
          </w:p>
        </w:tc>
        <w:tc>
          <w:tcPr>
            <w:tcW w:w="1127" w:type="dxa"/>
            <w:tcBorders>
              <w:top w:val="nil"/>
              <w:left w:val="nil"/>
              <w:bottom w:val="single" w:sz="4" w:space="0" w:color="auto"/>
              <w:right w:val="single" w:sz="4" w:space="0" w:color="auto"/>
            </w:tcBorders>
            <w:shd w:val="clear" w:color="auto" w:fill="auto"/>
            <w:noWrap/>
            <w:vAlign w:val="bottom"/>
            <w:hideMark/>
          </w:tcPr>
          <w:p w14:paraId="456CD238"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VENEZUELA</w:t>
            </w:r>
          </w:p>
        </w:tc>
        <w:tc>
          <w:tcPr>
            <w:tcW w:w="718" w:type="dxa"/>
            <w:tcBorders>
              <w:top w:val="nil"/>
              <w:left w:val="nil"/>
              <w:bottom w:val="single" w:sz="4" w:space="0" w:color="auto"/>
              <w:right w:val="single" w:sz="4" w:space="0" w:color="auto"/>
            </w:tcBorders>
            <w:shd w:val="clear" w:color="auto" w:fill="auto"/>
            <w:noWrap/>
            <w:vAlign w:val="bottom"/>
            <w:hideMark/>
          </w:tcPr>
          <w:p w14:paraId="7AC97945"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9,38</w:t>
            </w:r>
          </w:p>
        </w:tc>
        <w:tc>
          <w:tcPr>
            <w:tcW w:w="649" w:type="dxa"/>
            <w:tcBorders>
              <w:top w:val="nil"/>
              <w:left w:val="nil"/>
              <w:bottom w:val="single" w:sz="4" w:space="0" w:color="auto"/>
              <w:right w:val="single" w:sz="4" w:space="0" w:color="auto"/>
            </w:tcBorders>
            <w:shd w:val="clear" w:color="auto" w:fill="auto"/>
            <w:noWrap/>
            <w:vAlign w:val="bottom"/>
            <w:hideMark/>
          </w:tcPr>
          <w:p w14:paraId="1E3E3E7C"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9,43</w:t>
            </w:r>
          </w:p>
        </w:tc>
        <w:tc>
          <w:tcPr>
            <w:tcW w:w="1076" w:type="dxa"/>
            <w:tcBorders>
              <w:top w:val="nil"/>
              <w:left w:val="nil"/>
              <w:bottom w:val="single" w:sz="4" w:space="0" w:color="auto"/>
              <w:right w:val="single" w:sz="4" w:space="0" w:color="auto"/>
            </w:tcBorders>
            <w:shd w:val="clear" w:color="auto" w:fill="D9D9D9" w:themeFill="background1" w:themeFillShade="D9"/>
            <w:noWrap/>
            <w:vAlign w:val="bottom"/>
            <w:hideMark/>
          </w:tcPr>
          <w:p w14:paraId="54EFDC9C"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0,05</w:t>
            </w:r>
          </w:p>
        </w:tc>
      </w:tr>
      <w:tr w:rsidR="00E63D85" w:rsidRPr="00ED5B08" w14:paraId="3A9B6E47" w14:textId="77777777" w:rsidTr="00026D16">
        <w:trPr>
          <w:trHeight w:val="264"/>
          <w:jc w:val="center"/>
        </w:trPr>
        <w:tc>
          <w:tcPr>
            <w:tcW w:w="67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1466588"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10</w:t>
            </w:r>
          </w:p>
        </w:tc>
        <w:tc>
          <w:tcPr>
            <w:tcW w:w="1226" w:type="dxa"/>
            <w:tcBorders>
              <w:top w:val="nil"/>
              <w:left w:val="nil"/>
              <w:bottom w:val="single" w:sz="4" w:space="0" w:color="auto"/>
              <w:right w:val="single" w:sz="4" w:space="0" w:color="auto"/>
            </w:tcBorders>
            <w:shd w:val="clear" w:color="auto" w:fill="auto"/>
            <w:noWrap/>
            <w:vAlign w:val="bottom"/>
            <w:hideMark/>
          </w:tcPr>
          <w:p w14:paraId="44B1DA56"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PARAGUAY</w:t>
            </w:r>
          </w:p>
        </w:tc>
        <w:tc>
          <w:tcPr>
            <w:tcW w:w="718" w:type="dxa"/>
            <w:tcBorders>
              <w:top w:val="nil"/>
              <w:left w:val="nil"/>
              <w:bottom w:val="single" w:sz="4" w:space="0" w:color="auto"/>
              <w:right w:val="single" w:sz="4" w:space="0" w:color="auto"/>
            </w:tcBorders>
            <w:shd w:val="clear" w:color="auto" w:fill="auto"/>
            <w:noWrap/>
            <w:vAlign w:val="bottom"/>
            <w:hideMark/>
          </w:tcPr>
          <w:p w14:paraId="7611FD77"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4,49</w:t>
            </w:r>
          </w:p>
        </w:tc>
        <w:tc>
          <w:tcPr>
            <w:tcW w:w="583" w:type="dxa"/>
            <w:tcBorders>
              <w:top w:val="nil"/>
              <w:left w:val="nil"/>
              <w:bottom w:val="single" w:sz="4" w:space="0" w:color="auto"/>
              <w:right w:val="single" w:sz="4" w:space="0" w:color="auto"/>
            </w:tcBorders>
            <w:shd w:val="clear" w:color="auto" w:fill="auto"/>
            <w:noWrap/>
            <w:vAlign w:val="bottom"/>
            <w:hideMark/>
          </w:tcPr>
          <w:p w14:paraId="2B35B179"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5,94</w:t>
            </w:r>
          </w:p>
        </w:tc>
        <w:tc>
          <w:tcPr>
            <w:tcW w:w="1003" w:type="dxa"/>
            <w:tcBorders>
              <w:top w:val="nil"/>
              <w:left w:val="nil"/>
              <w:bottom w:val="single" w:sz="4" w:space="0" w:color="auto"/>
              <w:right w:val="single" w:sz="4" w:space="0" w:color="auto"/>
            </w:tcBorders>
            <w:shd w:val="clear" w:color="auto" w:fill="D9D9D9" w:themeFill="background1" w:themeFillShade="D9"/>
            <w:noWrap/>
            <w:vAlign w:val="bottom"/>
            <w:hideMark/>
          </w:tcPr>
          <w:p w14:paraId="45E63085"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1,45</w:t>
            </w:r>
          </w:p>
        </w:tc>
        <w:tc>
          <w:tcPr>
            <w:tcW w:w="340" w:type="dxa"/>
            <w:tcBorders>
              <w:top w:val="nil"/>
              <w:left w:val="nil"/>
              <w:bottom w:val="single" w:sz="4" w:space="0" w:color="auto"/>
              <w:right w:val="single" w:sz="4" w:space="0" w:color="auto"/>
            </w:tcBorders>
            <w:shd w:val="clear" w:color="auto" w:fill="auto"/>
            <w:noWrap/>
            <w:vAlign w:val="bottom"/>
            <w:hideMark/>
          </w:tcPr>
          <w:p w14:paraId="2AE035AF"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602" w:type="dxa"/>
            <w:tcBorders>
              <w:top w:val="nil"/>
              <w:left w:val="nil"/>
              <w:bottom w:val="single" w:sz="4" w:space="0" w:color="auto"/>
              <w:right w:val="single" w:sz="4" w:space="0" w:color="auto"/>
            </w:tcBorders>
            <w:shd w:val="clear" w:color="auto" w:fill="D9D9D9" w:themeFill="background1" w:themeFillShade="D9"/>
            <w:noWrap/>
            <w:vAlign w:val="bottom"/>
            <w:hideMark/>
          </w:tcPr>
          <w:p w14:paraId="76784C78"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10</w:t>
            </w:r>
          </w:p>
        </w:tc>
        <w:tc>
          <w:tcPr>
            <w:tcW w:w="1127" w:type="dxa"/>
            <w:tcBorders>
              <w:top w:val="nil"/>
              <w:left w:val="nil"/>
              <w:bottom w:val="single" w:sz="4" w:space="0" w:color="auto"/>
              <w:right w:val="single" w:sz="4" w:space="0" w:color="auto"/>
            </w:tcBorders>
            <w:shd w:val="clear" w:color="auto" w:fill="auto"/>
            <w:noWrap/>
            <w:vAlign w:val="bottom"/>
            <w:hideMark/>
          </w:tcPr>
          <w:p w14:paraId="001A85E4"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PARAGUAY</w:t>
            </w:r>
          </w:p>
        </w:tc>
        <w:tc>
          <w:tcPr>
            <w:tcW w:w="718" w:type="dxa"/>
            <w:tcBorders>
              <w:top w:val="nil"/>
              <w:left w:val="nil"/>
              <w:bottom w:val="single" w:sz="4" w:space="0" w:color="auto"/>
              <w:right w:val="single" w:sz="4" w:space="0" w:color="auto"/>
            </w:tcBorders>
            <w:shd w:val="clear" w:color="auto" w:fill="auto"/>
            <w:noWrap/>
            <w:vAlign w:val="bottom"/>
            <w:hideMark/>
          </w:tcPr>
          <w:p w14:paraId="148F3DB1"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5,94</w:t>
            </w:r>
          </w:p>
        </w:tc>
        <w:tc>
          <w:tcPr>
            <w:tcW w:w="649" w:type="dxa"/>
            <w:tcBorders>
              <w:top w:val="nil"/>
              <w:left w:val="nil"/>
              <w:bottom w:val="single" w:sz="4" w:space="0" w:color="auto"/>
              <w:right w:val="single" w:sz="4" w:space="0" w:color="auto"/>
            </w:tcBorders>
            <w:shd w:val="clear" w:color="auto" w:fill="auto"/>
            <w:noWrap/>
            <w:vAlign w:val="bottom"/>
            <w:hideMark/>
          </w:tcPr>
          <w:p w14:paraId="563E7C2D"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6,55</w:t>
            </w:r>
          </w:p>
        </w:tc>
        <w:tc>
          <w:tcPr>
            <w:tcW w:w="1076" w:type="dxa"/>
            <w:tcBorders>
              <w:top w:val="nil"/>
              <w:left w:val="nil"/>
              <w:bottom w:val="single" w:sz="4" w:space="0" w:color="auto"/>
              <w:right w:val="single" w:sz="4" w:space="0" w:color="auto"/>
            </w:tcBorders>
            <w:shd w:val="clear" w:color="auto" w:fill="D9D9D9" w:themeFill="background1" w:themeFillShade="D9"/>
            <w:noWrap/>
            <w:vAlign w:val="bottom"/>
            <w:hideMark/>
          </w:tcPr>
          <w:p w14:paraId="362EC07E"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0,61</w:t>
            </w:r>
          </w:p>
        </w:tc>
      </w:tr>
      <w:tr w:rsidR="00E63D85" w:rsidRPr="00ED5B08" w14:paraId="6584044B" w14:textId="77777777" w:rsidTr="00026D16">
        <w:trPr>
          <w:trHeight w:val="264"/>
          <w:jc w:val="center"/>
        </w:trPr>
        <w:tc>
          <w:tcPr>
            <w:tcW w:w="67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7E25EB9"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11</w:t>
            </w:r>
          </w:p>
        </w:tc>
        <w:tc>
          <w:tcPr>
            <w:tcW w:w="1226" w:type="dxa"/>
            <w:tcBorders>
              <w:top w:val="nil"/>
              <w:left w:val="nil"/>
              <w:bottom w:val="single" w:sz="4" w:space="0" w:color="auto"/>
              <w:right w:val="single" w:sz="4" w:space="0" w:color="auto"/>
            </w:tcBorders>
            <w:shd w:val="clear" w:color="auto" w:fill="auto"/>
            <w:noWrap/>
            <w:vAlign w:val="bottom"/>
            <w:hideMark/>
          </w:tcPr>
          <w:p w14:paraId="4258E39B"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URUGUAY</w:t>
            </w:r>
          </w:p>
        </w:tc>
        <w:tc>
          <w:tcPr>
            <w:tcW w:w="718" w:type="dxa"/>
            <w:tcBorders>
              <w:top w:val="nil"/>
              <w:left w:val="nil"/>
              <w:bottom w:val="single" w:sz="4" w:space="0" w:color="auto"/>
              <w:right w:val="single" w:sz="4" w:space="0" w:color="auto"/>
            </w:tcBorders>
            <w:shd w:val="clear" w:color="auto" w:fill="auto"/>
            <w:noWrap/>
            <w:vAlign w:val="bottom"/>
            <w:hideMark/>
          </w:tcPr>
          <w:p w14:paraId="672089A6"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14,41</w:t>
            </w:r>
          </w:p>
        </w:tc>
        <w:tc>
          <w:tcPr>
            <w:tcW w:w="583" w:type="dxa"/>
            <w:tcBorders>
              <w:top w:val="nil"/>
              <w:left w:val="nil"/>
              <w:bottom w:val="single" w:sz="4" w:space="0" w:color="auto"/>
              <w:right w:val="single" w:sz="4" w:space="0" w:color="auto"/>
            </w:tcBorders>
            <w:shd w:val="clear" w:color="auto" w:fill="auto"/>
            <w:noWrap/>
            <w:vAlign w:val="bottom"/>
            <w:hideMark/>
          </w:tcPr>
          <w:p w14:paraId="664D8510"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16,89</w:t>
            </w:r>
          </w:p>
        </w:tc>
        <w:tc>
          <w:tcPr>
            <w:tcW w:w="1003" w:type="dxa"/>
            <w:tcBorders>
              <w:top w:val="nil"/>
              <w:left w:val="nil"/>
              <w:bottom w:val="single" w:sz="4" w:space="0" w:color="auto"/>
              <w:right w:val="single" w:sz="4" w:space="0" w:color="auto"/>
            </w:tcBorders>
            <w:shd w:val="clear" w:color="auto" w:fill="D9D9D9" w:themeFill="background1" w:themeFillShade="D9"/>
            <w:noWrap/>
            <w:vAlign w:val="bottom"/>
            <w:hideMark/>
          </w:tcPr>
          <w:p w14:paraId="46F695E5"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2,48</w:t>
            </w:r>
          </w:p>
        </w:tc>
        <w:tc>
          <w:tcPr>
            <w:tcW w:w="340" w:type="dxa"/>
            <w:tcBorders>
              <w:top w:val="nil"/>
              <w:left w:val="nil"/>
              <w:bottom w:val="single" w:sz="4" w:space="0" w:color="auto"/>
              <w:right w:val="single" w:sz="4" w:space="0" w:color="auto"/>
            </w:tcBorders>
            <w:shd w:val="clear" w:color="auto" w:fill="auto"/>
            <w:noWrap/>
            <w:vAlign w:val="bottom"/>
            <w:hideMark/>
          </w:tcPr>
          <w:p w14:paraId="7CE15F49"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602" w:type="dxa"/>
            <w:tcBorders>
              <w:top w:val="nil"/>
              <w:left w:val="nil"/>
              <w:bottom w:val="single" w:sz="4" w:space="0" w:color="auto"/>
              <w:right w:val="single" w:sz="4" w:space="0" w:color="auto"/>
            </w:tcBorders>
            <w:shd w:val="clear" w:color="auto" w:fill="D9D9D9" w:themeFill="background1" w:themeFillShade="D9"/>
            <w:noWrap/>
            <w:vAlign w:val="bottom"/>
            <w:hideMark/>
          </w:tcPr>
          <w:p w14:paraId="6D115F57"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11</w:t>
            </w:r>
          </w:p>
        </w:tc>
        <w:tc>
          <w:tcPr>
            <w:tcW w:w="1127" w:type="dxa"/>
            <w:tcBorders>
              <w:top w:val="nil"/>
              <w:left w:val="nil"/>
              <w:bottom w:val="single" w:sz="4" w:space="0" w:color="auto"/>
              <w:right w:val="single" w:sz="4" w:space="0" w:color="auto"/>
            </w:tcBorders>
            <w:shd w:val="clear" w:color="auto" w:fill="auto"/>
            <w:noWrap/>
            <w:vAlign w:val="bottom"/>
            <w:hideMark/>
          </w:tcPr>
          <w:p w14:paraId="4E837521"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MEXICO</w:t>
            </w:r>
          </w:p>
        </w:tc>
        <w:tc>
          <w:tcPr>
            <w:tcW w:w="718" w:type="dxa"/>
            <w:tcBorders>
              <w:top w:val="nil"/>
              <w:left w:val="nil"/>
              <w:bottom w:val="single" w:sz="4" w:space="0" w:color="auto"/>
              <w:right w:val="single" w:sz="4" w:space="0" w:color="auto"/>
            </w:tcBorders>
            <w:shd w:val="clear" w:color="auto" w:fill="auto"/>
            <w:noWrap/>
            <w:vAlign w:val="bottom"/>
            <w:hideMark/>
          </w:tcPr>
          <w:p w14:paraId="24315BD1"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5,13</w:t>
            </w:r>
          </w:p>
        </w:tc>
        <w:tc>
          <w:tcPr>
            <w:tcW w:w="649" w:type="dxa"/>
            <w:tcBorders>
              <w:top w:val="nil"/>
              <w:left w:val="nil"/>
              <w:bottom w:val="single" w:sz="4" w:space="0" w:color="auto"/>
              <w:right w:val="single" w:sz="4" w:space="0" w:color="auto"/>
            </w:tcBorders>
            <w:shd w:val="clear" w:color="auto" w:fill="auto"/>
            <w:noWrap/>
            <w:vAlign w:val="bottom"/>
            <w:hideMark/>
          </w:tcPr>
          <w:p w14:paraId="149C18D3"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5,81</w:t>
            </w:r>
          </w:p>
        </w:tc>
        <w:tc>
          <w:tcPr>
            <w:tcW w:w="1076" w:type="dxa"/>
            <w:tcBorders>
              <w:top w:val="nil"/>
              <w:left w:val="nil"/>
              <w:bottom w:val="single" w:sz="4" w:space="0" w:color="auto"/>
              <w:right w:val="single" w:sz="4" w:space="0" w:color="auto"/>
            </w:tcBorders>
            <w:shd w:val="clear" w:color="auto" w:fill="D9D9D9" w:themeFill="background1" w:themeFillShade="D9"/>
            <w:noWrap/>
            <w:vAlign w:val="bottom"/>
            <w:hideMark/>
          </w:tcPr>
          <w:p w14:paraId="43711D76" w14:textId="77777777" w:rsidR="00E63D85" w:rsidRPr="00ED5B08" w:rsidRDefault="00E63D85"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0,68</w:t>
            </w:r>
          </w:p>
        </w:tc>
      </w:tr>
    </w:tbl>
    <w:p w14:paraId="14A59594" w14:textId="2C012743" w:rsidR="00E63D85" w:rsidRPr="004F695D" w:rsidRDefault="00E63D85" w:rsidP="00FF1A90">
      <w:pPr>
        <w:ind w:right="-1" w:hanging="284"/>
        <w:jc w:val="both"/>
        <w:rPr>
          <w:rFonts w:ascii="Arial" w:eastAsia="EB Garamond" w:hAnsi="Arial" w:cs="Arial"/>
          <w:sz w:val="24"/>
          <w:szCs w:val="24"/>
        </w:rPr>
      </w:pPr>
      <w:r w:rsidRPr="004F695D">
        <w:rPr>
          <w:rFonts w:ascii="Arial" w:eastAsia="EB Garamond" w:hAnsi="Arial" w:cs="Arial"/>
          <w:sz w:val="24"/>
          <w:szCs w:val="24"/>
        </w:rPr>
        <w:t xml:space="preserve">Fuente: </w:t>
      </w:r>
      <w:r w:rsidR="00AA6CE0" w:rsidRPr="004F695D">
        <w:rPr>
          <w:rFonts w:ascii="Arial" w:eastAsia="EB Garamond" w:hAnsi="Arial" w:cs="Arial"/>
          <w:sz w:val="24"/>
          <w:szCs w:val="24"/>
        </w:rPr>
        <w:t>Instituto de Métricas y Evaluación de Salud</w:t>
      </w:r>
      <w:r w:rsidRPr="004F695D">
        <w:rPr>
          <w:rFonts w:ascii="Arial" w:eastAsia="EB Garamond" w:hAnsi="Arial" w:cs="Arial"/>
          <w:sz w:val="24"/>
          <w:szCs w:val="24"/>
        </w:rPr>
        <w:t xml:space="preserve">. Elaboración propia. </w:t>
      </w:r>
    </w:p>
    <w:p w14:paraId="2F680A8F" w14:textId="77777777" w:rsidR="00471005" w:rsidRPr="004F695D" w:rsidRDefault="00471005" w:rsidP="00E63D85">
      <w:pPr>
        <w:ind w:right="-1"/>
        <w:jc w:val="both"/>
        <w:rPr>
          <w:rFonts w:ascii="Arial" w:eastAsia="EB Garamond" w:hAnsi="Arial" w:cs="Arial"/>
          <w:b/>
          <w:sz w:val="24"/>
          <w:szCs w:val="24"/>
        </w:rPr>
      </w:pPr>
    </w:p>
    <w:p w14:paraId="4569E7D7" w14:textId="77777777" w:rsidR="00891D54" w:rsidRPr="004F695D" w:rsidRDefault="00EC3737" w:rsidP="001051C8">
      <w:pPr>
        <w:spacing w:line="360" w:lineRule="auto"/>
        <w:ind w:right="-1"/>
        <w:jc w:val="both"/>
        <w:rPr>
          <w:rFonts w:ascii="Arial" w:hAnsi="Arial" w:cs="Arial"/>
          <w:sz w:val="24"/>
          <w:szCs w:val="24"/>
        </w:rPr>
      </w:pPr>
      <w:r w:rsidRPr="004F695D">
        <w:rPr>
          <w:rFonts w:ascii="Arial" w:hAnsi="Arial" w:cs="Arial"/>
          <w:sz w:val="24"/>
          <w:szCs w:val="24"/>
        </w:rPr>
        <w:t xml:space="preserve">Entre el 2006 y el 2016, Ecuador redujo su tasa de suicidios en 0,61 puntos. Entre 1996 y el 2006, Ecuador aumentó su tasa de suicidios en 0,89. En la década 2006-2016 Ecuador mejoró su tasa de suicidios más que seis de once países comparados, con lo cual elevó su puesto en el ranking del puesto nueve al cuatro. Con esto se desconfirman </w:t>
      </w:r>
      <w:proofErr w:type="gramStart"/>
      <w:r w:rsidRPr="004F695D">
        <w:rPr>
          <w:rFonts w:ascii="Arial" w:hAnsi="Arial" w:cs="Arial"/>
          <w:sz w:val="24"/>
          <w:szCs w:val="24"/>
        </w:rPr>
        <w:t>todas la implicaciones observables</w:t>
      </w:r>
      <w:proofErr w:type="gramEnd"/>
      <w:r w:rsidRPr="004F695D">
        <w:rPr>
          <w:rFonts w:ascii="Arial" w:hAnsi="Arial" w:cs="Arial"/>
          <w:sz w:val="24"/>
          <w:szCs w:val="24"/>
        </w:rPr>
        <w:t xml:space="preserve"> de la Nueva Cleptocracia y Cambio Falso, mientras se confirman las implicaciones de Democratización Real. </w:t>
      </w:r>
    </w:p>
    <w:p w14:paraId="19040323" w14:textId="77777777" w:rsidR="00FF1A90" w:rsidRPr="004F695D" w:rsidRDefault="00FF1A90" w:rsidP="001051C8">
      <w:pPr>
        <w:spacing w:line="360" w:lineRule="auto"/>
        <w:ind w:right="-1"/>
        <w:jc w:val="both"/>
        <w:rPr>
          <w:rFonts w:ascii="Arial" w:eastAsia="EB Garamond" w:hAnsi="Arial" w:cs="Arial"/>
          <w:i/>
          <w:sz w:val="24"/>
          <w:szCs w:val="24"/>
          <w:lang w:eastAsia="es-ES"/>
        </w:rPr>
      </w:pPr>
      <w:r w:rsidRPr="004F695D">
        <w:rPr>
          <w:rFonts w:ascii="Arial" w:eastAsia="EB Garamond" w:hAnsi="Arial" w:cs="Arial"/>
          <w:b/>
          <w:i/>
          <w:sz w:val="24"/>
          <w:szCs w:val="24"/>
          <w:lang w:eastAsia="es-ES"/>
        </w:rPr>
        <w:t>Tabla 21</w:t>
      </w:r>
      <w:r w:rsidRPr="004F695D">
        <w:rPr>
          <w:rFonts w:ascii="Arial" w:eastAsia="EB Garamond" w:hAnsi="Arial" w:cs="Arial"/>
          <w:i/>
          <w:sz w:val="24"/>
          <w:szCs w:val="24"/>
          <w:lang w:eastAsia="es-ES"/>
        </w:rPr>
        <w:t>.</w:t>
      </w:r>
    </w:p>
    <w:p w14:paraId="5F455E58" w14:textId="49F908D1" w:rsidR="00FF1A90" w:rsidRPr="004F695D" w:rsidRDefault="00FF1A90" w:rsidP="001051C8">
      <w:pPr>
        <w:spacing w:line="360" w:lineRule="auto"/>
        <w:ind w:right="-1"/>
        <w:jc w:val="both"/>
        <w:rPr>
          <w:rFonts w:ascii="Arial" w:eastAsia="EB Garamond" w:hAnsi="Arial" w:cs="Arial"/>
          <w:i/>
          <w:sz w:val="24"/>
          <w:szCs w:val="24"/>
          <w:lang w:eastAsia="es-ES"/>
        </w:rPr>
      </w:pPr>
      <w:r w:rsidRPr="004F695D">
        <w:rPr>
          <w:rFonts w:ascii="Arial" w:eastAsia="EB Garamond" w:hAnsi="Arial" w:cs="Arial"/>
          <w:sz w:val="24"/>
          <w:szCs w:val="24"/>
          <w:lang w:eastAsia="es-ES"/>
        </w:rPr>
        <w:t>Test de Tres Teorías, Suicidios</w:t>
      </w:r>
    </w:p>
    <w:p w14:paraId="34267D52" w14:textId="6F54DFE4" w:rsidR="000D4243" w:rsidRPr="004F695D" w:rsidRDefault="00851068" w:rsidP="00FF1A90">
      <w:pPr>
        <w:ind w:right="-1"/>
        <w:jc w:val="both"/>
        <w:rPr>
          <w:rFonts w:ascii="Arial" w:eastAsia="EB Garamond" w:hAnsi="Arial" w:cs="Arial"/>
          <w:sz w:val="24"/>
          <w:szCs w:val="24"/>
          <w:lang w:eastAsia="es-ES"/>
        </w:rPr>
      </w:pPr>
      <w:r w:rsidRPr="004F695D">
        <w:rPr>
          <w:rFonts w:ascii="Arial" w:hAnsi="Arial" w:cs="Arial"/>
          <w:noProof/>
          <w:sz w:val="24"/>
          <w:szCs w:val="24"/>
          <w:lang w:eastAsia="es-EC"/>
        </w:rPr>
        <w:drawing>
          <wp:inline distT="0" distB="0" distL="0" distR="0" wp14:anchorId="35F927B3" wp14:editId="3274D22C">
            <wp:extent cx="5400040" cy="2111026"/>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40" cy="2111026"/>
                    </a:xfrm>
                    <a:prstGeom prst="rect">
                      <a:avLst/>
                    </a:prstGeom>
                    <a:noFill/>
                    <a:ln>
                      <a:noFill/>
                    </a:ln>
                  </pic:spPr>
                </pic:pic>
              </a:graphicData>
            </a:graphic>
          </wp:inline>
        </w:drawing>
      </w:r>
      <w:r w:rsidR="00FF1A90" w:rsidRPr="004F695D">
        <w:rPr>
          <w:rFonts w:ascii="Arial" w:hAnsi="Arial" w:cs="Arial"/>
          <w:sz w:val="24"/>
          <w:szCs w:val="24"/>
        </w:rPr>
        <w:t xml:space="preserve">Fuente: </w:t>
      </w:r>
      <w:r w:rsidR="00AA6CE0" w:rsidRPr="004F695D">
        <w:rPr>
          <w:rFonts w:ascii="Arial" w:eastAsia="EB Garamond" w:hAnsi="Arial" w:cs="Arial"/>
          <w:sz w:val="24"/>
          <w:szCs w:val="24"/>
          <w:lang w:eastAsia="es-ES"/>
        </w:rPr>
        <w:t>Basada en Tabla 20</w:t>
      </w:r>
      <w:r w:rsidR="00E63D85" w:rsidRPr="004F695D">
        <w:rPr>
          <w:rFonts w:ascii="Arial" w:eastAsia="EB Garamond" w:hAnsi="Arial" w:cs="Arial"/>
          <w:sz w:val="24"/>
          <w:szCs w:val="24"/>
          <w:lang w:eastAsia="es-ES"/>
        </w:rPr>
        <w:t xml:space="preserve"> con cifras </w:t>
      </w:r>
      <w:r w:rsidR="00D32429" w:rsidRPr="004F695D">
        <w:rPr>
          <w:rFonts w:ascii="Arial" w:eastAsia="EB Garamond" w:hAnsi="Arial" w:cs="Arial"/>
          <w:sz w:val="24"/>
          <w:szCs w:val="24"/>
          <w:lang w:eastAsia="es-ES"/>
        </w:rPr>
        <w:t>de Instituto para Métricas y Evaluación de Salud</w:t>
      </w:r>
      <w:r w:rsidR="00E63D85" w:rsidRPr="004F695D">
        <w:rPr>
          <w:rFonts w:ascii="Arial" w:eastAsia="EB Garamond" w:hAnsi="Arial" w:cs="Arial"/>
          <w:sz w:val="24"/>
          <w:szCs w:val="24"/>
          <w:lang w:eastAsia="es-ES"/>
        </w:rPr>
        <w:t>. Elaboración propia.</w:t>
      </w:r>
    </w:p>
    <w:p w14:paraId="01FB04B6" w14:textId="77777777" w:rsidR="00FF1A90" w:rsidRPr="004F695D" w:rsidRDefault="00FF1A90" w:rsidP="00FF1A90">
      <w:pPr>
        <w:ind w:right="-1"/>
        <w:jc w:val="both"/>
        <w:rPr>
          <w:rFonts w:ascii="Arial" w:hAnsi="Arial" w:cs="Arial"/>
          <w:sz w:val="24"/>
          <w:szCs w:val="24"/>
        </w:rPr>
      </w:pPr>
    </w:p>
    <w:p w14:paraId="3E491F01" w14:textId="77777777" w:rsidR="00FF1A90" w:rsidRPr="004F695D" w:rsidRDefault="00FF1A90" w:rsidP="00FF1A90">
      <w:pPr>
        <w:jc w:val="both"/>
        <w:rPr>
          <w:rFonts w:ascii="Arial" w:hAnsi="Arial" w:cs="Arial"/>
          <w:sz w:val="24"/>
          <w:szCs w:val="24"/>
        </w:rPr>
      </w:pPr>
    </w:p>
    <w:p w14:paraId="6D2BBAC9" w14:textId="63FA0224" w:rsidR="00FF1A90" w:rsidRPr="004F695D" w:rsidRDefault="00891D54" w:rsidP="00FF1A90">
      <w:pPr>
        <w:pStyle w:val="Prrafodelista"/>
        <w:numPr>
          <w:ilvl w:val="1"/>
          <w:numId w:val="15"/>
        </w:numPr>
        <w:jc w:val="both"/>
        <w:rPr>
          <w:rFonts w:ascii="Arial" w:hAnsi="Arial" w:cs="Arial"/>
          <w:b/>
          <w:sz w:val="24"/>
          <w:szCs w:val="24"/>
        </w:rPr>
      </w:pPr>
      <w:r w:rsidRPr="004F695D">
        <w:rPr>
          <w:rFonts w:ascii="Arial" w:hAnsi="Arial" w:cs="Arial"/>
          <w:b/>
          <w:sz w:val="24"/>
          <w:szCs w:val="24"/>
        </w:rPr>
        <w:t>Competitividad global</w:t>
      </w:r>
    </w:p>
    <w:p w14:paraId="7D4E9F84" w14:textId="368AED09" w:rsidR="00FF1A90" w:rsidRPr="004F695D" w:rsidRDefault="00FF1A90" w:rsidP="00ED5B08">
      <w:pPr>
        <w:spacing w:line="276" w:lineRule="auto"/>
        <w:ind w:left="1418"/>
        <w:jc w:val="both"/>
        <w:rPr>
          <w:rFonts w:ascii="Arial" w:eastAsia="EB Garamond" w:hAnsi="Arial" w:cs="Arial"/>
          <w:i/>
          <w:sz w:val="24"/>
          <w:szCs w:val="24"/>
        </w:rPr>
      </w:pPr>
      <w:r w:rsidRPr="004F695D">
        <w:rPr>
          <w:rFonts w:ascii="Arial" w:eastAsia="EB Garamond" w:hAnsi="Arial" w:cs="Arial"/>
          <w:b/>
          <w:i/>
          <w:sz w:val="24"/>
          <w:szCs w:val="24"/>
        </w:rPr>
        <w:t>Tabla 22.</w:t>
      </w:r>
      <w:r w:rsidRPr="004F695D">
        <w:rPr>
          <w:rFonts w:ascii="Arial" w:eastAsia="EB Garamond" w:hAnsi="Arial" w:cs="Arial"/>
          <w:i/>
          <w:sz w:val="24"/>
          <w:szCs w:val="24"/>
        </w:rPr>
        <w:t xml:space="preserve">  </w:t>
      </w:r>
    </w:p>
    <w:p w14:paraId="3F02F172" w14:textId="0AB44704" w:rsidR="00891D54" w:rsidRPr="004F695D" w:rsidRDefault="00FF1A90" w:rsidP="00ED5B08">
      <w:pPr>
        <w:spacing w:line="276" w:lineRule="auto"/>
        <w:ind w:left="1418" w:right="1416"/>
        <w:jc w:val="both"/>
        <w:rPr>
          <w:rFonts w:ascii="Arial" w:eastAsia="EB Garamond" w:hAnsi="Arial" w:cs="Arial"/>
          <w:sz w:val="24"/>
          <w:szCs w:val="24"/>
        </w:rPr>
      </w:pPr>
      <w:r w:rsidRPr="004F695D">
        <w:rPr>
          <w:rFonts w:ascii="Arial" w:eastAsia="EB Garamond" w:hAnsi="Arial" w:cs="Arial"/>
          <w:sz w:val="24"/>
          <w:szCs w:val="24"/>
        </w:rPr>
        <w:t>Índice de Competitividad Global, Progreso y Rank, 2006 y 2016</w:t>
      </w:r>
    </w:p>
    <w:tbl>
      <w:tblPr>
        <w:tblW w:w="4957" w:type="dxa"/>
        <w:jc w:val="center"/>
        <w:tblCellMar>
          <w:left w:w="70" w:type="dxa"/>
          <w:right w:w="70" w:type="dxa"/>
        </w:tblCellMar>
        <w:tblLook w:val="04A0" w:firstRow="1" w:lastRow="0" w:firstColumn="1" w:lastColumn="0" w:noHBand="0" w:noVBand="1"/>
      </w:tblPr>
      <w:tblGrid>
        <w:gridCol w:w="701"/>
        <w:gridCol w:w="1568"/>
        <w:gridCol w:w="960"/>
        <w:gridCol w:w="960"/>
        <w:gridCol w:w="1527"/>
      </w:tblGrid>
      <w:tr w:rsidR="000A49E6" w:rsidRPr="004F695D" w14:paraId="6812D9B3" w14:textId="77777777" w:rsidTr="00FF1A90">
        <w:trPr>
          <w:trHeight w:val="264"/>
          <w:jc w:val="center"/>
        </w:trPr>
        <w:tc>
          <w:tcPr>
            <w:tcW w:w="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EF578F4" w14:textId="77777777" w:rsidR="000A49E6" w:rsidRPr="004F695D" w:rsidRDefault="000A49E6" w:rsidP="00FF1A90">
            <w:pPr>
              <w:spacing w:after="0" w:line="240" w:lineRule="auto"/>
              <w:jc w:val="center"/>
              <w:rPr>
                <w:rFonts w:ascii="Arial" w:eastAsia="Times New Roman" w:hAnsi="Arial" w:cs="Arial"/>
                <w:sz w:val="24"/>
                <w:szCs w:val="24"/>
                <w:lang w:eastAsia="es-EC"/>
              </w:rPr>
            </w:pPr>
            <w:r w:rsidRPr="004F695D">
              <w:rPr>
                <w:rFonts w:ascii="Arial" w:eastAsia="Times New Roman" w:hAnsi="Arial" w:cs="Arial"/>
                <w:sz w:val="24"/>
                <w:szCs w:val="24"/>
                <w:lang w:eastAsia="es-EC"/>
              </w:rPr>
              <w:t>Rank</w:t>
            </w:r>
          </w:p>
        </w:tc>
        <w:tc>
          <w:tcPr>
            <w:tcW w:w="137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A2E20F9" w14:textId="77777777" w:rsidR="000A49E6" w:rsidRPr="004F695D" w:rsidRDefault="000A49E6" w:rsidP="00026D16">
            <w:pPr>
              <w:spacing w:after="0" w:line="240" w:lineRule="auto"/>
              <w:jc w:val="both"/>
              <w:rPr>
                <w:rFonts w:ascii="Arial" w:eastAsia="Times New Roman" w:hAnsi="Arial" w:cs="Arial"/>
                <w:sz w:val="24"/>
                <w:szCs w:val="24"/>
                <w:lang w:eastAsia="es-EC"/>
              </w:rPr>
            </w:pPr>
            <w:r w:rsidRPr="004F695D">
              <w:rPr>
                <w:rFonts w:ascii="Arial" w:eastAsia="Times New Roman" w:hAnsi="Arial" w:cs="Arial"/>
                <w:sz w:val="24"/>
                <w:szCs w:val="24"/>
                <w:lang w:eastAsia="es-EC"/>
              </w:rPr>
              <w:t>PAIS</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6B3E5DF" w14:textId="77777777" w:rsidR="000A49E6" w:rsidRPr="004F695D" w:rsidRDefault="000A49E6" w:rsidP="00FF1A90">
            <w:pPr>
              <w:spacing w:after="0" w:line="240" w:lineRule="auto"/>
              <w:jc w:val="center"/>
              <w:rPr>
                <w:rFonts w:ascii="Arial" w:eastAsia="Times New Roman" w:hAnsi="Arial" w:cs="Arial"/>
                <w:sz w:val="24"/>
                <w:szCs w:val="24"/>
                <w:lang w:eastAsia="es-EC"/>
              </w:rPr>
            </w:pPr>
            <w:r w:rsidRPr="004F695D">
              <w:rPr>
                <w:rFonts w:ascii="Arial" w:eastAsia="Times New Roman" w:hAnsi="Arial" w:cs="Arial"/>
                <w:sz w:val="24"/>
                <w:szCs w:val="24"/>
                <w:lang w:eastAsia="es-EC"/>
              </w:rPr>
              <w:t>2006</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E8667B1" w14:textId="77777777" w:rsidR="000A49E6" w:rsidRPr="004F695D" w:rsidRDefault="000A49E6" w:rsidP="00FF1A90">
            <w:pPr>
              <w:spacing w:after="0" w:line="240" w:lineRule="auto"/>
              <w:jc w:val="center"/>
              <w:rPr>
                <w:rFonts w:ascii="Arial" w:eastAsia="Times New Roman" w:hAnsi="Arial" w:cs="Arial"/>
                <w:sz w:val="24"/>
                <w:szCs w:val="24"/>
                <w:lang w:eastAsia="es-EC"/>
              </w:rPr>
            </w:pPr>
            <w:r w:rsidRPr="004F695D">
              <w:rPr>
                <w:rFonts w:ascii="Arial" w:eastAsia="Times New Roman" w:hAnsi="Arial" w:cs="Arial"/>
                <w:sz w:val="24"/>
                <w:szCs w:val="24"/>
                <w:lang w:eastAsia="es-EC"/>
              </w:rPr>
              <w:t>2016</w:t>
            </w:r>
          </w:p>
        </w:tc>
        <w:tc>
          <w:tcPr>
            <w:tcW w:w="105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544B64F" w14:textId="77777777" w:rsidR="000A49E6" w:rsidRPr="004F695D" w:rsidRDefault="000A49E6" w:rsidP="00FF1A90">
            <w:pPr>
              <w:spacing w:after="0" w:line="240" w:lineRule="auto"/>
              <w:jc w:val="center"/>
              <w:rPr>
                <w:rFonts w:ascii="Arial" w:eastAsia="Times New Roman" w:hAnsi="Arial" w:cs="Arial"/>
                <w:sz w:val="24"/>
                <w:szCs w:val="24"/>
                <w:lang w:eastAsia="es-EC"/>
              </w:rPr>
            </w:pPr>
            <w:r w:rsidRPr="004F695D">
              <w:rPr>
                <w:rFonts w:ascii="Arial" w:eastAsia="Times New Roman" w:hAnsi="Arial" w:cs="Arial"/>
                <w:sz w:val="24"/>
                <w:szCs w:val="24"/>
                <w:lang w:eastAsia="es-EC"/>
              </w:rPr>
              <w:t>PROGRESO</w:t>
            </w:r>
          </w:p>
        </w:tc>
      </w:tr>
      <w:tr w:rsidR="000A49E6" w:rsidRPr="004F695D" w14:paraId="063F2ABD" w14:textId="77777777" w:rsidTr="00FF1A90">
        <w:trPr>
          <w:trHeight w:val="264"/>
          <w:jc w:val="center"/>
        </w:trPr>
        <w:tc>
          <w:tcPr>
            <w:tcW w:w="60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636A289" w14:textId="77777777" w:rsidR="000A49E6" w:rsidRPr="004F695D" w:rsidRDefault="000A49E6" w:rsidP="00FF1A90">
            <w:pPr>
              <w:spacing w:after="0" w:line="240" w:lineRule="auto"/>
              <w:jc w:val="center"/>
              <w:rPr>
                <w:rFonts w:ascii="Arial" w:eastAsia="Times New Roman" w:hAnsi="Arial" w:cs="Arial"/>
                <w:sz w:val="24"/>
                <w:szCs w:val="24"/>
                <w:lang w:eastAsia="es-EC"/>
              </w:rPr>
            </w:pPr>
            <w:r w:rsidRPr="004F695D">
              <w:rPr>
                <w:rFonts w:ascii="Arial" w:eastAsia="Times New Roman" w:hAnsi="Arial" w:cs="Arial"/>
                <w:sz w:val="24"/>
                <w:szCs w:val="24"/>
                <w:lang w:eastAsia="es-EC"/>
              </w:rPr>
              <w:t>1</w:t>
            </w:r>
          </w:p>
        </w:tc>
        <w:tc>
          <w:tcPr>
            <w:tcW w:w="1373" w:type="dxa"/>
            <w:tcBorders>
              <w:top w:val="nil"/>
              <w:left w:val="nil"/>
              <w:bottom w:val="single" w:sz="4" w:space="0" w:color="auto"/>
              <w:right w:val="single" w:sz="4" w:space="0" w:color="auto"/>
            </w:tcBorders>
            <w:shd w:val="clear" w:color="auto" w:fill="auto"/>
            <w:noWrap/>
            <w:vAlign w:val="bottom"/>
            <w:hideMark/>
          </w:tcPr>
          <w:p w14:paraId="69063AEF" w14:textId="77777777" w:rsidR="000A49E6" w:rsidRPr="004F695D" w:rsidRDefault="000A49E6" w:rsidP="00026D16">
            <w:pPr>
              <w:spacing w:after="0" w:line="240" w:lineRule="auto"/>
              <w:jc w:val="both"/>
              <w:rPr>
                <w:rFonts w:ascii="Arial" w:eastAsia="Times New Roman" w:hAnsi="Arial" w:cs="Arial"/>
                <w:sz w:val="24"/>
                <w:szCs w:val="24"/>
                <w:lang w:eastAsia="es-EC"/>
              </w:rPr>
            </w:pPr>
            <w:r w:rsidRPr="004F695D">
              <w:rPr>
                <w:rFonts w:ascii="Arial" w:eastAsia="Times New Roman" w:hAnsi="Arial" w:cs="Arial"/>
                <w:sz w:val="24"/>
                <w:szCs w:val="24"/>
                <w:lang w:eastAsia="es-EC"/>
              </w:rPr>
              <w:t>ECUADOR</w:t>
            </w:r>
          </w:p>
        </w:tc>
        <w:tc>
          <w:tcPr>
            <w:tcW w:w="960" w:type="dxa"/>
            <w:tcBorders>
              <w:top w:val="nil"/>
              <w:left w:val="nil"/>
              <w:bottom w:val="single" w:sz="4" w:space="0" w:color="auto"/>
              <w:right w:val="single" w:sz="4" w:space="0" w:color="auto"/>
            </w:tcBorders>
            <w:shd w:val="clear" w:color="auto" w:fill="auto"/>
            <w:noWrap/>
            <w:vAlign w:val="center"/>
            <w:hideMark/>
          </w:tcPr>
          <w:p w14:paraId="2F0FC282" w14:textId="77777777" w:rsidR="000A49E6" w:rsidRPr="004F695D" w:rsidRDefault="000A49E6" w:rsidP="00FF1A90">
            <w:pPr>
              <w:spacing w:after="0" w:line="240" w:lineRule="auto"/>
              <w:jc w:val="center"/>
              <w:rPr>
                <w:rFonts w:ascii="Arial" w:eastAsia="Times New Roman" w:hAnsi="Arial" w:cs="Arial"/>
                <w:sz w:val="24"/>
                <w:szCs w:val="24"/>
                <w:lang w:eastAsia="es-EC"/>
              </w:rPr>
            </w:pPr>
            <w:r w:rsidRPr="004F695D">
              <w:rPr>
                <w:rFonts w:ascii="Arial" w:eastAsia="Times New Roman" w:hAnsi="Arial" w:cs="Arial"/>
                <w:sz w:val="24"/>
                <w:szCs w:val="24"/>
                <w:lang w:eastAsia="es-EC"/>
              </w:rPr>
              <w:t>3,62</w:t>
            </w:r>
          </w:p>
        </w:tc>
        <w:tc>
          <w:tcPr>
            <w:tcW w:w="960" w:type="dxa"/>
            <w:tcBorders>
              <w:top w:val="nil"/>
              <w:left w:val="nil"/>
              <w:bottom w:val="single" w:sz="4" w:space="0" w:color="auto"/>
              <w:right w:val="single" w:sz="4" w:space="0" w:color="auto"/>
            </w:tcBorders>
            <w:shd w:val="clear" w:color="auto" w:fill="auto"/>
            <w:noWrap/>
            <w:vAlign w:val="center"/>
            <w:hideMark/>
          </w:tcPr>
          <w:p w14:paraId="0AA5CD59" w14:textId="77777777" w:rsidR="000A49E6" w:rsidRPr="004F695D" w:rsidRDefault="000A49E6" w:rsidP="00FF1A90">
            <w:pPr>
              <w:spacing w:after="0" w:line="240" w:lineRule="auto"/>
              <w:jc w:val="center"/>
              <w:rPr>
                <w:rFonts w:ascii="Arial" w:eastAsia="Times New Roman" w:hAnsi="Arial" w:cs="Arial"/>
                <w:sz w:val="24"/>
                <w:szCs w:val="24"/>
                <w:lang w:eastAsia="es-EC"/>
              </w:rPr>
            </w:pPr>
            <w:r w:rsidRPr="004F695D">
              <w:rPr>
                <w:rFonts w:ascii="Arial" w:eastAsia="Times New Roman" w:hAnsi="Arial" w:cs="Arial"/>
                <w:sz w:val="24"/>
                <w:szCs w:val="24"/>
                <w:lang w:eastAsia="es-EC"/>
              </w:rPr>
              <w:t>3,96</w:t>
            </w:r>
          </w:p>
        </w:tc>
        <w:tc>
          <w:tcPr>
            <w:tcW w:w="1057" w:type="dxa"/>
            <w:tcBorders>
              <w:top w:val="nil"/>
              <w:left w:val="nil"/>
              <w:bottom w:val="single" w:sz="4" w:space="0" w:color="auto"/>
              <w:right w:val="single" w:sz="4" w:space="0" w:color="auto"/>
            </w:tcBorders>
            <w:shd w:val="clear" w:color="auto" w:fill="D9D9D9" w:themeFill="background1" w:themeFillShade="D9"/>
            <w:noWrap/>
            <w:vAlign w:val="center"/>
            <w:hideMark/>
          </w:tcPr>
          <w:p w14:paraId="15C373D3" w14:textId="77777777" w:rsidR="000A49E6" w:rsidRPr="004F695D" w:rsidRDefault="000A49E6" w:rsidP="00FF1A90">
            <w:pPr>
              <w:spacing w:after="0" w:line="240" w:lineRule="auto"/>
              <w:jc w:val="center"/>
              <w:rPr>
                <w:rFonts w:ascii="Arial" w:eastAsia="Times New Roman" w:hAnsi="Arial" w:cs="Arial"/>
                <w:sz w:val="24"/>
                <w:szCs w:val="24"/>
                <w:lang w:eastAsia="es-EC"/>
              </w:rPr>
            </w:pPr>
            <w:r w:rsidRPr="004F695D">
              <w:rPr>
                <w:rFonts w:ascii="Arial" w:eastAsia="Times New Roman" w:hAnsi="Arial" w:cs="Arial"/>
                <w:sz w:val="24"/>
                <w:szCs w:val="24"/>
                <w:lang w:eastAsia="es-EC"/>
              </w:rPr>
              <w:t>0,34</w:t>
            </w:r>
          </w:p>
        </w:tc>
      </w:tr>
      <w:tr w:rsidR="000A49E6" w:rsidRPr="004F695D" w14:paraId="50DF1ACE" w14:textId="77777777" w:rsidTr="00FF1A90">
        <w:trPr>
          <w:trHeight w:val="264"/>
          <w:jc w:val="center"/>
        </w:trPr>
        <w:tc>
          <w:tcPr>
            <w:tcW w:w="60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0575A45" w14:textId="77777777" w:rsidR="000A49E6" w:rsidRPr="004F695D" w:rsidRDefault="000A49E6" w:rsidP="00FF1A90">
            <w:pPr>
              <w:spacing w:after="0" w:line="240" w:lineRule="auto"/>
              <w:jc w:val="center"/>
              <w:rPr>
                <w:rFonts w:ascii="Arial" w:eastAsia="Times New Roman" w:hAnsi="Arial" w:cs="Arial"/>
                <w:sz w:val="24"/>
                <w:szCs w:val="24"/>
                <w:lang w:eastAsia="es-EC"/>
              </w:rPr>
            </w:pPr>
            <w:r w:rsidRPr="004F695D">
              <w:rPr>
                <w:rFonts w:ascii="Arial" w:eastAsia="Times New Roman" w:hAnsi="Arial" w:cs="Arial"/>
                <w:sz w:val="24"/>
                <w:szCs w:val="24"/>
                <w:lang w:eastAsia="es-EC"/>
              </w:rPr>
              <w:t>2</w:t>
            </w:r>
          </w:p>
        </w:tc>
        <w:tc>
          <w:tcPr>
            <w:tcW w:w="1373" w:type="dxa"/>
            <w:tcBorders>
              <w:top w:val="nil"/>
              <w:left w:val="nil"/>
              <w:bottom w:val="single" w:sz="4" w:space="0" w:color="auto"/>
              <w:right w:val="single" w:sz="4" w:space="0" w:color="auto"/>
            </w:tcBorders>
            <w:shd w:val="clear" w:color="auto" w:fill="auto"/>
            <w:noWrap/>
            <w:vAlign w:val="bottom"/>
            <w:hideMark/>
          </w:tcPr>
          <w:p w14:paraId="722ED916" w14:textId="77777777" w:rsidR="000A49E6" w:rsidRPr="004F695D" w:rsidRDefault="000A49E6" w:rsidP="00026D16">
            <w:pPr>
              <w:spacing w:after="0" w:line="240" w:lineRule="auto"/>
              <w:jc w:val="both"/>
              <w:rPr>
                <w:rFonts w:ascii="Arial" w:eastAsia="Times New Roman" w:hAnsi="Arial" w:cs="Arial"/>
                <w:sz w:val="24"/>
                <w:szCs w:val="24"/>
                <w:lang w:eastAsia="es-EC"/>
              </w:rPr>
            </w:pPr>
            <w:r w:rsidRPr="004F695D">
              <w:rPr>
                <w:rFonts w:ascii="Arial" w:eastAsia="Times New Roman" w:hAnsi="Arial" w:cs="Arial"/>
                <w:sz w:val="24"/>
                <w:szCs w:val="24"/>
                <w:lang w:eastAsia="es-EC"/>
              </w:rPr>
              <w:t>PERU</w:t>
            </w:r>
          </w:p>
        </w:tc>
        <w:tc>
          <w:tcPr>
            <w:tcW w:w="960" w:type="dxa"/>
            <w:tcBorders>
              <w:top w:val="nil"/>
              <w:left w:val="nil"/>
              <w:bottom w:val="single" w:sz="4" w:space="0" w:color="auto"/>
              <w:right w:val="single" w:sz="4" w:space="0" w:color="auto"/>
            </w:tcBorders>
            <w:shd w:val="clear" w:color="auto" w:fill="auto"/>
            <w:noWrap/>
            <w:vAlign w:val="center"/>
            <w:hideMark/>
          </w:tcPr>
          <w:p w14:paraId="0A4B20E6" w14:textId="77777777" w:rsidR="000A49E6" w:rsidRPr="004F695D" w:rsidRDefault="000A49E6" w:rsidP="00FF1A90">
            <w:pPr>
              <w:spacing w:after="0" w:line="240" w:lineRule="auto"/>
              <w:jc w:val="center"/>
              <w:rPr>
                <w:rFonts w:ascii="Arial" w:eastAsia="Times New Roman" w:hAnsi="Arial" w:cs="Arial"/>
                <w:sz w:val="24"/>
                <w:szCs w:val="24"/>
                <w:lang w:eastAsia="es-EC"/>
              </w:rPr>
            </w:pPr>
            <w:r w:rsidRPr="004F695D">
              <w:rPr>
                <w:rFonts w:ascii="Arial" w:eastAsia="Times New Roman" w:hAnsi="Arial" w:cs="Arial"/>
                <w:sz w:val="24"/>
                <w:szCs w:val="24"/>
                <w:lang w:eastAsia="es-EC"/>
              </w:rPr>
              <w:t>3,9</w:t>
            </w:r>
          </w:p>
        </w:tc>
        <w:tc>
          <w:tcPr>
            <w:tcW w:w="960" w:type="dxa"/>
            <w:tcBorders>
              <w:top w:val="nil"/>
              <w:left w:val="nil"/>
              <w:bottom w:val="single" w:sz="4" w:space="0" w:color="auto"/>
              <w:right w:val="single" w:sz="4" w:space="0" w:color="auto"/>
            </w:tcBorders>
            <w:shd w:val="clear" w:color="auto" w:fill="auto"/>
            <w:noWrap/>
            <w:vAlign w:val="center"/>
            <w:hideMark/>
          </w:tcPr>
          <w:p w14:paraId="7F39CD6D" w14:textId="77777777" w:rsidR="000A49E6" w:rsidRPr="004F695D" w:rsidRDefault="000A49E6" w:rsidP="00FF1A90">
            <w:pPr>
              <w:spacing w:after="0" w:line="240" w:lineRule="auto"/>
              <w:jc w:val="center"/>
              <w:rPr>
                <w:rFonts w:ascii="Arial" w:eastAsia="Times New Roman" w:hAnsi="Arial" w:cs="Arial"/>
                <w:sz w:val="24"/>
                <w:szCs w:val="24"/>
                <w:lang w:eastAsia="es-EC"/>
              </w:rPr>
            </w:pPr>
            <w:r w:rsidRPr="004F695D">
              <w:rPr>
                <w:rFonts w:ascii="Arial" w:eastAsia="Times New Roman" w:hAnsi="Arial" w:cs="Arial"/>
                <w:sz w:val="24"/>
                <w:szCs w:val="24"/>
                <w:lang w:eastAsia="es-EC"/>
              </w:rPr>
              <w:t>4,23</w:t>
            </w:r>
          </w:p>
        </w:tc>
        <w:tc>
          <w:tcPr>
            <w:tcW w:w="1057" w:type="dxa"/>
            <w:tcBorders>
              <w:top w:val="nil"/>
              <w:left w:val="nil"/>
              <w:bottom w:val="single" w:sz="4" w:space="0" w:color="auto"/>
              <w:right w:val="single" w:sz="4" w:space="0" w:color="auto"/>
            </w:tcBorders>
            <w:shd w:val="clear" w:color="auto" w:fill="D9D9D9" w:themeFill="background1" w:themeFillShade="D9"/>
            <w:noWrap/>
            <w:vAlign w:val="center"/>
            <w:hideMark/>
          </w:tcPr>
          <w:p w14:paraId="678ABF70" w14:textId="77777777" w:rsidR="000A49E6" w:rsidRPr="004F695D" w:rsidRDefault="000A49E6" w:rsidP="00FF1A90">
            <w:pPr>
              <w:spacing w:after="0" w:line="240" w:lineRule="auto"/>
              <w:jc w:val="center"/>
              <w:rPr>
                <w:rFonts w:ascii="Arial" w:eastAsia="Times New Roman" w:hAnsi="Arial" w:cs="Arial"/>
                <w:sz w:val="24"/>
                <w:szCs w:val="24"/>
                <w:lang w:eastAsia="es-EC"/>
              </w:rPr>
            </w:pPr>
            <w:r w:rsidRPr="004F695D">
              <w:rPr>
                <w:rFonts w:ascii="Arial" w:eastAsia="Times New Roman" w:hAnsi="Arial" w:cs="Arial"/>
                <w:sz w:val="24"/>
                <w:szCs w:val="24"/>
                <w:lang w:eastAsia="es-EC"/>
              </w:rPr>
              <w:t>0,33</w:t>
            </w:r>
          </w:p>
        </w:tc>
      </w:tr>
      <w:tr w:rsidR="000A49E6" w:rsidRPr="004F695D" w14:paraId="44406E4C" w14:textId="77777777" w:rsidTr="00FF1A90">
        <w:trPr>
          <w:trHeight w:val="264"/>
          <w:jc w:val="center"/>
        </w:trPr>
        <w:tc>
          <w:tcPr>
            <w:tcW w:w="60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A1438FD" w14:textId="77777777" w:rsidR="000A49E6" w:rsidRPr="004F695D" w:rsidRDefault="000A49E6" w:rsidP="00FF1A90">
            <w:pPr>
              <w:spacing w:after="0" w:line="240" w:lineRule="auto"/>
              <w:jc w:val="center"/>
              <w:rPr>
                <w:rFonts w:ascii="Arial" w:eastAsia="Times New Roman" w:hAnsi="Arial" w:cs="Arial"/>
                <w:sz w:val="24"/>
                <w:szCs w:val="24"/>
                <w:lang w:eastAsia="es-EC"/>
              </w:rPr>
            </w:pPr>
            <w:r w:rsidRPr="004F695D">
              <w:rPr>
                <w:rFonts w:ascii="Arial" w:eastAsia="Times New Roman" w:hAnsi="Arial" w:cs="Arial"/>
                <w:sz w:val="24"/>
                <w:szCs w:val="24"/>
                <w:lang w:eastAsia="es-EC"/>
              </w:rPr>
              <w:t>3</w:t>
            </w:r>
          </w:p>
        </w:tc>
        <w:tc>
          <w:tcPr>
            <w:tcW w:w="1373" w:type="dxa"/>
            <w:tcBorders>
              <w:top w:val="nil"/>
              <w:left w:val="nil"/>
              <w:bottom w:val="single" w:sz="4" w:space="0" w:color="auto"/>
              <w:right w:val="single" w:sz="4" w:space="0" w:color="auto"/>
            </w:tcBorders>
            <w:shd w:val="clear" w:color="auto" w:fill="auto"/>
            <w:noWrap/>
            <w:vAlign w:val="bottom"/>
            <w:hideMark/>
          </w:tcPr>
          <w:p w14:paraId="14DB07D2" w14:textId="77777777" w:rsidR="000A49E6" w:rsidRPr="004F695D" w:rsidRDefault="000A49E6" w:rsidP="00026D16">
            <w:pPr>
              <w:spacing w:after="0" w:line="240" w:lineRule="auto"/>
              <w:jc w:val="both"/>
              <w:rPr>
                <w:rFonts w:ascii="Arial" w:eastAsia="Times New Roman" w:hAnsi="Arial" w:cs="Arial"/>
                <w:sz w:val="24"/>
                <w:szCs w:val="24"/>
                <w:lang w:eastAsia="es-EC"/>
              </w:rPr>
            </w:pPr>
            <w:r w:rsidRPr="004F695D">
              <w:rPr>
                <w:rFonts w:ascii="Arial" w:eastAsia="Times New Roman" w:hAnsi="Arial" w:cs="Arial"/>
                <w:sz w:val="24"/>
                <w:szCs w:val="24"/>
                <w:lang w:eastAsia="es-EC"/>
              </w:rPr>
              <w:t>URUGUAY</w:t>
            </w:r>
          </w:p>
        </w:tc>
        <w:tc>
          <w:tcPr>
            <w:tcW w:w="960" w:type="dxa"/>
            <w:tcBorders>
              <w:top w:val="nil"/>
              <w:left w:val="nil"/>
              <w:bottom w:val="single" w:sz="4" w:space="0" w:color="auto"/>
              <w:right w:val="single" w:sz="4" w:space="0" w:color="auto"/>
            </w:tcBorders>
            <w:shd w:val="clear" w:color="auto" w:fill="auto"/>
            <w:noWrap/>
            <w:vAlign w:val="center"/>
            <w:hideMark/>
          </w:tcPr>
          <w:p w14:paraId="31C7C8D3" w14:textId="77777777" w:rsidR="000A49E6" w:rsidRPr="004F695D" w:rsidRDefault="000A49E6" w:rsidP="00FF1A90">
            <w:pPr>
              <w:spacing w:after="0" w:line="240" w:lineRule="auto"/>
              <w:jc w:val="center"/>
              <w:rPr>
                <w:rFonts w:ascii="Arial" w:eastAsia="Times New Roman" w:hAnsi="Arial" w:cs="Arial"/>
                <w:sz w:val="24"/>
                <w:szCs w:val="24"/>
                <w:lang w:eastAsia="es-EC"/>
              </w:rPr>
            </w:pPr>
            <w:r w:rsidRPr="004F695D">
              <w:rPr>
                <w:rFonts w:ascii="Arial" w:eastAsia="Times New Roman" w:hAnsi="Arial" w:cs="Arial"/>
                <w:sz w:val="24"/>
                <w:szCs w:val="24"/>
                <w:lang w:eastAsia="es-EC"/>
              </w:rPr>
              <w:t>3,9</w:t>
            </w:r>
          </w:p>
        </w:tc>
        <w:tc>
          <w:tcPr>
            <w:tcW w:w="960" w:type="dxa"/>
            <w:tcBorders>
              <w:top w:val="nil"/>
              <w:left w:val="nil"/>
              <w:bottom w:val="single" w:sz="4" w:space="0" w:color="auto"/>
              <w:right w:val="single" w:sz="4" w:space="0" w:color="auto"/>
            </w:tcBorders>
            <w:shd w:val="clear" w:color="auto" w:fill="auto"/>
            <w:noWrap/>
            <w:vAlign w:val="center"/>
            <w:hideMark/>
          </w:tcPr>
          <w:p w14:paraId="58700FB5" w14:textId="77777777" w:rsidR="000A49E6" w:rsidRPr="004F695D" w:rsidRDefault="000A49E6" w:rsidP="00FF1A90">
            <w:pPr>
              <w:spacing w:after="0" w:line="240" w:lineRule="auto"/>
              <w:jc w:val="center"/>
              <w:rPr>
                <w:rFonts w:ascii="Arial" w:eastAsia="Times New Roman" w:hAnsi="Arial" w:cs="Arial"/>
                <w:sz w:val="24"/>
                <w:szCs w:val="24"/>
                <w:lang w:eastAsia="es-EC"/>
              </w:rPr>
            </w:pPr>
            <w:r w:rsidRPr="004F695D">
              <w:rPr>
                <w:rFonts w:ascii="Arial" w:eastAsia="Times New Roman" w:hAnsi="Arial" w:cs="Arial"/>
                <w:sz w:val="24"/>
                <w:szCs w:val="24"/>
                <w:lang w:eastAsia="es-EC"/>
              </w:rPr>
              <w:t>4,17</w:t>
            </w:r>
          </w:p>
        </w:tc>
        <w:tc>
          <w:tcPr>
            <w:tcW w:w="1057" w:type="dxa"/>
            <w:tcBorders>
              <w:top w:val="nil"/>
              <w:left w:val="nil"/>
              <w:bottom w:val="single" w:sz="4" w:space="0" w:color="auto"/>
              <w:right w:val="single" w:sz="4" w:space="0" w:color="auto"/>
            </w:tcBorders>
            <w:shd w:val="clear" w:color="auto" w:fill="D9D9D9" w:themeFill="background1" w:themeFillShade="D9"/>
            <w:noWrap/>
            <w:vAlign w:val="center"/>
            <w:hideMark/>
          </w:tcPr>
          <w:p w14:paraId="5E17706A" w14:textId="77777777" w:rsidR="000A49E6" w:rsidRPr="004F695D" w:rsidRDefault="000A49E6" w:rsidP="00FF1A90">
            <w:pPr>
              <w:spacing w:after="0" w:line="240" w:lineRule="auto"/>
              <w:jc w:val="center"/>
              <w:rPr>
                <w:rFonts w:ascii="Arial" w:eastAsia="Times New Roman" w:hAnsi="Arial" w:cs="Arial"/>
                <w:sz w:val="24"/>
                <w:szCs w:val="24"/>
                <w:lang w:eastAsia="es-EC"/>
              </w:rPr>
            </w:pPr>
            <w:r w:rsidRPr="004F695D">
              <w:rPr>
                <w:rFonts w:ascii="Arial" w:eastAsia="Times New Roman" w:hAnsi="Arial" w:cs="Arial"/>
                <w:sz w:val="24"/>
                <w:szCs w:val="24"/>
                <w:lang w:eastAsia="es-EC"/>
              </w:rPr>
              <w:t>0,27</w:t>
            </w:r>
          </w:p>
        </w:tc>
      </w:tr>
      <w:tr w:rsidR="000A49E6" w:rsidRPr="004F695D" w14:paraId="67CAC128" w14:textId="77777777" w:rsidTr="00FF1A90">
        <w:trPr>
          <w:trHeight w:val="264"/>
          <w:jc w:val="center"/>
        </w:trPr>
        <w:tc>
          <w:tcPr>
            <w:tcW w:w="60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6D420A3" w14:textId="77777777" w:rsidR="000A49E6" w:rsidRPr="004F695D" w:rsidRDefault="000A49E6" w:rsidP="00FF1A90">
            <w:pPr>
              <w:spacing w:after="0" w:line="240" w:lineRule="auto"/>
              <w:jc w:val="center"/>
              <w:rPr>
                <w:rFonts w:ascii="Arial" w:eastAsia="Times New Roman" w:hAnsi="Arial" w:cs="Arial"/>
                <w:sz w:val="24"/>
                <w:szCs w:val="24"/>
                <w:lang w:eastAsia="es-EC"/>
              </w:rPr>
            </w:pPr>
            <w:r w:rsidRPr="004F695D">
              <w:rPr>
                <w:rFonts w:ascii="Arial" w:eastAsia="Times New Roman" w:hAnsi="Arial" w:cs="Arial"/>
                <w:sz w:val="24"/>
                <w:szCs w:val="24"/>
                <w:lang w:eastAsia="es-EC"/>
              </w:rPr>
              <w:t>4</w:t>
            </w:r>
          </w:p>
        </w:tc>
        <w:tc>
          <w:tcPr>
            <w:tcW w:w="1373" w:type="dxa"/>
            <w:tcBorders>
              <w:top w:val="nil"/>
              <w:left w:val="nil"/>
              <w:bottom w:val="single" w:sz="4" w:space="0" w:color="auto"/>
              <w:right w:val="single" w:sz="4" w:space="0" w:color="auto"/>
            </w:tcBorders>
            <w:shd w:val="clear" w:color="auto" w:fill="auto"/>
            <w:noWrap/>
            <w:vAlign w:val="bottom"/>
            <w:hideMark/>
          </w:tcPr>
          <w:p w14:paraId="42F514E9" w14:textId="77777777" w:rsidR="000A49E6" w:rsidRPr="004F695D" w:rsidRDefault="000A49E6" w:rsidP="00026D16">
            <w:pPr>
              <w:spacing w:after="0" w:line="240" w:lineRule="auto"/>
              <w:jc w:val="both"/>
              <w:rPr>
                <w:rFonts w:ascii="Arial" w:eastAsia="Times New Roman" w:hAnsi="Arial" w:cs="Arial"/>
                <w:sz w:val="24"/>
                <w:szCs w:val="24"/>
                <w:lang w:eastAsia="es-EC"/>
              </w:rPr>
            </w:pPr>
            <w:r w:rsidRPr="004F695D">
              <w:rPr>
                <w:rFonts w:ascii="Arial" w:eastAsia="Times New Roman" w:hAnsi="Arial" w:cs="Arial"/>
                <w:sz w:val="24"/>
                <w:szCs w:val="24"/>
                <w:lang w:eastAsia="es-EC"/>
              </w:rPr>
              <w:t>PARAGUAY</w:t>
            </w:r>
          </w:p>
        </w:tc>
        <w:tc>
          <w:tcPr>
            <w:tcW w:w="960" w:type="dxa"/>
            <w:tcBorders>
              <w:top w:val="nil"/>
              <w:left w:val="nil"/>
              <w:bottom w:val="single" w:sz="4" w:space="0" w:color="auto"/>
              <w:right w:val="single" w:sz="4" w:space="0" w:color="auto"/>
            </w:tcBorders>
            <w:shd w:val="clear" w:color="auto" w:fill="auto"/>
            <w:noWrap/>
            <w:vAlign w:val="center"/>
            <w:hideMark/>
          </w:tcPr>
          <w:p w14:paraId="4F3006AF" w14:textId="77777777" w:rsidR="000A49E6" w:rsidRPr="004F695D" w:rsidRDefault="000A49E6" w:rsidP="00FF1A90">
            <w:pPr>
              <w:spacing w:after="0" w:line="240" w:lineRule="auto"/>
              <w:jc w:val="center"/>
              <w:rPr>
                <w:rFonts w:ascii="Arial" w:eastAsia="Times New Roman" w:hAnsi="Arial" w:cs="Arial"/>
                <w:sz w:val="24"/>
                <w:szCs w:val="24"/>
                <w:lang w:eastAsia="es-EC"/>
              </w:rPr>
            </w:pPr>
            <w:r w:rsidRPr="004F695D">
              <w:rPr>
                <w:rFonts w:ascii="Arial" w:eastAsia="Times New Roman" w:hAnsi="Arial" w:cs="Arial"/>
                <w:sz w:val="24"/>
                <w:szCs w:val="24"/>
                <w:lang w:eastAsia="es-EC"/>
              </w:rPr>
              <w:t>3,42</w:t>
            </w:r>
          </w:p>
        </w:tc>
        <w:tc>
          <w:tcPr>
            <w:tcW w:w="960" w:type="dxa"/>
            <w:tcBorders>
              <w:top w:val="nil"/>
              <w:left w:val="nil"/>
              <w:bottom w:val="single" w:sz="4" w:space="0" w:color="auto"/>
              <w:right w:val="single" w:sz="4" w:space="0" w:color="auto"/>
            </w:tcBorders>
            <w:shd w:val="clear" w:color="auto" w:fill="auto"/>
            <w:noWrap/>
            <w:vAlign w:val="center"/>
            <w:hideMark/>
          </w:tcPr>
          <w:p w14:paraId="007D51D4" w14:textId="77777777" w:rsidR="000A49E6" w:rsidRPr="004F695D" w:rsidRDefault="000A49E6" w:rsidP="00FF1A90">
            <w:pPr>
              <w:spacing w:after="0" w:line="240" w:lineRule="auto"/>
              <w:jc w:val="center"/>
              <w:rPr>
                <w:rFonts w:ascii="Arial" w:eastAsia="Times New Roman" w:hAnsi="Arial" w:cs="Arial"/>
                <w:sz w:val="24"/>
                <w:szCs w:val="24"/>
                <w:lang w:eastAsia="es-EC"/>
              </w:rPr>
            </w:pPr>
            <w:r w:rsidRPr="004F695D">
              <w:rPr>
                <w:rFonts w:ascii="Arial" w:eastAsia="Times New Roman" w:hAnsi="Arial" w:cs="Arial"/>
                <w:sz w:val="24"/>
                <w:szCs w:val="24"/>
                <w:lang w:eastAsia="es-EC"/>
              </w:rPr>
              <w:t>3,65</w:t>
            </w:r>
          </w:p>
        </w:tc>
        <w:tc>
          <w:tcPr>
            <w:tcW w:w="1057" w:type="dxa"/>
            <w:tcBorders>
              <w:top w:val="nil"/>
              <w:left w:val="nil"/>
              <w:bottom w:val="single" w:sz="4" w:space="0" w:color="auto"/>
              <w:right w:val="single" w:sz="4" w:space="0" w:color="auto"/>
            </w:tcBorders>
            <w:shd w:val="clear" w:color="auto" w:fill="D9D9D9" w:themeFill="background1" w:themeFillShade="D9"/>
            <w:noWrap/>
            <w:vAlign w:val="center"/>
            <w:hideMark/>
          </w:tcPr>
          <w:p w14:paraId="62B8D4DB" w14:textId="77777777" w:rsidR="000A49E6" w:rsidRPr="004F695D" w:rsidRDefault="000A49E6" w:rsidP="00FF1A90">
            <w:pPr>
              <w:spacing w:after="0" w:line="240" w:lineRule="auto"/>
              <w:jc w:val="center"/>
              <w:rPr>
                <w:rFonts w:ascii="Arial" w:eastAsia="Times New Roman" w:hAnsi="Arial" w:cs="Arial"/>
                <w:sz w:val="24"/>
                <w:szCs w:val="24"/>
                <w:lang w:eastAsia="es-EC"/>
              </w:rPr>
            </w:pPr>
            <w:r w:rsidRPr="004F695D">
              <w:rPr>
                <w:rFonts w:ascii="Arial" w:eastAsia="Times New Roman" w:hAnsi="Arial" w:cs="Arial"/>
                <w:sz w:val="24"/>
                <w:szCs w:val="24"/>
                <w:lang w:eastAsia="es-EC"/>
              </w:rPr>
              <w:t>0,23</w:t>
            </w:r>
          </w:p>
        </w:tc>
      </w:tr>
      <w:tr w:rsidR="000A49E6" w:rsidRPr="004F695D" w14:paraId="78FFBE47" w14:textId="77777777" w:rsidTr="00FF1A90">
        <w:trPr>
          <w:trHeight w:val="264"/>
          <w:jc w:val="center"/>
        </w:trPr>
        <w:tc>
          <w:tcPr>
            <w:tcW w:w="60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860FA8A" w14:textId="77777777" w:rsidR="000A49E6" w:rsidRPr="004F695D" w:rsidRDefault="000A49E6" w:rsidP="00FF1A90">
            <w:pPr>
              <w:spacing w:after="0" w:line="240" w:lineRule="auto"/>
              <w:jc w:val="center"/>
              <w:rPr>
                <w:rFonts w:ascii="Arial" w:eastAsia="Times New Roman" w:hAnsi="Arial" w:cs="Arial"/>
                <w:sz w:val="24"/>
                <w:szCs w:val="24"/>
                <w:lang w:eastAsia="es-EC"/>
              </w:rPr>
            </w:pPr>
            <w:r w:rsidRPr="004F695D">
              <w:rPr>
                <w:rFonts w:ascii="Arial" w:eastAsia="Times New Roman" w:hAnsi="Arial" w:cs="Arial"/>
                <w:sz w:val="24"/>
                <w:szCs w:val="24"/>
                <w:lang w:eastAsia="es-EC"/>
              </w:rPr>
              <w:t>5</w:t>
            </w:r>
          </w:p>
        </w:tc>
        <w:tc>
          <w:tcPr>
            <w:tcW w:w="1373" w:type="dxa"/>
            <w:tcBorders>
              <w:top w:val="nil"/>
              <w:left w:val="nil"/>
              <w:bottom w:val="single" w:sz="4" w:space="0" w:color="auto"/>
              <w:right w:val="single" w:sz="4" w:space="0" w:color="auto"/>
            </w:tcBorders>
            <w:shd w:val="clear" w:color="auto" w:fill="auto"/>
            <w:noWrap/>
            <w:vAlign w:val="bottom"/>
            <w:hideMark/>
          </w:tcPr>
          <w:p w14:paraId="6B786642" w14:textId="77777777" w:rsidR="000A49E6" w:rsidRPr="004F695D" w:rsidRDefault="000A49E6" w:rsidP="00026D16">
            <w:pPr>
              <w:spacing w:after="0" w:line="240" w:lineRule="auto"/>
              <w:jc w:val="both"/>
              <w:rPr>
                <w:rFonts w:ascii="Arial" w:eastAsia="Times New Roman" w:hAnsi="Arial" w:cs="Arial"/>
                <w:sz w:val="24"/>
                <w:szCs w:val="24"/>
                <w:lang w:eastAsia="es-EC"/>
              </w:rPr>
            </w:pPr>
            <w:r w:rsidRPr="004F695D">
              <w:rPr>
                <w:rFonts w:ascii="Arial" w:eastAsia="Times New Roman" w:hAnsi="Arial" w:cs="Arial"/>
                <w:sz w:val="24"/>
                <w:szCs w:val="24"/>
                <w:lang w:eastAsia="es-EC"/>
              </w:rPr>
              <w:t>COLOMBIA</w:t>
            </w:r>
          </w:p>
        </w:tc>
        <w:tc>
          <w:tcPr>
            <w:tcW w:w="960" w:type="dxa"/>
            <w:tcBorders>
              <w:top w:val="nil"/>
              <w:left w:val="nil"/>
              <w:bottom w:val="single" w:sz="4" w:space="0" w:color="auto"/>
              <w:right w:val="single" w:sz="4" w:space="0" w:color="auto"/>
            </w:tcBorders>
            <w:shd w:val="clear" w:color="auto" w:fill="auto"/>
            <w:noWrap/>
            <w:vAlign w:val="center"/>
            <w:hideMark/>
          </w:tcPr>
          <w:p w14:paraId="04F7E1EC" w14:textId="77777777" w:rsidR="000A49E6" w:rsidRPr="004F695D" w:rsidRDefault="000A49E6" w:rsidP="00FF1A90">
            <w:pPr>
              <w:spacing w:after="0" w:line="240" w:lineRule="auto"/>
              <w:jc w:val="center"/>
              <w:rPr>
                <w:rFonts w:ascii="Arial" w:eastAsia="Times New Roman" w:hAnsi="Arial" w:cs="Arial"/>
                <w:sz w:val="24"/>
                <w:szCs w:val="24"/>
                <w:lang w:eastAsia="es-EC"/>
              </w:rPr>
            </w:pPr>
            <w:r w:rsidRPr="004F695D">
              <w:rPr>
                <w:rFonts w:ascii="Arial" w:eastAsia="Times New Roman" w:hAnsi="Arial" w:cs="Arial"/>
                <w:sz w:val="24"/>
                <w:szCs w:val="24"/>
                <w:lang w:eastAsia="es-EC"/>
              </w:rPr>
              <w:t>4,1</w:t>
            </w:r>
          </w:p>
        </w:tc>
        <w:tc>
          <w:tcPr>
            <w:tcW w:w="960" w:type="dxa"/>
            <w:tcBorders>
              <w:top w:val="nil"/>
              <w:left w:val="nil"/>
              <w:bottom w:val="single" w:sz="4" w:space="0" w:color="auto"/>
              <w:right w:val="single" w:sz="4" w:space="0" w:color="auto"/>
            </w:tcBorders>
            <w:shd w:val="clear" w:color="auto" w:fill="auto"/>
            <w:noWrap/>
            <w:vAlign w:val="center"/>
            <w:hideMark/>
          </w:tcPr>
          <w:p w14:paraId="34A2DC99" w14:textId="77777777" w:rsidR="000A49E6" w:rsidRPr="004F695D" w:rsidRDefault="000A49E6" w:rsidP="00FF1A90">
            <w:pPr>
              <w:spacing w:after="0" w:line="240" w:lineRule="auto"/>
              <w:jc w:val="center"/>
              <w:rPr>
                <w:rFonts w:ascii="Arial" w:eastAsia="Times New Roman" w:hAnsi="Arial" w:cs="Arial"/>
                <w:sz w:val="24"/>
                <w:szCs w:val="24"/>
                <w:lang w:eastAsia="es-EC"/>
              </w:rPr>
            </w:pPr>
            <w:r w:rsidRPr="004F695D">
              <w:rPr>
                <w:rFonts w:ascii="Arial" w:eastAsia="Times New Roman" w:hAnsi="Arial" w:cs="Arial"/>
                <w:sz w:val="24"/>
                <w:szCs w:val="24"/>
                <w:lang w:eastAsia="es-EC"/>
              </w:rPr>
              <w:t>4,3</w:t>
            </w:r>
          </w:p>
        </w:tc>
        <w:tc>
          <w:tcPr>
            <w:tcW w:w="1057" w:type="dxa"/>
            <w:tcBorders>
              <w:top w:val="nil"/>
              <w:left w:val="nil"/>
              <w:bottom w:val="single" w:sz="4" w:space="0" w:color="auto"/>
              <w:right w:val="single" w:sz="4" w:space="0" w:color="auto"/>
            </w:tcBorders>
            <w:shd w:val="clear" w:color="auto" w:fill="D9D9D9" w:themeFill="background1" w:themeFillShade="D9"/>
            <w:noWrap/>
            <w:vAlign w:val="center"/>
            <w:hideMark/>
          </w:tcPr>
          <w:p w14:paraId="66F5A675" w14:textId="77777777" w:rsidR="000A49E6" w:rsidRPr="004F695D" w:rsidRDefault="000A49E6" w:rsidP="00FF1A90">
            <w:pPr>
              <w:spacing w:after="0" w:line="240" w:lineRule="auto"/>
              <w:jc w:val="center"/>
              <w:rPr>
                <w:rFonts w:ascii="Arial" w:eastAsia="Times New Roman" w:hAnsi="Arial" w:cs="Arial"/>
                <w:sz w:val="24"/>
                <w:szCs w:val="24"/>
                <w:lang w:eastAsia="es-EC"/>
              </w:rPr>
            </w:pPr>
            <w:r w:rsidRPr="004F695D">
              <w:rPr>
                <w:rFonts w:ascii="Arial" w:eastAsia="Times New Roman" w:hAnsi="Arial" w:cs="Arial"/>
                <w:sz w:val="24"/>
                <w:szCs w:val="24"/>
                <w:lang w:eastAsia="es-EC"/>
              </w:rPr>
              <w:t>0,2</w:t>
            </w:r>
          </w:p>
        </w:tc>
      </w:tr>
      <w:tr w:rsidR="000A49E6" w:rsidRPr="004F695D" w14:paraId="66DE5D91" w14:textId="77777777" w:rsidTr="00FF1A90">
        <w:trPr>
          <w:trHeight w:val="264"/>
          <w:jc w:val="center"/>
        </w:trPr>
        <w:tc>
          <w:tcPr>
            <w:tcW w:w="60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6339997" w14:textId="77777777" w:rsidR="000A49E6" w:rsidRPr="004F695D" w:rsidRDefault="000A49E6" w:rsidP="00FF1A90">
            <w:pPr>
              <w:spacing w:after="0" w:line="240" w:lineRule="auto"/>
              <w:jc w:val="center"/>
              <w:rPr>
                <w:rFonts w:ascii="Arial" w:eastAsia="Times New Roman" w:hAnsi="Arial" w:cs="Arial"/>
                <w:sz w:val="24"/>
                <w:szCs w:val="24"/>
                <w:lang w:eastAsia="es-EC"/>
              </w:rPr>
            </w:pPr>
            <w:r w:rsidRPr="004F695D">
              <w:rPr>
                <w:rFonts w:ascii="Arial" w:eastAsia="Times New Roman" w:hAnsi="Arial" w:cs="Arial"/>
                <w:sz w:val="24"/>
                <w:szCs w:val="24"/>
                <w:lang w:eastAsia="es-EC"/>
              </w:rPr>
              <w:t>6</w:t>
            </w:r>
          </w:p>
        </w:tc>
        <w:tc>
          <w:tcPr>
            <w:tcW w:w="1373" w:type="dxa"/>
            <w:tcBorders>
              <w:top w:val="nil"/>
              <w:left w:val="nil"/>
              <w:bottom w:val="single" w:sz="4" w:space="0" w:color="auto"/>
              <w:right w:val="single" w:sz="4" w:space="0" w:color="auto"/>
            </w:tcBorders>
            <w:shd w:val="clear" w:color="auto" w:fill="auto"/>
            <w:noWrap/>
            <w:vAlign w:val="bottom"/>
            <w:hideMark/>
          </w:tcPr>
          <w:p w14:paraId="0497E9A3" w14:textId="77777777" w:rsidR="000A49E6" w:rsidRPr="004F695D" w:rsidRDefault="000A49E6" w:rsidP="00026D16">
            <w:pPr>
              <w:spacing w:after="0" w:line="240" w:lineRule="auto"/>
              <w:jc w:val="both"/>
              <w:rPr>
                <w:rFonts w:ascii="Arial" w:eastAsia="Times New Roman" w:hAnsi="Arial" w:cs="Arial"/>
                <w:sz w:val="24"/>
                <w:szCs w:val="24"/>
                <w:lang w:eastAsia="es-EC"/>
              </w:rPr>
            </w:pPr>
            <w:r w:rsidRPr="004F695D">
              <w:rPr>
                <w:rFonts w:ascii="Arial" w:eastAsia="Times New Roman" w:hAnsi="Arial" w:cs="Arial"/>
                <w:sz w:val="24"/>
                <w:szCs w:val="24"/>
                <w:lang w:eastAsia="es-EC"/>
              </w:rPr>
              <w:t>MEXICO</w:t>
            </w:r>
          </w:p>
        </w:tc>
        <w:tc>
          <w:tcPr>
            <w:tcW w:w="960" w:type="dxa"/>
            <w:tcBorders>
              <w:top w:val="nil"/>
              <w:left w:val="nil"/>
              <w:bottom w:val="single" w:sz="4" w:space="0" w:color="auto"/>
              <w:right w:val="single" w:sz="4" w:space="0" w:color="auto"/>
            </w:tcBorders>
            <w:shd w:val="clear" w:color="auto" w:fill="auto"/>
            <w:noWrap/>
            <w:vAlign w:val="center"/>
            <w:hideMark/>
          </w:tcPr>
          <w:p w14:paraId="52EAB308" w14:textId="77777777" w:rsidR="000A49E6" w:rsidRPr="004F695D" w:rsidRDefault="000A49E6" w:rsidP="00FF1A90">
            <w:pPr>
              <w:spacing w:after="0" w:line="240" w:lineRule="auto"/>
              <w:jc w:val="center"/>
              <w:rPr>
                <w:rFonts w:ascii="Arial" w:eastAsia="Times New Roman" w:hAnsi="Arial" w:cs="Arial"/>
                <w:sz w:val="24"/>
                <w:szCs w:val="24"/>
                <w:lang w:eastAsia="es-EC"/>
              </w:rPr>
            </w:pPr>
            <w:r w:rsidRPr="004F695D">
              <w:rPr>
                <w:rFonts w:ascii="Arial" w:eastAsia="Times New Roman" w:hAnsi="Arial" w:cs="Arial"/>
                <w:sz w:val="24"/>
                <w:szCs w:val="24"/>
                <w:lang w:eastAsia="es-EC"/>
              </w:rPr>
              <w:t>4,23</w:t>
            </w:r>
          </w:p>
        </w:tc>
        <w:tc>
          <w:tcPr>
            <w:tcW w:w="960" w:type="dxa"/>
            <w:tcBorders>
              <w:top w:val="nil"/>
              <w:left w:val="nil"/>
              <w:bottom w:val="single" w:sz="4" w:space="0" w:color="auto"/>
              <w:right w:val="single" w:sz="4" w:space="0" w:color="auto"/>
            </w:tcBorders>
            <w:shd w:val="clear" w:color="auto" w:fill="auto"/>
            <w:noWrap/>
            <w:vAlign w:val="center"/>
            <w:hideMark/>
          </w:tcPr>
          <w:p w14:paraId="10E3292E" w14:textId="77777777" w:rsidR="000A49E6" w:rsidRPr="004F695D" w:rsidRDefault="000A49E6" w:rsidP="00FF1A90">
            <w:pPr>
              <w:spacing w:after="0" w:line="240" w:lineRule="auto"/>
              <w:jc w:val="center"/>
              <w:rPr>
                <w:rFonts w:ascii="Arial" w:eastAsia="Times New Roman" w:hAnsi="Arial" w:cs="Arial"/>
                <w:sz w:val="24"/>
                <w:szCs w:val="24"/>
                <w:lang w:eastAsia="es-EC"/>
              </w:rPr>
            </w:pPr>
            <w:r w:rsidRPr="004F695D">
              <w:rPr>
                <w:rFonts w:ascii="Arial" w:eastAsia="Times New Roman" w:hAnsi="Arial" w:cs="Arial"/>
                <w:sz w:val="24"/>
                <w:szCs w:val="24"/>
                <w:lang w:eastAsia="es-EC"/>
              </w:rPr>
              <w:t>4,41</w:t>
            </w:r>
          </w:p>
        </w:tc>
        <w:tc>
          <w:tcPr>
            <w:tcW w:w="1057" w:type="dxa"/>
            <w:tcBorders>
              <w:top w:val="nil"/>
              <w:left w:val="nil"/>
              <w:bottom w:val="single" w:sz="4" w:space="0" w:color="auto"/>
              <w:right w:val="single" w:sz="4" w:space="0" w:color="auto"/>
            </w:tcBorders>
            <w:shd w:val="clear" w:color="auto" w:fill="D9D9D9" w:themeFill="background1" w:themeFillShade="D9"/>
            <w:noWrap/>
            <w:vAlign w:val="center"/>
            <w:hideMark/>
          </w:tcPr>
          <w:p w14:paraId="75AF7312" w14:textId="77777777" w:rsidR="000A49E6" w:rsidRPr="004F695D" w:rsidRDefault="000A49E6" w:rsidP="00FF1A90">
            <w:pPr>
              <w:spacing w:after="0" w:line="240" w:lineRule="auto"/>
              <w:jc w:val="center"/>
              <w:rPr>
                <w:rFonts w:ascii="Arial" w:eastAsia="Times New Roman" w:hAnsi="Arial" w:cs="Arial"/>
                <w:sz w:val="24"/>
                <w:szCs w:val="24"/>
                <w:lang w:eastAsia="es-EC"/>
              </w:rPr>
            </w:pPr>
            <w:r w:rsidRPr="004F695D">
              <w:rPr>
                <w:rFonts w:ascii="Arial" w:eastAsia="Times New Roman" w:hAnsi="Arial" w:cs="Arial"/>
                <w:sz w:val="24"/>
                <w:szCs w:val="24"/>
                <w:lang w:eastAsia="es-EC"/>
              </w:rPr>
              <w:t>0,18</w:t>
            </w:r>
          </w:p>
        </w:tc>
      </w:tr>
      <w:tr w:rsidR="000A49E6" w:rsidRPr="004F695D" w14:paraId="18FB3ECD" w14:textId="77777777" w:rsidTr="00FF1A90">
        <w:trPr>
          <w:trHeight w:val="264"/>
          <w:jc w:val="center"/>
        </w:trPr>
        <w:tc>
          <w:tcPr>
            <w:tcW w:w="60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BB87065" w14:textId="77777777" w:rsidR="000A49E6" w:rsidRPr="004F695D" w:rsidRDefault="000A49E6" w:rsidP="00FF1A90">
            <w:pPr>
              <w:spacing w:after="0" w:line="240" w:lineRule="auto"/>
              <w:jc w:val="center"/>
              <w:rPr>
                <w:rFonts w:ascii="Arial" w:eastAsia="Times New Roman" w:hAnsi="Arial" w:cs="Arial"/>
                <w:sz w:val="24"/>
                <w:szCs w:val="24"/>
                <w:lang w:eastAsia="es-EC"/>
              </w:rPr>
            </w:pPr>
            <w:r w:rsidRPr="004F695D">
              <w:rPr>
                <w:rFonts w:ascii="Arial" w:eastAsia="Times New Roman" w:hAnsi="Arial" w:cs="Arial"/>
                <w:sz w:val="24"/>
                <w:szCs w:val="24"/>
                <w:lang w:eastAsia="es-EC"/>
              </w:rPr>
              <w:t>7</w:t>
            </w:r>
          </w:p>
        </w:tc>
        <w:tc>
          <w:tcPr>
            <w:tcW w:w="1373" w:type="dxa"/>
            <w:tcBorders>
              <w:top w:val="nil"/>
              <w:left w:val="nil"/>
              <w:bottom w:val="single" w:sz="4" w:space="0" w:color="auto"/>
              <w:right w:val="single" w:sz="4" w:space="0" w:color="auto"/>
            </w:tcBorders>
            <w:shd w:val="clear" w:color="auto" w:fill="auto"/>
            <w:noWrap/>
            <w:vAlign w:val="bottom"/>
            <w:hideMark/>
          </w:tcPr>
          <w:p w14:paraId="6DBCC208" w14:textId="77777777" w:rsidR="000A49E6" w:rsidRPr="004F695D" w:rsidRDefault="000A49E6" w:rsidP="00026D16">
            <w:pPr>
              <w:spacing w:after="0" w:line="240" w:lineRule="auto"/>
              <w:jc w:val="both"/>
              <w:rPr>
                <w:rFonts w:ascii="Arial" w:eastAsia="Times New Roman" w:hAnsi="Arial" w:cs="Arial"/>
                <w:sz w:val="24"/>
                <w:szCs w:val="24"/>
                <w:lang w:eastAsia="es-EC"/>
              </w:rPr>
            </w:pPr>
            <w:r w:rsidRPr="004F695D">
              <w:rPr>
                <w:rFonts w:ascii="Arial" w:eastAsia="Times New Roman" w:hAnsi="Arial" w:cs="Arial"/>
                <w:sz w:val="24"/>
                <w:szCs w:val="24"/>
                <w:lang w:eastAsia="es-EC"/>
              </w:rPr>
              <w:t>BOLIVIA</w:t>
            </w:r>
          </w:p>
        </w:tc>
        <w:tc>
          <w:tcPr>
            <w:tcW w:w="960" w:type="dxa"/>
            <w:tcBorders>
              <w:top w:val="nil"/>
              <w:left w:val="nil"/>
              <w:bottom w:val="single" w:sz="4" w:space="0" w:color="auto"/>
              <w:right w:val="single" w:sz="4" w:space="0" w:color="auto"/>
            </w:tcBorders>
            <w:shd w:val="clear" w:color="auto" w:fill="auto"/>
            <w:noWrap/>
            <w:vAlign w:val="center"/>
            <w:hideMark/>
          </w:tcPr>
          <w:p w14:paraId="7D6CAA1C" w14:textId="77777777" w:rsidR="000A49E6" w:rsidRPr="004F695D" w:rsidRDefault="000A49E6" w:rsidP="00FF1A90">
            <w:pPr>
              <w:spacing w:after="0" w:line="240" w:lineRule="auto"/>
              <w:jc w:val="center"/>
              <w:rPr>
                <w:rFonts w:ascii="Arial" w:eastAsia="Times New Roman" w:hAnsi="Arial" w:cs="Arial"/>
                <w:sz w:val="24"/>
                <w:szCs w:val="24"/>
                <w:lang w:eastAsia="es-EC"/>
              </w:rPr>
            </w:pPr>
            <w:r w:rsidRPr="004F695D">
              <w:rPr>
                <w:rFonts w:ascii="Arial" w:eastAsia="Times New Roman" w:hAnsi="Arial" w:cs="Arial"/>
                <w:sz w:val="24"/>
                <w:szCs w:val="24"/>
                <w:lang w:eastAsia="es-EC"/>
              </w:rPr>
              <w:t>3,53</w:t>
            </w:r>
          </w:p>
        </w:tc>
        <w:tc>
          <w:tcPr>
            <w:tcW w:w="960" w:type="dxa"/>
            <w:tcBorders>
              <w:top w:val="nil"/>
              <w:left w:val="nil"/>
              <w:bottom w:val="single" w:sz="4" w:space="0" w:color="auto"/>
              <w:right w:val="single" w:sz="4" w:space="0" w:color="auto"/>
            </w:tcBorders>
            <w:shd w:val="clear" w:color="auto" w:fill="auto"/>
            <w:noWrap/>
            <w:vAlign w:val="center"/>
            <w:hideMark/>
          </w:tcPr>
          <w:p w14:paraId="4CC6E217" w14:textId="77777777" w:rsidR="000A49E6" w:rsidRPr="004F695D" w:rsidRDefault="000A49E6" w:rsidP="00FF1A90">
            <w:pPr>
              <w:spacing w:after="0" w:line="240" w:lineRule="auto"/>
              <w:jc w:val="center"/>
              <w:rPr>
                <w:rFonts w:ascii="Arial" w:eastAsia="Times New Roman" w:hAnsi="Arial" w:cs="Arial"/>
                <w:sz w:val="24"/>
                <w:szCs w:val="24"/>
                <w:lang w:eastAsia="es-EC"/>
              </w:rPr>
            </w:pPr>
            <w:r w:rsidRPr="004F695D">
              <w:rPr>
                <w:rFonts w:ascii="Arial" w:eastAsia="Times New Roman" w:hAnsi="Arial" w:cs="Arial"/>
                <w:sz w:val="24"/>
                <w:szCs w:val="24"/>
                <w:lang w:eastAsia="es-EC"/>
              </w:rPr>
              <w:t>3,54</w:t>
            </w:r>
          </w:p>
        </w:tc>
        <w:tc>
          <w:tcPr>
            <w:tcW w:w="1057" w:type="dxa"/>
            <w:tcBorders>
              <w:top w:val="nil"/>
              <w:left w:val="nil"/>
              <w:bottom w:val="single" w:sz="4" w:space="0" w:color="auto"/>
              <w:right w:val="single" w:sz="4" w:space="0" w:color="auto"/>
            </w:tcBorders>
            <w:shd w:val="clear" w:color="auto" w:fill="D9D9D9" w:themeFill="background1" w:themeFillShade="D9"/>
            <w:noWrap/>
            <w:vAlign w:val="center"/>
            <w:hideMark/>
          </w:tcPr>
          <w:p w14:paraId="04DC782E" w14:textId="77777777" w:rsidR="000A49E6" w:rsidRPr="004F695D" w:rsidRDefault="000A49E6" w:rsidP="00FF1A90">
            <w:pPr>
              <w:spacing w:after="0" w:line="240" w:lineRule="auto"/>
              <w:jc w:val="center"/>
              <w:rPr>
                <w:rFonts w:ascii="Arial" w:eastAsia="Times New Roman" w:hAnsi="Arial" w:cs="Arial"/>
                <w:sz w:val="24"/>
                <w:szCs w:val="24"/>
                <w:lang w:eastAsia="es-EC"/>
              </w:rPr>
            </w:pPr>
            <w:r w:rsidRPr="004F695D">
              <w:rPr>
                <w:rFonts w:ascii="Arial" w:eastAsia="Times New Roman" w:hAnsi="Arial" w:cs="Arial"/>
                <w:sz w:val="24"/>
                <w:szCs w:val="24"/>
                <w:lang w:eastAsia="es-EC"/>
              </w:rPr>
              <w:t>0,01</w:t>
            </w:r>
          </w:p>
        </w:tc>
      </w:tr>
      <w:tr w:rsidR="000A49E6" w:rsidRPr="004F695D" w14:paraId="3D401B0D" w14:textId="77777777" w:rsidTr="00FF1A90">
        <w:trPr>
          <w:trHeight w:val="264"/>
          <w:jc w:val="center"/>
        </w:trPr>
        <w:tc>
          <w:tcPr>
            <w:tcW w:w="60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9A4F9E3" w14:textId="77777777" w:rsidR="000A49E6" w:rsidRPr="004F695D" w:rsidRDefault="000A49E6" w:rsidP="00FF1A90">
            <w:pPr>
              <w:spacing w:after="0" w:line="240" w:lineRule="auto"/>
              <w:jc w:val="center"/>
              <w:rPr>
                <w:rFonts w:ascii="Arial" w:eastAsia="Times New Roman" w:hAnsi="Arial" w:cs="Arial"/>
                <w:sz w:val="24"/>
                <w:szCs w:val="24"/>
                <w:lang w:eastAsia="es-EC"/>
              </w:rPr>
            </w:pPr>
            <w:r w:rsidRPr="004F695D">
              <w:rPr>
                <w:rFonts w:ascii="Arial" w:eastAsia="Times New Roman" w:hAnsi="Arial" w:cs="Arial"/>
                <w:sz w:val="24"/>
                <w:szCs w:val="24"/>
                <w:lang w:eastAsia="es-EC"/>
              </w:rPr>
              <w:t>8</w:t>
            </w:r>
          </w:p>
        </w:tc>
        <w:tc>
          <w:tcPr>
            <w:tcW w:w="1373" w:type="dxa"/>
            <w:tcBorders>
              <w:top w:val="nil"/>
              <w:left w:val="nil"/>
              <w:bottom w:val="single" w:sz="4" w:space="0" w:color="auto"/>
              <w:right w:val="single" w:sz="4" w:space="0" w:color="auto"/>
            </w:tcBorders>
            <w:shd w:val="clear" w:color="auto" w:fill="auto"/>
            <w:noWrap/>
            <w:vAlign w:val="bottom"/>
            <w:hideMark/>
          </w:tcPr>
          <w:p w14:paraId="49137B3E" w14:textId="77777777" w:rsidR="000A49E6" w:rsidRPr="004F695D" w:rsidRDefault="000A49E6" w:rsidP="00026D16">
            <w:pPr>
              <w:spacing w:after="0" w:line="240" w:lineRule="auto"/>
              <w:jc w:val="both"/>
              <w:rPr>
                <w:rFonts w:ascii="Arial" w:eastAsia="Times New Roman" w:hAnsi="Arial" w:cs="Arial"/>
                <w:sz w:val="24"/>
                <w:szCs w:val="24"/>
                <w:lang w:eastAsia="es-EC"/>
              </w:rPr>
            </w:pPr>
            <w:r w:rsidRPr="004F695D">
              <w:rPr>
                <w:rFonts w:ascii="Arial" w:eastAsia="Times New Roman" w:hAnsi="Arial" w:cs="Arial"/>
                <w:sz w:val="24"/>
                <w:szCs w:val="24"/>
                <w:lang w:eastAsia="es-EC"/>
              </w:rPr>
              <w:t>BRASIL</w:t>
            </w:r>
          </w:p>
        </w:tc>
        <w:tc>
          <w:tcPr>
            <w:tcW w:w="960" w:type="dxa"/>
            <w:tcBorders>
              <w:top w:val="nil"/>
              <w:left w:val="nil"/>
              <w:bottom w:val="single" w:sz="4" w:space="0" w:color="auto"/>
              <w:right w:val="single" w:sz="4" w:space="0" w:color="auto"/>
            </w:tcBorders>
            <w:shd w:val="clear" w:color="auto" w:fill="auto"/>
            <w:noWrap/>
            <w:vAlign w:val="center"/>
            <w:hideMark/>
          </w:tcPr>
          <w:p w14:paraId="0B6BC415" w14:textId="77777777" w:rsidR="000A49E6" w:rsidRPr="004F695D" w:rsidRDefault="000A49E6" w:rsidP="00FF1A90">
            <w:pPr>
              <w:spacing w:after="0" w:line="240" w:lineRule="auto"/>
              <w:jc w:val="center"/>
              <w:rPr>
                <w:rFonts w:ascii="Arial" w:eastAsia="Times New Roman" w:hAnsi="Arial" w:cs="Arial"/>
                <w:sz w:val="24"/>
                <w:szCs w:val="24"/>
                <w:lang w:eastAsia="es-EC"/>
              </w:rPr>
            </w:pPr>
            <w:r w:rsidRPr="004F695D">
              <w:rPr>
                <w:rFonts w:ascii="Arial" w:eastAsia="Times New Roman" w:hAnsi="Arial" w:cs="Arial"/>
                <w:sz w:val="24"/>
                <w:szCs w:val="24"/>
                <w:lang w:eastAsia="es-EC"/>
              </w:rPr>
              <w:t>4,07</w:t>
            </w:r>
          </w:p>
        </w:tc>
        <w:tc>
          <w:tcPr>
            <w:tcW w:w="960" w:type="dxa"/>
            <w:tcBorders>
              <w:top w:val="nil"/>
              <w:left w:val="nil"/>
              <w:bottom w:val="single" w:sz="4" w:space="0" w:color="auto"/>
              <w:right w:val="single" w:sz="4" w:space="0" w:color="auto"/>
            </w:tcBorders>
            <w:shd w:val="clear" w:color="auto" w:fill="auto"/>
            <w:noWrap/>
            <w:vAlign w:val="center"/>
            <w:hideMark/>
          </w:tcPr>
          <w:p w14:paraId="404E02D7" w14:textId="77777777" w:rsidR="000A49E6" w:rsidRPr="004F695D" w:rsidRDefault="000A49E6" w:rsidP="00FF1A90">
            <w:pPr>
              <w:spacing w:after="0" w:line="240" w:lineRule="auto"/>
              <w:jc w:val="center"/>
              <w:rPr>
                <w:rFonts w:ascii="Arial" w:eastAsia="Times New Roman" w:hAnsi="Arial" w:cs="Arial"/>
                <w:sz w:val="24"/>
                <w:szCs w:val="24"/>
                <w:lang w:eastAsia="es-EC"/>
              </w:rPr>
            </w:pPr>
            <w:r w:rsidRPr="004F695D">
              <w:rPr>
                <w:rFonts w:ascii="Arial" w:eastAsia="Times New Roman" w:hAnsi="Arial" w:cs="Arial"/>
                <w:sz w:val="24"/>
                <w:szCs w:val="24"/>
                <w:lang w:eastAsia="es-EC"/>
              </w:rPr>
              <w:t>4,06</w:t>
            </w:r>
          </w:p>
        </w:tc>
        <w:tc>
          <w:tcPr>
            <w:tcW w:w="1057" w:type="dxa"/>
            <w:tcBorders>
              <w:top w:val="nil"/>
              <w:left w:val="nil"/>
              <w:bottom w:val="single" w:sz="4" w:space="0" w:color="auto"/>
              <w:right w:val="single" w:sz="4" w:space="0" w:color="auto"/>
            </w:tcBorders>
            <w:shd w:val="clear" w:color="auto" w:fill="D9D9D9" w:themeFill="background1" w:themeFillShade="D9"/>
            <w:noWrap/>
            <w:vAlign w:val="center"/>
            <w:hideMark/>
          </w:tcPr>
          <w:p w14:paraId="0BCFC834" w14:textId="77777777" w:rsidR="000A49E6" w:rsidRPr="004F695D" w:rsidRDefault="000A49E6" w:rsidP="00FF1A90">
            <w:pPr>
              <w:spacing w:after="0" w:line="240" w:lineRule="auto"/>
              <w:jc w:val="center"/>
              <w:rPr>
                <w:rFonts w:ascii="Arial" w:eastAsia="Times New Roman" w:hAnsi="Arial" w:cs="Arial"/>
                <w:sz w:val="24"/>
                <w:szCs w:val="24"/>
                <w:lang w:eastAsia="es-EC"/>
              </w:rPr>
            </w:pPr>
            <w:r w:rsidRPr="004F695D">
              <w:rPr>
                <w:rFonts w:ascii="Arial" w:eastAsia="Times New Roman" w:hAnsi="Arial" w:cs="Arial"/>
                <w:sz w:val="24"/>
                <w:szCs w:val="24"/>
                <w:lang w:eastAsia="es-EC"/>
              </w:rPr>
              <w:t>-0,01</w:t>
            </w:r>
          </w:p>
        </w:tc>
      </w:tr>
      <w:tr w:rsidR="000A49E6" w:rsidRPr="004F695D" w14:paraId="03DBD01B" w14:textId="77777777" w:rsidTr="00FF1A90">
        <w:trPr>
          <w:trHeight w:val="264"/>
          <w:jc w:val="center"/>
        </w:trPr>
        <w:tc>
          <w:tcPr>
            <w:tcW w:w="60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F5AA959" w14:textId="77777777" w:rsidR="000A49E6" w:rsidRPr="004F695D" w:rsidRDefault="000A49E6" w:rsidP="00FF1A90">
            <w:pPr>
              <w:spacing w:after="0" w:line="240" w:lineRule="auto"/>
              <w:jc w:val="center"/>
              <w:rPr>
                <w:rFonts w:ascii="Arial" w:eastAsia="Times New Roman" w:hAnsi="Arial" w:cs="Arial"/>
                <w:sz w:val="24"/>
                <w:szCs w:val="24"/>
                <w:lang w:eastAsia="es-EC"/>
              </w:rPr>
            </w:pPr>
            <w:r w:rsidRPr="004F695D">
              <w:rPr>
                <w:rFonts w:ascii="Arial" w:eastAsia="Times New Roman" w:hAnsi="Arial" w:cs="Arial"/>
                <w:sz w:val="24"/>
                <w:szCs w:val="24"/>
                <w:lang w:eastAsia="es-EC"/>
              </w:rPr>
              <w:t>9</w:t>
            </w:r>
          </w:p>
        </w:tc>
        <w:tc>
          <w:tcPr>
            <w:tcW w:w="1373" w:type="dxa"/>
            <w:tcBorders>
              <w:top w:val="nil"/>
              <w:left w:val="nil"/>
              <w:bottom w:val="single" w:sz="4" w:space="0" w:color="auto"/>
              <w:right w:val="single" w:sz="4" w:space="0" w:color="auto"/>
            </w:tcBorders>
            <w:shd w:val="clear" w:color="auto" w:fill="auto"/>
            <w:noWrap/>
            <w:vAlign w:val="bottom"/>
            <w:hideMark/>
          </w:tcPr>
          <w:p w14:paraId="341F9D30" w14:textId="77777777" w:rsidR="000A49E6" w:rsidRPr="004F695D" w:rsidRDefault="000A49E6" w:rsidP="00026D16">
            <w:pPr>
              <w:spacing w:after="0" w:line="240" w:lineRule="auto"/>
              <w:jc w:val="both"/>
              <w:rPr>
                <w:rFonts w:ascii="Arial" w:eastAsia="Times New Roman" w:hAnsi="Arial" w:cs="Arial"/>
                <w:sz w:val="24"/>
                <w:szCs w:val="24"/>
                <w:lang w:eastAsia="es-EC"/>
              </w:rPr>
            </w:pPr>
            <w:r w:rsidRPr="004F695D">
              <w:rPr>
                <w:rFonts w:ascii="Arial" w:eastAsia="Times New Roman" w:hAnsi="Arial" w:cs="Arial"/>
                <w:sz w:val="24"/>
                <w:szCs w:val="24"/>
                <w:lang w:eastAsia="es-EC"/>
              </w:rPr>
              <w:t>CHILE</w:t>
            </w:r>
          </w:p>
        </w:tc>
        <w:tc>
          <w:tcPr>
            <w:tcW w:w="960" w:type="dxa"/>
            <w:tcBorders>
              <w:top w:val="nil"/>
              <w:left w:val="nil"/>
              <w:bottom w:val="single" w:sz="4" w:space="0" w:color="auto"/>
              <w:right w:val="single" w:sz="4" w:space="0" w:color="auto"/>
            </w:tcBorders>
            <w:shd w:val="clear" w:color="auto" w:fill="auto"/>
            <w:noWrap/>
            <w:vAlign w:val="center"/>
            <w:hideMark/>
          </w:tcPr>
          <w:p w14:paraId="3BDE1CD2" w14:textId="77777777" w:rsidR="000A49E6" w:rsidRPr="004F695D" w:rsidRDefault="000A49E6" w:rsidP="00FF1A90">
            <w:pPr>
              <w:spacing w:after="0" w:line="240" w:lineRule="auto"/>
              <w:jc w:val="center"/>
              <w:rPr>
                <w:rFonts w:ascii="Arial" w:eastAsia="Times New Roman" w:hAnsi="Arial" w:cs="Arial"/>
                <w:sz w:val="24"/>
                <w:szCs w:val="24"/>
                <w:lang w:eastAsia="es-EC"/>
              </w:rPr>
            </w:pPr>
            <w:r w:rsidRPr="004F695D">
              <w:rPr>
                <w:rFonts w:ascii="Arial" w:eastAsia="Times New Roman" w:hAnsi="Arial" w:cs="Arial"/>
                <w:sz w:val="24"/>
                <w:szCs w:val="24"/>
                <w:lang w:eastAsia="es-EC"/>
              </w:rPr>
              <w:t>4,82</w:t>
            </w:r>
          </w:p>
        </w:tc>
        <w:tc>
          <w:tcPr>
            <w:tcW w:w="960" w:type="dxa"/>
            <w:tcBorders>
              <w:top w:val="nil"/>
              <w:left w:val="nil"/>
              <w:bottom w:val="single" w:sz="4" w:space="0" w:color="auto"/>
              <w:right w:val="single" w:sz="4" w:space="0" w:color="auto"/>
            </w:tcBorders>
            <w:shd w:val="clear" w:color="auto" w:fill="auto"/>
            <w:noWrap/>
            <w:vAlign w:val="center"/>
            <w:hideMark/>
          </w:tcPr>
          <w:p w14:paraId="53046AB9" w14:textId="77777777" w:rsidR="000A49E6" w:rsidRPr="004F695D" w:rsidRDefault="000A49E6" w:rsidP="00FF1A90">
            <w:pPr>
              <w:spacing w:after="0" w:line="240" w:lineRule="auto"/>
              <w:jc w:val="center"/>
              <w:rPr>
                <w:rFonts w:ascii="Arial" w:eastAsia="Times New Roman" w:hAnsi="Arial" w:cs="Arial"/>
                <w:sz w:val="24"/>
                <w:szCs w:val="24"/>
                <w:lang w:eastAsia="es-EC"/>
              </w:rPr>
            </w:pPr>
            <w:r w:rsidRPr="004F695D">
              <w:rPr>
                <w:rFonts w:ascii="Arial" w:eastAsia="Times New Roman" w:hAnsi="Arial" w:cs="Arial"/>
                <w:sz w:val="24"/>
                <w:szCs w:val="24"/>
                <w:lang w:eastAsia="es-EC"/>
              </w:rPr>
              <w:t>4,64</w:t>
            </w:r>
          </w:p>
        </w:tc>
        <w:tc>
          <w:tcPr>
            <w:tcW w:w="1057" w:type="dxa"/>
            <w:tcBorders>
              <w:top w:val="nil"/>
              <w:left w:val="nil"/>
              <w:bottom w:val="single" w:sz="4" w:space="0" w:color="auto"/>
              <w:right w:val="single" w:sz="4" w:space="0" w:color="auto"/>
            </w:tcBorders>
            <w:shd w:val="clear" w:color="auto" w:fill="D9D9D9" w:themeFill="background1" w:themeFillShade="D9"/>
            <w:noWrap/>
            <w:vAlign w:val="center"/>
            <w:hideMark/>
          </w:tcPr>
          <w:p w14:paraId="6B7F0B27" w14:textId="77777777" w:rsidR="000A49E6" w:rsidRPr="004F695D" w:rsidRDefault="000A49E6" w:rsidP="00FF1A90">
            <w:pPr>
              <w:spacing w:after="0" w:line="240" w:lineRule="auto"/>
              <w:jc w:val="center"/>
              <w:rPr>
                <w:rFonts w:ascii="Arial" w:eastAsia="Times New Roman" w:hAnsi="Arial" w:cs="Arial"/>
                <w:sz w:val="24"/>
                <w:szCs w:val="24"/>
                <w:lang w:eastAsia="es-EC"/>
              </w:rPr>
            </w:pPr>
            <w:r w:rsidRPr="004F695D">
              <w:rPr>
                <w:rFonts w:ascii="Arial" w:eastAsia="Times New Roman" w:hAnsi="Arial" w:cs="Arial"/>
                <w:sz w:val="24"/>
                <w:szCs w:val="24"/>
                <w:lang w:eastAsia="es-EC"/>
              </w:rPr>
              <w:t>-0,18</w:t>
            </w:r>
          </w:p>
        </w:tc>
      </w:tr>
      <w:tr w:rsidR="000A49E6" w:rsidRPr="004F695D" w14:paraId="1FD9613F" w14:textId="77777777" w:rsidTr="00FF1A90">
        <w:trPr>
          <w:trHeight w:val="264"/>
          <w:jc w:val="center"/>
        </w:trPr>
        <w:tc>
          <w:tcPr>
            <w:tcW w:w="60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2CB55E1" w14:textId="77777777" w:rsidR="000A49E6" w:rsidRPr="004F695D" w:rsidRDefault="000A49E6" w:rsidP="00FF1A90">
            <w:pPr>
              <w:spacing w:after="0" w:line="240" w:lineRule="auto"/>
              <w:jc w:val="center"/>
              <w:rPr>
                <w:rFonts w:ascii="Arial" w:eastAsia="Times New Roman" w:hAnsi="Arial" w:cs="Arial"/>
                <w:sz w:val="24"/>
                <w:szCs w:val="24"/>
                <w:lang w:eastAsia="es-EC"/>
              </w:rPr>
            </w:pPr>
            <w:r w:rsidRPr="004F695D">
              <w:rPr>
                <w:rFonts w:ascii="Arial" w:eastAsia="Times New Roman" w:hAnsi="Arial" w:cs="Arial"/>
                <w:sz w:val="24"/>
                <w:szCs w:val="24"/>
                <w:lang w:eastAsia="es-EC"/>
              </w:rPr>
              <w:t>10</w:t>
            </w:r>
          </w:p>
        </w:tc>
        <w:tc>
          <w:tcPr>
            <w:tcW w:w="1373" w:type="dxa"/>
            <w:tcBorders>
              <w:top w:val="nil"/>
              <w:left w:val="nil"/>
              <w:bottom w:val="single" w:sz="4" w:space="0" w:color="auto"/>
              <w:right w:val="single" w:sz="4" w:space="0" w:color="auto"/>
            </w:tcBorders>
            <w:shd w:val="clear" w:color="auto" w:fill="auto"/>
            <w:noWrap/>
            <w:vAlign w:val="bottom"/>
            <w:hideMark/>
          </w:tcPr>
          <w:p w14:paraId="6DAA69CF" w14:textId="77777777" w:rsidR="000A49E6" w:rsidRPr="004F695D" w:rsidRDefault="000A49E6" w:rsidP="00026D16">
            <w:pPr>
              <w:spacing w:after="0" w:line="240" w:lineRule="auto"/>
              <w:jc w:val="both"/>
              <w:rPr>
                <w:rFonts w:ascii="Arial" w:eastAsia="Times New Roman" w:hAnsi="Arial" w:cs="Arial"/>
                <w:sz w:val="24"/>
                <w:szCs w:val="24"/>
                <w:lang w:eastAsia="es-EC"/>
              </w:rPr>
            </w:pPr>
            <w:r w:rsidRPr="004F695D">
              <w:rPr>
                <w:rFonts w:ascii="Arial" w:eastAsia="Times New Roman" w:hAnsi="Arial" w:cs="Arial"/>
                <w:sz w:val="24"/>
                <w:szCs w:val="24"/>
                <w:lang w:eastAsia="es-EC"/>
              </w:rPr>
              <w:t>ARGENTINA</w:t>
            </w:r>
          </w:p>
        </w:tc>
        <w:tc>
          <w:tcPr>
            <w:tcW w:w="960" w:type="dxa"/>
            <w:tcBorders>
              <w:top w:val="nil"/>
              <w:left w:val="nil"/>
              <w:bottom w:val="single" w:sz="4" w:space="0" w:color="auto"/>
              <w:right w:val="single" w:sz="4" w:space="0" w:color="auto"/>
            </w:tcBorders>
            <w:shd w:val="clear" w:color="auto" w:fill="auto"/>
            <w:noWrap/>
            <w:vAlign w:val="center"/>
            <w:hideMark/>
          </w:tcPr>
          <w:p w14:paraId="3DAA1892" w14:textId="77777777" w:rsidR="000A49E6" w:rsidRPr="004F695D" w:rsidRDefault="000A49E6" w:rsidP="00FF1A90">
            <w:pPr>
              <w:spacing w:after="0" w:line="240" w:lineRule="auto"/>
              <w:jc w:val="center"/>
              <w:rPr>
                <w:rFonts w:ascii="Arial" w:eastAsia="Times New Roman" w:hAnsi="Arial" w:cs="Arial"/>
                <w:sz w:val="24"/>
                <w:szCs w:val="24"/>
                <w:lang w:eastAsia="es-EC"/>
              </w:rPr>
            </w:pPr>
            <w:r w:rsidRPr="004F695D">
              <w:rPr>
                <w:rFonts w:ascii="Arial" w:eastAsia="Times New Roman" w:hAnsi="Arial" w:cs="Arial"/>
                <w:sz w:val="24"/>
                <w:szCs w:val="24"/>
                <w:lang w:eastAsia="es-EC"/>
              </w:rPr>
              <w:t>4,02</w:t>
            </w:r>
          </w:p>
        </w:tc>
        <w:tc>
          <w:tcPr>
            <w:tcW w:w="960" w:type="dxa"/>
            <w:tcBorders>
              <w:top w:val="nil"/>
              <w:left w:val="nil"/>
              <w:bottom w:val="single" w:sz="4" w:space="0" w:color="auto"/>
              <w:right w:val="single" w:sz="4" w:space="0" w:color="auto"/>
            </w:tcBorders>
            <w:shd w:val="clear" w:color="auto" w:fill="auto"/>
            <w:noWrap/>
            <w:vAlign w:val="center"/>
            <w:hideMark/>
          </w:tcPr>
          <w:p w14:paraId="417D61F2" w14:textId="77777777" w:rsidR="000A49E6" w:rsidRPr="004F695D" w:rsidRDefault="000A49E6" w:rsidP="00FF1A90">
            <w:pPr>
              <w:spacing w:after="0" w:line="240" w:lineRule="auto"/>
              <w:jc w:val="center"/>
              <w:rPr>
                <w:rFonts w:ascii="Arial" w:eastAsia="Times New Roman" w:hAnsi="Arial" w:cs="Arial"/>
                <w:sz w:val="24"/>
                <w:szCs w:val="24"/>
                <w:lang w:eastAsia="es-EC"/>
              </w:rPr>
            </w:pPr>
            <w:r w:rsidRPr="004F695D">
              <w:rPr>
                <w:rFonts w:ascii="Arial" w:eastAsia="Times New Roman" w:hAnsi="Arial" w:cs="Arial"/>
                <w:sz w:val="24"/>
                <w:szCs w:val="24"/>
                <w:lang w:eastAsia="es-EC"/>
              </w:rPr>
              <w:t>3,81</w:t>
            </w:r>
          </w:p>
        </w:tc>
        <w:tc>
          <w:tcPr>
            <w:tcW w:w="1057" w:type="dxa"/>
            <w:tcBorders>
              <w:top w:val="nil"/>
              <w:left w:val="nil"/>
              <w:bottom w:val="single" w:sz="4" w:space="0" w:color="auto"/>
              <w:right w:val="single" w:sz="4" w:space="0" w:color="auto"/>
            </w:tcBorders>
            <w:shd w:val="clear" w:color="auto" w:fill="D9D9D9" w:themeFill="background1" w:themeFillShade="D9"/>
            <w:noWrap/>
            <w:vAlign w:val="center"/>
            <w:hideMark/>
          </w:tcPr>
          <w:p w14:paraId="022350A4" w14:textId="77777777" w:rsidR="000A49E6" w:rsidRPr="004F695D" w:rsidRDefault="000A49E6" w:rsidP="00FF1A90">
            <w:pPr>
              <w:spacing w:after="0" w:line="240" w:lineRule="auto"/>
              <w:jc w:val="center"/>
              <w:rPr>
                <w:rFonts w:ascii="Arial" w:eastAsia="Times New Roman" w:hAnsi="Arial" w:cs="Arial"/>
                <w:sz w:val="24"/>
                <w:szCs w:val="24"/>
                <w:lang w:eastAsia="es-EC"/>
              </w:rPr>
            </w:pPr>
            <w:r w:rsidRPr="004F695D">
              <w:rPr>
                <w:rFonts w:ascii="Arial" w:eastAsia="Times New Roman" w:hAnsi="Arial" w:cs="Arial"/>
                <w:sz w:val="24"/>
                <w:szCs w:val="24"/>
                <w:lang w:eastAsia="es-EC"/>
              </w:rPr>
              <w:t>-0,21</w:t>
            </w:r>
          </w:p>
        </w:tc>
      </w:tr>
      <w:tr w:rsidR="000A49E6" w:rsidRPr="004F695D" w14:paraId="16FC03A5" w14:textId="77777777" w:rsidTr="00FF1A90">
        <w:trPr>
          <w:trHeight w:val="264"/>
          <w:jc w:val="center"/>
        </w:trPr>
        <w:tc>
          <w:tcPr>
            <w:tcW w:w="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174742B" w14:textId="77777777" w:rsidR="000A49E6" w:rsidRPr="004F695D" w:rsidRDefault="000A49E6" w:rsidP="00FF1A90">
            <w:pPr>
              <w:spacing w:after="0" w:line="240" w:lineRule="auto"/>
              <w:jc w:val="center"/>
              <w:rPr>
                <w:rFonts w:ascii="Arial" w:eastAsia="Times New Roman" w:hAnsi="Arial" w:cs="Arial"/>
                <w:sz w:val="24"/>
                <w:szCs w:val="24"/>
                <w:lang w:eastAsia="es-EC"/>
              </w:rPr>
            </w:pPr>
            <w:r w:rsidRPr="004F695D">
              <w:rPr>
                <w:rFonts w:ascii="Arial" w:eastAsia="Times New Roman" w:hAnsi="Arial" w:cs="Arial"/>
                <w:sz w:val="24"/>
                <w:szCs w:val="24"/>
                <w:lang w:eastAsia="es-EC"/>
              </w:rPr>
              <w:t>11</w:t>
            </w:r>
          </w:p>
        </w:tc>
        <w:tc>
          <w:tcPr>
            <w:tcW w:w="1373" w:type="dxa"/>
            <w:tcBorders>
              <w:top w:val="single" w:sz="4" w:space="0" w:color="auto"/>
              <w:left w:val="nil"/>
              <w:bottom w:val="single" w:sz="4" w:space="0" w:color="auto"/>
              <w:right w:val="single" w:sz="4" w:space="0" w:color="auto"/>
            </w:tcBorders>
            <w:shd w:val="clear" w:color="auto" w:fill="auto"/>
            <w:noWrap/>
            <w:vAlign w:val="bottom"/>
            <w:hideMark/>
          </w:tcPr>
          <w:p w14:paraId="1B999500" w14:textId="77777777" w:rsidR="000A49E6" w:rsidRPr="004F695D" w:rsidRDefault="000A49E6" w:rsidP="00026D16">
            <w:pPr>
              <w:spacing w:after="0" w:line="240" w:lineRule="auto"/>
              <w:jc w:val="both"/>
              <w:rPr>
                <w:rFonts w:ascii="Arial" w:eastAsia="Times New Roman" w:hAnsi="Arial" w:cs="Arial"/>
                <w:sz w:val="24"/>
                <w:szCs w:val="24"/>
                <w:lang w:eastAsia="es-EC"/>
              </w:rPr>
            </w:pPr>
            <w:r w:rsidRPr="004F695D">
              <w:rPr>
                <w:rFonts w:ascii="Arial" w:eastAsia="Times New Roman" w:hAnsi="Arial" w:cs="Arial"/>
                <w:sz w:val="24"/>
                <w:szCs w:val="24"/>
                <w:lang w:eastAsia="es-EC"/>
              </w:rPr>
              <w:t>VENEZUELA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DF5F2BF" w14:textId="77777777" w:rsidR="000A49E6" w:rsidRPr="004F695D" w:rsidRDefault="000A49E6" w:rsidP="00FF1A90">
            <w:pPr>
              <w:spacing w:after="0" w:line="240" w:lineRule="auto"/>
              <w:jc w:val="center"/>
              <w:rPr>
                <w:rFonts w:ascii="Arial" w:eastAsia="Times New Roman" w:hAnsi="Arial" w:cs="Arial"/>
                <w:sz w:val="24"/>
                <w:szCs w:val="24"/>
                <w:lang w:eastAsia="es-EC"/>
              </w:rPr>
            </w:pPr>
            <w:r w:rsidRPr="004F695D">
              <w:rPr>
                <w:rFonts w:ascii="Arial" w:eastAsia="Times New Roman" w:hAnsi="Arial" w:cs="Arial"/>
                <w:sz w:val="24"/>
                <w:szCs w:val="24"/>
                <w:lang w:eastAsia="es-EC"/>
              </w:rPr>
              <w:t>3,79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F6E69BF" w14:textId="77777777" w:rsidR="000A49E6" w:rsidRPr="004F695D" w:rsidRDefault="000A49E6" w:rsidP="00FF1A90">
            <w:pPr>
              <w:spacing w:after="0" w:line="240" w:lineRule="auto"/>
              <w:jc w:val="center"/>
              <w:rPr>
                <w:rFonts w:ascii="Arial" w:eastAsia="Times New Roman" w:hAnsi="Arial" w:cs="Arial"/>
                <w:sz w:val="24"/>
                <w:szCs w:val="24"/>
                <w:lang w:eastAsia="es-EC"/>
              </w:rPr>
            </w:pPr>
            <w:r w:rsidRPr="004F695D">
              <w:rPr>
                <w:rFonts w:ascii="Arial" w:eastAsia="Times New Roman" w:hAnsi="Arial" w:cs="Arial"/>
                <w:sz w:val="24"/>
                <w:szCs w:val="24"/>
                <w:lang w:eastAsia="es-EC"/>
              </w:rPr>
              <w:t>3,27</w:t>
            </w:r>
          </w:p>
        </w:tc>
        <w:tc>
          <w:tcPr>
            <w:tcW w:w="105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9DB8EA5" w14:textId="77777777" w:rsidR="000A49E6" w:rsidRPr="004F695D" w:rsidRDefault="000A49E6" w:rsidP="00FF1A90">
            <w:pPr>
              <w:spacing w:after="0" w:line="240" w:lineRule="auto"/>
              <w:jc w:val="center"/>
              <w:rPr>
                <w:rFonts w:ascii="Arial" w:eastAsia="Times New Roman" w:hAnsi="Arial" w:cs="Arial"/>
                <w:sz w:val="24"/>
                <w:szCs w:val="24"/>
                <w:lang w:eastAsia="es-EC"/>
              </w:rPr>
            </w:pPr>
            <w:r w:rsidRPr="004F695D">
              <w:rPr>
                <w:rFonts w:ascii="Arial" w:eastAsia="Times New Roman" w:hAnsi="Arial" w:cs="Arial"/>
                <w:sz w:val="24"/>
                <w:szCs w:val="24"/>
                <w:lang w:eastAsia="es-EC"/>
              </w:rPr>
              <w:t>-0,52</w:t>
            </w:r>
          </w:p>
        </w:tc>
      </w:tr>
    </w:tbl>
    <w:p w14:paraId="5D249127" w14:textId="6ADD32F3" w:rsidR="000A49E6" w:rsidRPr="004F695D" w:rsidRDefault="000A49E6" w:rsidP="007D5444">
      <w:pPr>
        <w:pStyle w:val="Prrafodelista"/>
        <w:ind w:left="1701" w:right="1841"/>
        <w:jc w:val="both"/>
        <w:rPr>
          <w:rFonts w:ascii="Arial" w:eastAsia="EB Garamond" w:hAnsi="Arial" w:cs="Arial"/>
          <w:b/>
          <w:sz w:val="24"/>
          <w:szCs w:val="24"/>
        </w:rPr>
      </w:pPr>
      <w:r w:rsidRPr="004F695D">
        <w:rPr>
          <w:rFonts w:ascii="Arial" w:eastAsia="EB Garamond" w:hAnsi="Arial" w:cs="Arial"/>
          <w:sz w:val="24"/>
          <w:szCs w:val="24"/>
        </w:rPr>
        <w:t>Fuente: Foro Económico Mundial. Elaboración propia. Nota: No hay datos de 1996.</w:t>
      </w:r>
    </w:p>
    <w:p w14:paraId="5EE1788E" w14:textId="77777777" w:rsidR="000B0092" w:rsidRPr="004F695D" w:rsidRDefault="000B0092" w:rsidP="001051C8">
      <w:pPr>
        <w:pStyle w:val="Sinespaciado"/>
        <w:spacing w:line="360" w:lineRule="auto"/>
        <w:jc w:val="center"/>
        <w:rPr>
          <w:rFonts w:ascii="Arial" w:eastAsia="EB Garamond" w:hAnsi="Arial" w:cs="Arial"/>
          <w:b/>
          <w:i/>
          <w:sz w:val="24"/>
          <w:szCs w:val="24"/>
        </w:rPr>
      </w:pPr>
    </w:p>
    <w:p w14:paraId="0835AC2A" w14:textId="735A70C2" w:rsidR="00891D54" w:rsidRPr="004F695D" w:rsidRDefault="00147764" w:rsidP="00FF1A90">
      <w:pPr>
        <w:spacing w:line="360" w:lineRule="auto"/>
        <w:ind w:right="-1"/>
        <w:jc w:val="both"/>
        <w:rPr>
          <w:rFonts w:ascii="Arial" w:hAnsi="Arial" w:cs="Arial"/>
          <w:sz w:val="24"/>
          <w:szCs w:val="24"/>
        </w:rPr>
      </w:pPr>
      <w:r w:rsidRPr="004F695D">
        <w:rPr>
          <w:rFonts w:ascii="Arial" w:hAnsi="Arial" w:cs="Arial"/>
          <w:sz w:val="24"/>
          <w:szCs w:val="24"/>
        </w:rPr>
        <w:t>En el 2016 Ecuador tuvo mayor competitividad sistémica, la cual mide factores de educación, salud, infraestructura, facilidad de emprender, interconectividad, comunicaciones, carreteras, entre otros</w:t>
      </w:r>
      <w:r w:rsidR="00350FBF" w:rsidRPr="004F695D">
        <w:rPr>
          <w:rFonts w:ascii="Arial" w:hAnsi="Arial" w:cs="Arial"/>
          <w:sz w:val="24"/>
          <w:szCs w:val="24"/>
        </w:rPr>
        <w:t xml:space="preserve">, que en el 2006. </w:t>
      </w:r>
      <w:r w:rsidR="00584312" w:rsidRPr="004F695D">
        <w:rPr>
          <w:rFonts w:ascii="Arial" w:hAnsi="Arial" w:cs="Arial"/>
          <w:sz w:val="24"/>
          <w:szCs w:val="24"/>
        </w:rPr>
        <w:t xml:space="preserve">Si bien no </w:t>
      </w:r>
      <w:r w:rsidR="00A4633B" w:rsidRPr="004F695D">
        <w:rPr>
          <w:rFonts w:ascii="Arial" w:hAnsi="Arial" w:cs="Arial"/>
          <w:sz w:val="24"/>
          <w:szCs w:val="24"/>
        </w:rPr>
        <w:t>se puede comparar con el 1996</w:t>
      </w:r>
      <w:r w:rsidR="00584312" w:rsidRPr="004F695D">
        <w:rPr>
          <w:rFonts w:ascii="Arial" w:hAnsi="Arial" w:cs="Arial"/>
          <w:sz w:val="24"/>
          <w:szCs w:val="24"/>
        </w:rPr>
        <w:t>, se conoce</w:t>
      </w:r>
      <w:r w:rsidR="00B65BAF" w:rsidRPr="004F695D">
        <w:rPr>
          <w:rFonts w:ascii="Arial" w:hAnsi="Arial" w:cs="Arial"/>
          <w:sz w:val="24"/>
          <w:szCs w:val="24"/>
        </w:rPr>
        <w:t xml:space="preserve"> </w:t>
      </w:r>
      <w:r w:rsidR="00A4633B" w:rsidRPr="004F695D">
        <w:rPr>
          <w:rFonts w:ascii="Arial" w:hAnsi="Arial" w:cs="Arial"/>
          <w:sz w:val="24"/>
          <w:szCs w:val="24"/>
        </w:rPr>
        <w:t>qué puesto ocupaba Ecuador entre los once países en 2006, el puesto nueve. Vale resaltar que e</w:t>
      </w:r>
      <w:r w:rsidR="00350FBF" w:rsidRPr="004F695D">
        <w:rPr>
          <w:rFonts w:ascii="Arial" w:hAnsi="Arial" w:cs="Arial"/>
          <w:sz w:val="24"/>
          <w:szCs w:val="24"/>
        </w:rPr>
        <w:t xml:space="preserve">stando en primer lugar en </w:t>
      </w:r>
      <w:r w:rsidR="00A4633B" w:rsidRPr="004F695D">
        <w:rPr>
          <w:rFonts w:ascii="Arial" w:hAnsi="Arial" w:cs="Arial"/>
          <w:sz w:val="24"/>
          <w:szCs w:val="24"/>
        </w:rPr>
        <w:t>la</w:t>
      </w:r>
      <w:r w:rsidR="00350FBF" w:rsidRPr="004F695D">
        <w:rPr>
          <w:rFonts w:ascii="Arial" w:hAnsi="Arial" w:cs="Arial"/>
          <w:sz w:val="24"/>
          <w:szCs w:val="24"/>
        </w:rPr>
        <w:t xml:space="preserve"> década</w:t>
      </w:r>
      <w:r w:rsidR="00A4633B" w:rsidRPr="004F695D">
        <w:rPr>
          <w:rFonts w:ascii="Arial" w:hAnsi="Arial" w:cs="Arial"/>
          <w:sz w:val="24"/>
          <w:szCs w:val="24"/>
        </w:rPr>
        <w:t xml:space="preserve"> 2006-2016</w:t>
      </w:r>
      <w:r w:rsidR="00350FBF" w:rsidRPr="004F695D">
        <w:rPr>
          <w:rFonts w:ascii="Arial" w:hAnsi="Arial" w:cs="Arial"/>
          <w:sz w:val="24"/>
          <w:szCs w:val="24"/>
        </w:rPr>
        <w:t xml:space="preserve">, es imposible que le haya ido mejor en la década 1996-2006 en el ranking. </w:t>
      </w:r>
      <w:r w:rsidR="00241EB5" w:rsidRPr="004F695D">
        <w:rPr>
          <w:rFonts w:ascii="Arial" w:hAnsi="Arial" w:cs="Arial"/>
          <w:sz w:val="24"/>
          <w:szCs w:val="24"/>
        </w:rPr>
        <w:t xml:space="preserve">Sin embargo, aplicando </w:t>
      </w:r>
      <w:r w:rsidR="007D5444" w:rsidRPr="004F695D">
        <w:rPr>
          <w:rFonts w:ascii="Arial" w:hAnsi="Arial" w:cs="Arial"/>
          <w:sz w:val="24"/>
          <w:szCs w:val="24"/>
        </w:rPr>
        <w:t xml:space="preserve">el </w:t>
      </w:r>
      <w:r w:rsidR="00241EB5" w:rsidRPr="004F695D">
        <w:rPr>
          <w:rFonts w:ascii="Arial" w:hAnsi="Arial" w:cs="Arial"/>
          <w:sz w:val="24"/>
          <w:szCs w:val="24"/>
        </w:rPr>
        <w:t>método con rigor, e</w:t>
      </w:r>
      <w:r w:rsidR="00350FBF" w:rsidRPr="004F695D">
        <w:rPr>
          <w:rFonts w:ascii="Arial" w:hAnsi="Arial" w:cs="Arial"/>
          <w:sz w:val="24"/>
          <w:szCs w:val="24"/>
        </w:rPr>
        <w:t xml:space="preserve">l resultado es que la Nueva Cleptocracia obtiene dos </w:t>
      </w:r>
      <w:proofErr w:type="spellStart"/>
      <w:r w:rsidR="00350FBF" w:rsidRPr="004F695D">
        <w:rPr>
          <w:rFonts w:ascii="Arial" w:hAnsi="Arial" w:cs="Arial"/>
          <w:sz w:val="24"/>
          <w:szCs w:val="24"/>
        </w:rPr>
        <w:t>desconfirmaciones</w:t>
      </w:r>
      <w:proofErr w:type="spellEnd"/>
      <w:r w:rsidR="00350FBF" w:rsidRPr="004F695D">
        <w:rPr>
          <w:rFonts w:ascii="Arial" w:hAnsi="Arial" w:cs="Arial"/>
          <w:sz w:val="24"/>
          <w:szCs w:val="24"/>
        </w:rPr>
        <w:t xml:space="preserve">, el Cambio Falso una </w:t>
      </w:r>
      <w:proofErr w:type="spellStart"/>
      <w:r w:rsidR="00350FBF" w:rsidRPr="004F695D">
        <w:rPr>
          <w:rFonts w:ascii="Arial" w:hAnsi="Arial" w:cs="Arial"/>
          <w:sz w:val="24"/>
          <w:szCs w:val="24"/>
        </w:rPr>
        <w:t>desconfirmaci</w:t>
      </w:r>
      <w:r w:rsidR="00BB2933" w:rsidRPr="004F695D">
        <w:rPr>
          <w:rFonts w:ascii="Arial" w:hAnsi="Arial" w:cs="Arial"/>
          <w:sz w:val="24"/>
          <w:szCs w:val="24"/>
        </w:rPr>
        <w:t>ón</w:t>
      </w:r>
      <w:proofErr w:type="spellEnd"/>
      <w:r w:rsidR="00BB2933" w:rsidRPr="004F695D">
        <w:rPr>
          <w:rFonts w:ascii="Arial" w:hAnsi="Arial" w:cs="Arial"/>
          <w:sz w:val="24"/>
          <w:szCs w:val="24"/>
        </w:rPr>
        <w:t xml:space="preserve"> y la Democratización Real do</w:t>
      </w:r>
      <w:r w:rsidR="00350FBF" w:rsidRPr="004F695D">
        <w:rPr>
          <w:rFonts w:ascii="Arial" w:hAnsi="Arial" w:cs="Arial"/>
          <w:sz w:val="24"/>
          <w:szCs w:val="24"/>
        </w:rPr>
        <w:t>s confirmaciones</w:t>
      </w:r>
      <w:r w:rsidR="00BB2933" w:rsidRPr="004F695D">
        <w:rPr>
          <w:rFonts w:ascii="Arial" w:hAnsi="Arial" w:cs="Arial"/>
          <w:sz w:val="24"/>
          <w:szCs w:val="24"/>
        </w:rPr>
        <w:t>.</w:t>
      </w:r>
    </w:p>
    <w:p w14:paraId="42326A3A" w14:textId="232205B8" w:rsidR="00FF1A90" w:rsidRPr="004F695D" w:rsidRDefault="00FF1A90" w:rsidP="00E62441">
      <w:pPr>
        <w:ind w:right="-1"/>
        <w:jc w:val="both"/>
        <w:rPr>
          <w:rFonts w:ascii="Arial" w:eastAsia="EB Garamond" w:hAnsi="Arial" w:cs="Arial"/>
          <w:i/>
          <w:sz w:val="24"/>
          <w:szCs w:val="24"/>
          <w:lang w:eastAsia="es-ES"/>
        </w:rPr>
      </w:pPr>
      <w:r w:rsidRPr="004F695D">
        <w:rPr>
          <w:rFonts w:ascii="Arial" w:eastAsia="EB Garamond" w:hAnsi="Arial" w:cs="Arial"/>
          <w:b/>
          <w:i/>
          <w:sz w:val="24"/>
          <w:szCs w:val="24"/>
          <w:lang w:eastAsia="es-ES"/>
        </w:rPr>
        <w:t>Tabla 23</w:t>
      </w:r>
      <w:r w:rsidRPr="004F695D">
        <w:rPr>
          <w:rFonts w:ascii="Arial" w:eastAsia="EB Garamond" w:hAnsi="Arial" w:cs="Arial"/>
          <w:i/>
          <w:sz w:val="24"/>
          <w:szCs w:val="24"/>
          <w:lang w:eastAsia="es-ES"/>
        </w:rPr>
        <w:t xml:space="preserve">. </w:t>
      </w:r>
    </w:p>
    <w:p w14:paraId="0E1A7BC9" w14:textId="6387FF4F" w:rsidR="00891D54" w:rsidRPr="004F695D" w:rsidRDefault="00FF1A90" w:rsidP="00E62441">
      <w:pPr>
        <w:ind w:right="-1"/>
        <w:jc w:val="both"/>
        <w:rPr>
          <w:rFonts w:ascii="Arial" w:hAnsi="Arial" w:cs="Arial"/>
          <w:sz w:val="24"/>
          <w:szCs w:val="24"/>
        </w:rPr>
      </w:pPr>
      <w:r w:rsidRPr="004F695D">
        <w:rPr>
          <w:rFonts w:ascii="Arial" w:eastAsia="EB Garamond" w:hAnsi="Arial" w:cs="Arial"/>
          <w:sz w:val="24"/>
          <w:szCs w:val="24"/>
          <w:lang w:eastAsia="es-ES"/>
        </w:rPr>
        <w:t>Test de Tres Teorías, Competitividad Global</w:t>
      </w:r>
    </w:p>
    <w:p w14:paraId="3B5980F4" w14:textId="5D3850A7" w:rsidR="00891D54" w:rsidRPr="004F695D" w:rsidRDefault="00851068" w:rsidP="00FF1A90">
      <w:pPr>
        <w:ind w:right="-1"/>
        <w:jc w:val="both"/>
        <w:rPr>
          <w:rFonts w:ascii="Arial" w:eastAsia="EB Garamond" w:hAnsi="Arial" w:cs="Arial"/>
          <w:sz w:val="24"/>
          <w:szCs w:val="24"/>
          <w:lang w:eastAsia="es-ES"/>
        </w:rPr>
      </w:pPr>
      <w:r w:rsidRPr="004F695D">
        <w:rPr>
          <w:rFonts w:ascii="Arial" w:hAnsi="Arial" w:cs="Arial"/>
          <w:noProof/>
          <w:sz w:val="24"/>
          <w:szCs w:val="24"/>
          <w:lang w:eastAsia="es-EC"/>
        </w:rPr>
        <w:lastRenderedPageBreak/>
        <w:drawing>
          <wp:inline distT="0" distB="0" distL="0" distR="0" wp14:anchorId="46AFBB26" wp14:editId="5EAB807D">
            <wp:extent cx="5400040" cy="1984692"/>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40" cy="1984692"/>
                    </a:xfrm>
                    <a:prstGeom prst="rect">
                      <a:avLst/>
                    </a:prstGeom>
                    <a:noFill/>
                    <a:ln>
                      <a:noFill/>
                    </a:ln>
                  </pic:spPr>
                </pic:pic>
              </a:graphicData>
            </a:graphic>
          </wp:inline>
        </w:drawing>
      </w:r>
      <w:r w:rsidR="00FF1A90" w:rsidRPr="004F695D">
        <w:rPr>
          <w:rFonts w:ascii="Arial" w:eastAsia="EB Garamond" w:hAnsi="Arial" w:cs="Arial"/>
          <w:sz w:val="24"/>
          <w:szCs w:val="24"/>
          <w:lang w:eastAsia="es-ES"/>
        </w:rPr>
        <w:t xml:space="preserve">Fuente: </w:t>
      </w:r>
      <w:r w:rsidR="00AA6CE0" w:rsidRPr="004F695D">
        <w:rPr>
          <w:rFonts w:ascii="Arial" w:eastAsia="EB Garamond" w:hAnsi="Arial" w:cs="Arial"/>
          <w:sz w:val="24"/>
          <w:szCs w:val="24"/>
          <w:lang w:eastAsia="es-ES"/>
        </w:rPr>
        <w:t>Basada en Tabla 20</w:t>
      </w:r>
      <w:r w:rsidR="000A49E6" w:rsidRPr="004F695D">
        <w:rPr>
          <w:rFonts w:ascii="Arial" w:eastAsia="EB Garamond" w:hAnsi="Arial" w:cs="Arial"/>
          <w:sz w:val="24"/>
          <w:szCs w:val="24"/>
          <w:lang w:eastAsia="es-ES"/>
        </w:rPr>
        <w:t xml:space="preserve"> con cifras de Foro Económico Mundial. Elaboración propia.</w:t>
      </w:r>
    </w:p>
    <w:p w14:paraId="547B0F74" w14:textId="77777777" w:rsidR="00FF1A90" w:rsidRPr="004F695D" w:rsidRDefault="00FF1A90" w:rsidP="00FF1A90">
      <w:pPr>
        <w:ind w:right="-1"/>
        <w:jc w:val="both"/>
        <w:rPr>
          <w:rFonts w:ascii="Arial" w:hAnsi="Arial" w:cs="Arial"/>
          <w:sz w:val="24"/>
          <w:szCs w:val="24"/>
        </w:rPr>
      </w:pPr>
    </w:p>
    <w:p w14:paraId="73B4E41C" w14:textId="77777777" w:rsidR="00891D54" w:rsidRPr="004F695D" w:rsidRDefault="000D4243" w:rsidP="000D4243">
      <w:pPr>
        <w:pStyle w:val="Prrafodelista"/>
        <w:numPr>
          <w:ilvl w:val="1"/>
          <w:numId w:val="15"/>
        </w:numPr>
        <w:jc w:val="both"/>
        <w:rPr>
          <w:rFonts w:ascii="Arial" w:hAnsi="Arial" w:cs="Arial"/>
          <w:b/>
          <w:sz w:val="24"/>
          <w:szCs w:val="24"/>
        </w:rPr>
      </w:pPr>
      <w:r w:rsidRPr="004F695D">
        <w:rPr>
          <w:rFonts w:ascii="Arial" w:hAnsi="Arial" w:cs="Arial"/>
          <w:b/>
          <w:sz w:val="24"/>
          <w:szCs w:val="24"/>
        </w:rPr>
        <w:t xml:space="preserve">  </w:t>
      </w:r>
      <w:r w:rsidR="00891D54" w:rsidRPr="004F695D">
        <w:rPr>
          <w:rFonts w:ascii="Arial" w:hAnsi="Arial" w:cs="Arial"/>
          <w:b/>
          <w:sz w:val="24"/>
          <w:szCs w:val="24"/>
        </w:rPr>
        <w:t>Alfabetización</w:t>
      </w:r>
    </w:p>
    <w:p w14:paraId="7D9FED58" w14:textId="77777777" w:rsidR="00C03D69" w:rsidRPr="004F695D" w:rsidRDefault="00C03D69" w:rsidP="00C03D69">
      <w:pPr>
        <w:pStyle w:val="Prrafodelista"/>
        <w:ind w:left="284"/>
        <w:jc w:val="both"/>
        <w:rPr>
          <w:rFonts w:ascii="Arial" w:hAnsi="Arial" w:cs="Arial"/>
          <w:sz w:val="24"/>
          <w:szCs w:val="24"/>
        </w:rPr>
      </w:pPr>
    </w:p>
    <w:p w14:paraId="5EF2BAF1" w14:textId="77777777" w:rsidR="00FF1A90" w:rsidRPr="004F695D" w:rsidRDefault="00FF1A90" w:rsidP="00FF1A90">
      <w:pPr>
        <w:pStyle w:val="Prrafodelista"/>
        <w:spacing w:line="360" w:lineRule="auto"/>
        <w:ind w:left="284" w:hanging="568"/>
        <w:jc w:val="both"/>
        <w:rPr>
          <w:rFonts w:ascii="Arial" w:eastAsia="EB Garamond" w:hAnsi="Arial" w:cs="Arial"/>
          <w:i/>
          <w:sz w:val="24"/>
          <w:szCs w:val="24"/>
        </w:rPr>
      </w:pPr>
      <w:r w:rsidRPr="004F695D">
        <w:rPr>
          <w:rFonts w:ascii="Arial" w:eastAsia="EB Garamond" w:hAnsi="Arial" w:cs="Arial"/>
          <w:b/>
          <w:i/>
          <w:sz w:val="24"/>
          <w:szCs w:val="24"/>
        </w:rPr>
        <w:t>Tabla 24.</w:t>
      </w:r>
      <w:r w:rsidRPr="004F695D">
        <w:rPr>
          <w:rFonts w:ascii="Arial" w:eastAsia="EB Garamond" w:hAnsi="Arial" w:cs="Arial"/>
          <w:i/>
          <w:sz w:val="24"/>
          <w:szCs w:val="24"/>
        </w:rPr>
        <w:t xml:space="preserve"> </w:t>
      </w:r>
    </w:p>
    <w:p w14:paraId="333640C6" w14:textId="5ECFE470" w:rsidR="00FF1A90" w:rsidRPr="004F695D" w:rsidRDefault="00FF1A90" w:rsidP="00FF1A90">
      <w:pPr>
        <w:pStyle w:val="Prrafodelista"/>
        <w:spacing w:line="360" w:lineRule="auto"/>
        <w:ind w:left="284" w:hanging="568"/>
        <w:jc w:val="both"/>
        <w:rPr>
          <w:rFonts w:ascii="Arial" w:hAnsi="Arial" w:cs="Arial"/>
          <w:sz w:val="24"/>
          <w:szCs w:val="24"/>
        </w:rPr>
      </w:pPr>
      <w:r w:rsidRPr="004F695D">
        <w:rPr>
          <w:rFonts w:ascii="Arial" w:eastAsia="EB Garamond" w:hAnsi="Arial" w:cs="Arial"/>
          <w:sz w:val="24"/>
          <w:szCs w:val="24"/>
        </w:rPr>
        <w:t>Tasa de alfabetización, Progreso y Rank, 1996, 2006, 2016</w:t>
      </w:r>
    </w:p>
    <w:tbl>
      <w:tblPr>
        <w:tblW w:w="8784" w:type="dxa"/>
        <w:jc w:val="center"/>
        <w:tblCellMar>
          <w:left w:w="70" w:type="dxa"/>
          <w:right w:w="70" w:type="dxa"/>
        </w:tblCellMar>
        <w:tblLook w:val="04A0" w:firstRow="1" w:lastRow="0" w:firstColumn="1" w:lastColumn="0" w:noHBand="0" w:noVBand="1"/>
      </w:tblPr>
      <w:tblGrid>
        <w:gridCol w:w="561"/>
        <w:gridCol w:w="1211"/>
        <w:gridCol w:w="600"/>
        <w:gridCol w:w="640"/>
        <w:gridCol w:w="1220"/>
        <w:gridCol w:w="191"/>
        <w:gridCol w:w="675"/>
        <w:gridCol w:w="1276"/>
        <w:gridCol w:w="709"/>
        <w:gridCol w:w="709"/>
        <w:gridCol w:w="1181"/>
      </w:tblGrid>
      <w:tr w:rsidR="000A49E6" w:rsidRPr="00ED5B08" w14:paraId="2186C051" w14:textId="77777777" w:rsidTr="00FF1A90">
        <w:trPr>
          <w:trHeight w:val="228"/>
          <w:jc w:val="center"/>
        </w:trPr>
        <w:tc>
          <w:tcPr>
            <w:tcW w:w="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B614DD0"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Rank</w:t>
            </w:r>
          </w:p>
        </w:tc>
        <w:tc>
          <w:tcPr>
            <w:tcW w:w="121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EF326B6"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PAIS</w:t>
            </w:r>
          </w:p>
        </w:tc>
        <w:tc>
          <w:tcPr>
            <w:tcW w:w="6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1210197"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1996</w:t>
            </w:r>
          </w:p>
        </w:tc>
        <w:tc>
          <w:tcPr>
            <w:tcW w:w="64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5A46BFCB"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2006</w:t>
            </w:r>
          </w:p>
        </w:tc>
        <w:tc>
          <w:tcPr>
            <w:tcW w:w="12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738A297"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PROGRESO</w:t>
            </w:r>
          </w:p>
        </w:tc>
        <w:tc>
          <w:tcPr>
            <w:tcW w:w="19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2C25E84"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67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5B09164"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Rank</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1C6A650"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PAIS</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CE714B8"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2006</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8129F87"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2016</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D7EB8DD"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PROGRESO</w:t>
            </w:r>
          </w:p>
        </w:tc>
      </w:tr>
      <w:tr w:rsidR="000A49E6" w:rsidRPr="00ED5B08" w14:paraId="59714E9D" w14:textId="77777777" w:rsidTr="00FF1A90">
        <w:trPr>
          <w:trHeight w:val="228"/>
          <w:jc w:val="center"/>
        </w:trPr>
        <w:tc>
          <w:tcPr>
            <w:tcW w:w="56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98CA896"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w:t>
            </w:r>
          </w:p>
        </w:tc>
        <w:tc>
          <w:tcPr>
            <w:tcW w:w="1211" w:type="dxa"/>
            <w:tcBorders>
              <w:top w:val="nil"/>
              <w:left w:val="nil"/>
              <w:bottom w:val="single" w:sz="4" w:space="0" w:color="auto"/>
              <w:right w:val="single" w:sz="4" w:space="0" w:color="auto"/>
            </w:tcBorders>
            <w:shd w:val="clear" w:color="auto" w:fill="auto"/>
            <w:noWrap/>
            <w:vAlign w:val="bottom"/>
            <w:hideMark/>
          </w:tcPr>
          <w:p w14:paraId="342C4F12"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BRASIL</w:t>
            </w:r>
          </w:p>
        </w:tc>
        <w:tc>
          <w:tcPr>
            <w:tcW w:w="600" w:type="dxa"/>
            <w:tcBorders>
              <w:top w:val="nil"/>
              <w:left w:val="nil"/>
              <w:bottom w:val="single" w:sz="4" w:space="0" w:color="auto"/>
              <w:right w:val="single" w:sz="4" w:space="0" w:color="auto"/>
            </w:tcBorders>
            <w:shd w:val="clear" w:color="auto" w:fill="auto"/>
            <w:noWrap/>
            <w:vAlign w:val="bottom"/>
            <w:hideMark/>
          </w:tcPr>
          <w:p w14:paraId="22E23172"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74,59</w:t>
            </w:r>
          </w:p>
        </w:tc>
        <w:tc>
          <w:tcPr>
            <w:tcW w:w="640" w:type="dxa"/>
            <w:tcBorders>
              <w:top w:val="nil"/>
              <w:left w:val="nil"/>
              <w:bottom w:val="single" w:sz="4" w:space="0" w:color="auto"/>
              <w:right w:val="single" w:sz="4" w:space="0" w:color="auto"/>
            </w:tcBorders>
            <w:shd w:val="clear" w:color="auto" w:fill="auto"/>
            <w:noWrap/>
            <w:vAlign w:val="bottom"/>
            <w:hideMark/>
          </w:tcPr>
          <w:p w14:paraId="5A8F95F7"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86,37</w:t>
            </w:r>
          </w:p>
        </w:tc>
        <w:tc>
          <w:tcPr>
            <w:tcW w:w="1220" w:type="dxa"/>
            <w:tcBorders>
              <w:top w:val="nil"/>
              <w:left w:val="nil"/>
              <w:bottom w:val="single" w:sz="4" w:space="0" w:color="auto"/>
              <w:right w:val="single" w:sz="4" w:space="0" w:color="auto"/>
            </w:tcBorders>
            <w:shd w:val="clear" w:color="auto" w:fill="D9D9D9" w:themeFill="background1" w:themeFillShade="D9"/>
            <w:noWrap/>
            <w:vAlign w:val="bottom"/>
            <w:hideMark/>
          </w:tcPr>
          <w:p w14:paraId="5178FD5F"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11,78</w:t>
            </w:r>
          </w:p>
        </w:tc>
        <w:tc>
          <w:tcPr>
            <w:tcW w:w="191" w:type="dxa"/>
            <w:tcBorders>
              <w:top w:val="nil"/>
              <w:left w:val="nil"/>
              <w:bottom w:val="single" w:sz="4" w:space="0" w:color="auto"/>
              <w:right w:val="single" w:sz="4" w:space="0" w:color="auto"/>
            </w:tcBorders>
            <w:shd w:val="clear" w:color="auto" w:fill="auto"/>
            <w:noWrap/>
            <w:vAlign w:val="bottom"/>
            <w:hideMark/>
          </w:tcPr>
          <w:p w14:paraId="299CFAC8"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675" w:type="dxa"/>
            <w:tcBorders>
              <w:top w:val="nil"/>
              <w:left w:val="nil"/>
              <w:bottom w:val="single" w:sz="4" w:space="0" w:color="auto"/>
              <w:right w:val="single" w:sz="4" w:space="0" w:color="auto"/>
            </w:tcBorders>
            <w:shd w:val="clear" w:color="auto" w:fill="D9D9D9" w:themeFill="background1" w:themeFillShade="D9"/>
            <w:noWrap/>
            <w:vAlign w:val="bottom"/>
            <w:hideMark/>
          </w:tcPr>
          <w:p w14:paraId="064D9943"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w:t>
            </w:r>
          </w:p>
        </w:tc>
        <w:tc>
          <w:tcPr>
            <w:tcW w:w="1276" w:type="dxa"/>
            <w:tcBorders>
              <w:top w:val="nil"/>
              <w:left w:val="nil"/>
              <w:bottom w:val="single" w:sz="4" w:space="0" w:color="auto"/>
              <w:right w:val="single" w:sz="4" w:space="0" w:color="auto"/>
            </w:tcBorders>
            <w:shd w:val="clear" w:color="auto" w:fill="auto"/>
            <w:noWrap/>
            <w:vAlign w:val="bottom"/>
            <w:hideMark/>
          </w:tcPr>
          <w:p w14:paraId="69FD4135"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ECUADOR</w:t>
            </w:r>
          </w:p>
        </w:tc>
        <w:tc>
          <w:tcPr>
            <w:tcW w:w="709" w:type="dxa"/>
            <w:tcBorders>
              <w:top w:val="nil"/>
              <w:left w:val="nil"/>
              <w:bottom w:val="single" w:sz="4" w:space="0" w:color="auto"/>
              <w:right w:val="single" w:sz="4" w:space="0" w:color="auto"/>
            </w:tcBorders>
            <w:shd w:val="clear" w:color="auto" w:fill="auto"/>
            <w:noWrap/>
            <w:vAlign w:val="bottom"/>
            <w:hideMark/>
          </w:tcPr>
          <w:p w14:paraId="33BB6BFE"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84,19</w:t>
            </w:r>
          </w:p>
        </w:tc>
        <w:tc>
          <w:tcPr>
            <w:tcW w:w="709" w:type="dxa"/>
            <w:tcBorders>
              <w:top w:val="nil"/>
              <w:left w:val="nil"/>
              <w:bottom w:val="single" w:sz="4" w:space="0" w:color="auto"/>
              <w:right w:val="single" w:sz="4" w:space="0" w:color="auto"/>
            </w:tcBorders>
            <w:shd w:val="clear" w:color="auto" w:fill="auto"/>
            <w:noWrap/>
            <w:vAlign w:val="bottom"/>
            <w:hideMark/>
          </w:tcPr>
          <w:p w14:paraId="382AABAB"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94,35</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hideMark/>
          </w:tcPr>
          <w:p w14:paraId="58088208"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10,16</w:t>
            </w:r>
          </w:p>
        </w:tc>
      </w:tr>
      <w:tr w:rsidR="000A49E6" w:rsidRPr="00ED5B08" w14:paraId="0928C48B" w14:textId="77777777" w:rsidTr="00FF1A90">
        <w:trPr>
          <w:trHeight w:val="228"/>
          <w:jc w:val="center"/>
        </w:trPr>
        <w:tc>
          <w:tcPr>
            <w:tcW w:w="56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AE1B17A"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w:t>
            </w:r>
          </w:p>
        </w:tc>
        <w:tc>
          <w:tcPr>
            <w:tcW w:w="1211" w:type="dxa"/>
            <w:tcBorders>
              <w:top w:val="nil"/>
              <w:left w:val="nil"/>
              <w:bottom w:val="single" w:sz="4" w:space="0" w:color="auto"/>
              <w:right w:val="single" w:sz="4" w:space="0" w:color="auto"/>
            </w:tcBorders>
            <w:shd w:val="clear" w:color="auto" w:fill="auto"/>
            <w:noWrap/>
            <w:vAlign w:val="bottom"/>
            <w:hideMark/>
          </w:tcPr>
          <w:p w14:paraId="6F628A5B"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BOLIVIA</w:t>
            </w:r>
          </w:p>
        </w:tc>
        <w:tc>
          <w:tcPr>
            <w:tcW w:w="600" w:type="dxa"/>
            <w:tcBorders>
              <w:top w:val="nil"/>
              <w:left w:val="nil"/>
              <w:bottom w:val="single" w:sz="4" w:space="0" w:color="auto"/>
              <w:right w:val="single" w:sz="4" w:space="0" w:color="auto"/>
            </w:tcBorders>
            <w:shd w:val="clear" w:color="auto" w:fill="auto"/>
            <w:noWrap/>
            <w:vAlign w:val="bottom"/>
            <w:hideMark/>
          </w:tcPr>
          <w:p w14:paraId="3262BAC6"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79,99</w:t>
            </w:r>
          </w:p>
        </w:tc>
        <w:tc>
          <w:tcPr>
            <w:tcW w:w="640" w:type="dxa"/>
            <w:tcBorders>
              <w:top w:val="nil"/>
              <w:left w:val="nil"/>
              <w:bottom w:val="single" w:sz="4" w:space="0" w:color="auto"/>
              <w:right w:val="single" w:sz="4" w:space="0" w:color="auto"/>
            </w:tcBorders>
            <w:shd w:val="clear" w:color="auto" w:fill="auto"/>
            <w:noWrap/>
            <w:vAlign w:val="bottom"/>
            <w:hideMark/>
          </w:tcPr>
          <w:p w14:paraId="10A3FF32"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86,72</w:t>
            </w:r>
          </w:p>
        </w:tc>
        <w:tc>
          <w:tcPr>
            <w:tcW w:w="1220" w:type="dxa"/>
            <w:tcBorders>
              <w:top w:val="nil"/>
              <w:left w:val="nil"/>
              <w:bottom w:val="single" w:sz="4" w:space="0" w:color="auto"/>
              <w:right w:val="single" w:sz="4" w:space="0" w:color="auto"/>
            </w:tcBorders>
            <w:shd w:val="clear" w:color="auto" w:fill="D9D9D9" w:themeFill="background1" w:themeFillShade="D9"/>
            <w:noWrap/>
            <w:vAlign w:val="bottom"/>
            <w:hideMark/>
          </w:tcPr>
          <w:p w14:paraId="7E81DCA7"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6,73</w:t>
            </w:r>
          </w:p>
        </w:tc>
        <w:tc>
          <w:tcPr>
            <w:tcW w:w="191" w:type="dxa"/>
            <w:tcBorders>
              <w:top w:val="nil"/>
              <w:left w:val="nil"/>
              <w:bottom w:val="single" w:sz="4" w:space="0" w:color="auto"/>
              <w:right w:val="single" w:sz="4" w:space="0" w:color="auto"/>
            </w:tcBorders>
            <w:shd w:val="clear" w:color="auto" w:fill="auto"/>
            <w:noWrap/>
            <w:vAlign w:val="bottom"/>
            <w:hideMark/>
          </w:tcPr>
          <w:p w14:paraId="56FAFB69"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675" w:type="dxa"/>
            <w:tcBorders>
              <w:top w:val="nil"/>
              <w:left w:val="nil"/>
              <w:bottom w:val="single" w:sz="4" w:space="0" w:color="auto"/>
              <w:right w:val="single" w:sz="4" w:space="0" w:color="auto"/>
            </w:tcBorders>
            <w:shd w:val="clear" w:color="auto" w:fill="D9D9D9" w:themeFill="background1" w:themeFillShade="D9"/>
            <w:noWrap/>
            <w:vAlign w:val="bottom"/>
            <w:hideMark/>
          </w:tcPr>
          <w:p w14:paraId="758BD803"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w:t>
            </w:r>
          </w:p>
        </w:tc>
        <w:tc>
          <w:tcPr>
            <w:tcW w:w="1276" w:type="dxa"/>
            <w:tcBorders>
              <w:top w:val="nil"/>
              <w:left w:val="nil"/>
              <w:bottom w:val="single" w:sz="4" w:space="0" w:color="auto"/>
              <w:right w:val="single" w:sz="4" w:space="0" w:color="auto"/>
            </w:tcBorders>
            <w:shd w:val="clear" w:color="auto" w:fill="auto"/>
            <w:noWrap/>
            <w:vAlign w:val="bottom"/>
            <w:hideMark/>
          </w:tcPr>
          <w:p w14:paraId="10EAE860"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PERU</w:t>
            </w:r>
          </w:p>
        </w:tc>
        <w:tc>
          <w:tcPr>
            <w:tcW w:w="709" w:type="dxa"/>
            <w:tcBorders>
              <w:top w:val="nil"/>
              <w:left w:val="nil"/>
              <w:bottom w:val="single" w:sz="4" w:space="0" w:color="auto"/>
              <w:right w:val="single" w:sz="4" w:space="0" w:color="auto"/>
            </w:tcBorders>
            <w:shd w:val="clear" w:color="auto" w:fill="auto"/>
            <w:noWrap/>
            <w:vAlign w:val="bottom"/>
            <w:hideMark/>
          </w:tcPr>
          <w:p w14:paraId="1EE152F7"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87,67</w:t>
            </w:r>
          </w:p>
        </w:tc>
        <w:tc>
          <w:tcPr>
            <w:tcW w:w="709" w:type="dxa"/>
            <w:tcBorders>
              <w:top w:val="nil"/>
              <w:left w:val="nil"/>
              <w:bottom w:val="single" w:sz="4" w:space="0" w:color="auto"/>
              <w:right w:val="single" w:sz="4" w:space="0" w:color="auto"/>
            </w:tcBorders>
            <w:shd w:val="clear" w:color="auto" w:fill="auto"/>
            <w:noWrap/>
            <w:vAlign w:val="bottom"/>
            <w:hideMark/>
          </w:tcPr>
          <w:p w14:paraId="45388806"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94,17</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hideMark/>
          </w:tcPr>
          <w:p w14:paraId="24C73429"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6,5</w:t>
            </w:r>
          </w:p>
        </w:tc>
      </w:tr>
      <w:tr w:rsidR="000A49E6" w:rsidRPr="00ED5B08" w14:paraId="2ED07DE8" w14:textId="77777777" w:rsidTr="00FF1A90">
        <w:trPr>
          <w:trHeight w:val="228"/>
          <w:jc w:val="center"/>
        </w:trPr>
        <w:tc>
          <w:tcPr>
            <w:tcW w:w="56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C08AC15"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3</w:t>
            </w:r>
          </w:p>
        </w:tc>
        <w:tc>
          <w:tcPr>
            <w:tcW w:w="1211" w:type="dxa"/>
            <w:tcBorders>
              <w:top w:val="nil"/>
              <w:left w:val="nil"/>
              <w:bottom w:val="single" w:sz="4" w:space="0" w:color="auto"/>
              <w:right w:val="single" w:sz="4" w:space="0" w:color="auto"/>
            </w:tcBorders>
            <w:shd w:val="clear" w:color="auto" w:fill="auto"/>
            <w:noWrap/>
            <w:vAlign w:val="bottom"/>
            <w:hideMark/>
          </w:tcPr>
          <w:p w14:paraId="73BEAC8B"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PARAGUAY</w:t>
            </w:r>
          </w:p>
        </w:tc>
        <w:tc>
          <w:tcPr>
            <w:tcW w:w="600" w:type="dxa"/>
            <w:tcBorders>
              <w:top w:val="nil"/>
              <w:left w:val="nil"/>
              <w:bottom w:val="single" w:sz="4" w:space="0" w:color="auto"/>
              <w:right w:val="single" w:sz="4" w:space="0" w:color="auto"/>
            </w:tcBorders>
            <w:shd w:val="clear" w:color="auto" w:fill="auto"/>
            <w:noWrap/>
            <w:vAlign w:val="bottom"/>
            <w:hideMark/>
          </w:tcPr>
          <w:p w14:paraId="74EE47B4"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90,27</w:t>
            </w:r>
          </w:p>
        </w:tc>
        <w:tc>
          <w:tcPr>
            <w:tcW w:w="640" w:type="dxa"/>
            <w:tcBorders>
              <w:top w:val="nil"/>
              <w:left w:val="nil"/>
              <w:bottom w:val="single" w:sz="4" w:space="0" w:color="auto"/>
              <w:right w:val="single" w:sz="4" w:space="0" w:color="auto"/>
            </w:tcBorders>
            <w:shd w:val="clear" w:color="auto" w:fill="auto"/>
            <w:noWrap/>
            <w:vAlign w:val="bottom"/>
            <w:hideMark/>
          </w:tcPr>
          <w:p w14:paraId="7441C44A"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94,56</w:t>
            </w:r>
          </w:p>
        </w:tc>
        <w:tc>
          <w:tcPr>
            <w:tcW w:w="1220" w:type="dxa"/>
            <w:tcBorders>
              <w:top w:val="nil"/>
              <w:left w:val="nil"/>
              <w:bottom w:val="single" w:sz="4" w:space="0" w:color="auto"/>
              <w:right w:val="single" w:sz="4" w:space="0" w:color="auto"/>
            </w:tcBorders>
            <w:shd w:val="clear" w:color="auto" w:fill="D9D9D9" w:themeFill="background1" w:themeFillShade="D9"/>
            <w:noWrap/>
            <w:vAlign w:val="bottom"/>
            <w:hideMark/>
          </w:tcPr>
          <w:p w14:paraId="1A144D7C"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4,29</w:t>
            </w:r>
          </w:p>
        </w:tc>
        <w:tc>
          <w:tcPr>
            <w:tcW w:w="191" w:type="dxa"/>
            <w:tcBorders>
              <w:top w:val="nil"/>
              <w:left w:val="nil"/>
              <w:bottom w:val="single" w:sz="4" w:space="0" w:color="auto"/>
              <w:right w:val="single" w:sz="4" w:space="0" w:color="auto"/>
            </w:tcBorders>
            <w:shd w:val="clear" w:color="auto" w:fill="auto"/>
            <w:noWrap/>
            <w:vAlign w:val="bottom"/>
            <w:hideMark/>
          </w:tcPr>
          <w:p w14:paraId="17ED589A"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675" w:type="dxa"/>
            <w:tcBorders>
              <w:top w:val="nil"/>
              <w:left w:val="nil"/>
              <w:bottom w:val="single" w:sz="4" w:space="0" w:color="auto"/>
              <w:right w:val="single" w:sz="4" w:space="0" w:color="auto"/>
            </w:tcBorders>
            <w:shd w:val="clear" w:color="auto" w:fill="D9D9D9" w:themeFill="background1" w:themeFillShade="D9"/>
            <w:noWrap/>
            <w:vAlign w:val="bottom"/>
            <w:hideMark/>
          </w:tcPr>
          <w:p w14:paraId="076CDB86"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3</w:t>
            </w:r>
          </w:p>
        </w:tc>
        <w:tc>
          <w:tcPr>
            <w:tcW w:w="1276" w:type="dxa"/>
            <w:tcBorders>
              <w:top w:val="nil"/>
              <w:left w:val="nil"/>
              <w:bottom w:val="single" w:sz="4" w:space="0" w:color="auto"/>
              <w:right w:val="single" w:sz="4" w:space="0" w:color="auto"/>
            </w:tcBorders>
            <w:shd w:val="clear" w:color="auto" w:fill="auto"/>
            <w:noWrap/>
            <w:vAlign w:val="bottom"/>
            <w:hideMark/>
          </w:tcPr>
          <w:p w14:paraId="762E5368"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BOLIVIA</w:t>
            </w:r>
          </w:p>
        </w:tc>
        <w:tc>
          <w:tcPr>
            <w:tcW w:w="709" w:type="dxa"/>
            <w:tcBorders>
              <w:top w:val="nil"/>
              <w:left w:val="nil"/>
              <w:bottom w:val="single" w:sz="4" w:space="0" w:color="auto"/>
              <w:right w:val="single" w:sz="4" w:space="0" w:color="auto"/>
            </w:tcBorders>
            <w:shd w:val="clear" w:color="auto" w:fill="auto"/>
            <w:noWrap/>
            <w:vAlign w:val="bottom"/>
            <w:hideMark/>
          </w:tcPr>
          <w:p w14:paraId="6A42B1AB"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86,72</w:t>
            </w:r>
          </w:p>
        </w:tc>
        <w:tc>
          <w:tcPr>
            <w:tcW w:w="709" w:type="dxa"/>
            <w:tcBorders>
              <w:top w:val="nil"/>
              <w:left w:val="nil"/>
              <w:bottom w:val="single" w:sz="4" w:space="0" w:color="auto"/>
              <w:right w:val="single" w:sz="4" w:space="0" w:color="auto"/>
            </w:tcBorders>
            <w:shd w:val="clear" w:color="auto" w:fill="auto"/>
            <w:noWrap/>
            <w:vAlign w:val="bottom"/>
            <w:hideMark/>
          </w:tcPr>
          <w:p w14:paraId="1BA6D4C0"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92,46</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hideMark/>
          </w:tcPr>
          <w:p w14:paraId="6A3C853E"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5,74</w:t>
            </w:r>
          </w:p>
        </w:tc>
      </w:tr>
      <w:tr w:rsidR="000A49E6" w:rsidRPr="00ED5B08" w14:paraId="3775FE41" w14:textId="77777777" w:rsidTr="00FF1A90">
        <w:trPr>
          <w:trHeight w:val="228"/>
          <w:jc w:val="center"/>
        </w:trPr>
        <w:tc>
          <w:tcPr>
            <w:tcW w:w="56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F7AF3B8"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4</w:t>
            </w:r>
          </w:p>
        </w:tc>
        <w:tc>
          <w:tcPr>
            <w:tcW w:w="1211" w:type="dxa"/>
            <w:tcBorders>
              <w:top w:val="nil"/>
              <w:left w:val="nil"/>
              <w:bottom w:val="single" w:sz="4" w:space="0" w:color="auto"/>
              <w:right w:val="single" w:sz="4" w:space="0" w:color="auto"/>
            </w:tcBorders>
            <w:shd w:val="clear" w:color="auto" w:fill="auto"/>
            <w:noWrap/>
            <w:vAlign w:val="bottom"/>
            <w:hideMark/>
          </w:tcPr>
          <w:p w14:paraId="7AE4836D"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VENEZUELA</w:t>
            </w:r>
          </w:p>
        </w:tc>
        <w:tc>
          <w:tcPr>
            <w:tcW w:w="600" w:type="dxa"/>
            <w:tcBorders>
              <w:top w:val="nil"/>
              <w:left w:val="nil"/>
              <w:bottom w:val="single" w:sz="4" w:space="0" w:color="auto"/>
              <w:right w:val="single" w:sz="4" w:space="0" w:color="auto"/>
            </w:tcBorders>
            <w:shd w:val="clear" w:color="auto" w:fill="auto"/>
            <w:noWrap/>
            <w:vAlign w:val="bottom"/>
            <w:hideMark/>
          </w:tcPr>
          <w:p w14:paraId="2B92E589"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89,83</w:t>
            </w:r>
          </w:p>
        </w:tc>
        <w:tc>
          <w:tcPr>
            <w:tcW w:w="640" w:type="dxa"/>
            <w:tcBorders>
              <w:top w:val="nil"/>
              <w:left w:val="nil"/>
              <w:bottom w:val="single" w:sz="4" w:space="0" w:color="auto"/>
              <w:right w:val="single" w:sz="4" w:space="0" w:color="auto"/>
            </w:tcBorders>
            <w:shd w:val="clear" w:color="auto" w:fill="auto"/>
            <w:noWrap/>
            <w:vAlign w:val="bottom"/>
            <w:hideMark/>
          </w:tcPr>
          <w:p w14:paraId="3D7C72D7"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92,98</w:t>
            </w:r>
          </w:p>
        </w:tc>
        <w:tc>
          <w:tcPr>
            <w:tcW w:w="1220" w:type="dxa"/>
            <w:tcBorders>
              <w:top w:val="nil"/>
              <w:left w:val="nil"/>
              <w:bottom w:val="single" w:sz="4" w:space="0" w:color="auto"/>
              <w:right w:val="single" w:sz="4" w:space="0" w:color="auto"/>
            </w:tcBorders>
            <w:shd w:val="clear" w:color="auto" w:fill="D9D9D9" w:themeFill="background1" w:themeFillShade="D9"/>
            <w:noWrap/>
            <w:vAlign w:val="bottom"/>
            <w:hideMark/>
          </w:tcPr>
          <w:p w14:paraId="6A4E732D"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3,15</w:t>
            </w:r>
          </w:p>
        </w:tc>
        <w:tc>
          <w:tcPr>
            <w:tcW w:w="191" w:type="dxa"/>
            <w:tcBorders>
              <w:top w:val="nil"/>
              <w:left w:val="nil"/>
              <w:bottom w:val="single" w:sz="4" w:space="0" w:color="auto"/>
              <w:right w:val="single" w:sz="4" w:space="0" w:color="auto"/>
            </w:tcBorders>
            <w:shd w:val="clear" w:color="auto" w:fill="auto"/>
            <w:noWrap/>
            <w:vAlign w:val="bottom"/>
            <w:hideMark/>
          </w:tcPr>
          <w:p w14:paraId="5EA573B7"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675" w:type="dxa"/>
            <w:tcBorders>
              <w:top w:val="nil"/>
              <w:left w:val="nil"/>
              <w:bottom w:val="single" w:sz="4" w:space="0" w:color="auto"/>
              <w:right w:val="single" w:sz="4" w:space="0" w:color="auto"/>
            </w:tcBorders>
            <w:shd w:val="clear" w:color="auto" w:fill="D9D9D9" w:themeFill="background1" w:themeFillShade="D9"/>
            <w:noWrap/>
            <w:vAlign w:val="bottom"/>
            <w:hideMark/>
          </w:tcPr>
          <w:p w14:paraId="0C5522AD"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4</w:t>
            </w:r>
          </w:p>
        </w:tc>
        <w:tc>
          <w:tcPr>
            <w:tcW w:w="1276" w:type="dxa"/>
            <w:tcBorders>
              <w:top w:val="nil"/>
              <w:left w:val="nil"/>
              <w:bottom w:val="single" w:sz="4" w:space="0" w:color="auto"/>
              <w:right w:val="single" w:sz="4" w:space="0" w:color="auto"/>
            </w:tcBorders>
            <w:shd w:val="clear" w:color="auto" w:fill="auto"/>
            <w:noWrap/>
            <w:vAlign w:val="bottom"/>
            <w:hideMark/>
          </w:tcPr>
          <w:p w14:paraId="39200F9B"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BRASIL</w:t>
            </w:r>
          </w:p>
        </w:tc>
        <w:tc>
          <w:tcPr>
            <w:tcW w:w="709" w:type="dxa"/>
            <w:tcBorders>
              <w:top w:val="nil"/>
              <w:left w:val="nil"/>
              <w:bottom w:val="single" w:sz="4" w:space="0" w:color="auto"/>
              <w:right w:val="single" w:sz="4" w:space="0" w:color="auto"/>
            </w:tcBorders>
            <w:shd w:val="clear" w:color="auto" w:fill="auto"/>
            <w:noWrap/>
            <w:vAlign w:val="bottom"/>
            <w:hideMark/>
          </w:tcPr>
          <w:p w14:paraId="1E036F19"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86,37</w:t>
            </w:r>
          </w:p>
        </w:tc>
        <w:tc>
          <w:tcPr>
            <w:tcW w:w="709" w:type="dxa"/>
            <w:tcBorders>
              <w:top w:val="nil"/>
              <w:left w:val="nil"/>
              <w:bottom w:val="single" w:sz="4" w:space="0" w:color="auto"/>
              <w:right w:val="single" w:sz="4" w:space="0" w:color="auto"/>
            </w:tcBorders>
            <w:shd w:val="clear" w:color="auto" w:fill="auto"/>
            <w:noWrap/>
            <w:vAlign w:val="bottom"/>
            <w:hideMark/>
          </w:tcPr>
          <w:p w14:paraId="04C9D7FE"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91,73</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hideMark/>
          </w:tcPr>
          <w:p w14:paraId="4E6FF0CE"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5,36</w:t>
            </w:r>
          </w:p>
        </w:tc>
      </w:tr>
      <w:tr w:rsidR="000A49E6" w:rsidRPr="00ED5B08" w14:paraId="0C4BA49C" w14:textId="77777777" w:rsidTr="00FF1A90">
        <w:trPr>
          <w:trHeight w:val="228"/>
          <w:jc w:val="center"/>
        </w:trPr>
        <w:tc>
          <w:tcPr>
            <w:tcW w:w="56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4A7E146"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5</w:t>
            </w:r>
          </w:p>
        </w:tc>
        <w:tc>
          <w:tcPr>
            <w:tcW w:w="1211" w:type="dxa"/>
            <w:tcBorders>
              <w:top w:val="nil"/>
              <w:left w:val="nil"/>
              <w:bottom w:val="single" w:sz="4" w:space="0" w:color="auto"/>
              <w:right w:val="single" w:sz="4" w:space="0" w:color="auto"/>
            </w:tcBorders>
            <w:shd w:val="clear" w:color="auto" w:fill="auto"/>
            <w:noWrap/>
            <w:vAlign w:val="bottom"/>
            <w:hideMark/>
          </w:tcPr>
          <w:p w14:paraId="777A1637"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MEXICO</w:t>
            </w:r>
          </w:p>
        </w:tc>
        <w:tc>
          <w:tcPr>
            <w:tcW w:w="600" w:type="dxa"/>
            <w:tcBorders>
              <w:top w:val="nil"/>
              <w:left w:val="nil"/>
              <w:bottom w:val="single" w:sz="4" w:space="0" w:color="auto"/>
              <w:right w:val="single" w:sz="4" w:space="0" w:color="auto"/>
            </w:tcBorders>
            <w:shd w:val="clear" w:color="auto" w:fill="auto"/>
            <w:noWrap/>
            <w:vAlign w:val="bottom"/>
            <w:hideMark/>
          </w:tcPr>
          <w:p w14:paraId="21B32961"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87,56</w:t>
            </w:r>
          </w:p>
        </w:tc>
        <w:tc>
          <w:tcPr>
            <w:tcW w:w="640" w:type="dxa"/>
            <w:tcBorders>
              <w:top w:val="nil"/>
              <w:left w:val="nil"/>
              <w:bottom w:val="single" w:sz="4" w:space="0" w:color="auto"/>
              <w:right w:val="single" w:sz="4" w:space="0" w:color="auto"/>
            </w:tcBorders>
            <w:shd w:val="clear" w:color="auto" w:fill="auto"/>
            <w:noWrap/>
            <w:vAlign w:val="bottom"/>
            <w:hideMark/>
          </w:tcPr>
          <w:p w14:paraId="71472934"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90,54</w:t>
            </w:r>
          </w:p>
        </w:tc>
        <w:tc>
          <w:tcPr>
            <w:tcW w:w="1220" w:type="dxa"/>
            <w:tcBorders>
              <w:top w:val="nil"/>
              <w:left w:val="nil"/>
              <w:bottom w:val="single" w:sz="4" w:space="0" w:color="auto"/>
              <w:right w:val="single" w:sz="4" w:space="0" w:color="auto"/>
            </w:tcBorders>
            <w:shd w:val="clear" w:color="auto" w:fill="D9D9D9" w:themeFill="background1" w:themeFillShade="D9"/>
            <w:noWrap/>
            <w:vAlign w:val="bottom"/>
            <w:hideMark/>
          </w:tcPr>
          <w:p w14:paraId="5204AE38"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2,98</w:t>
            </w:r>
          </w:p>
        </w:tc>
        <w:tc>
          <w:tcPr>
            <w:tcW w:w="191" w:type="dxa"/>
            <w:tcBorders>
              <w:top w:val="nil"/>
              <w:left w:val="nil"/>
              <w:bottom w:val="single" w:sz="4" w:space="0" w:color="auto"/>
              <w:right w:val="single" w:sz="4" w:space="0" w:color="auto"/>
            </w:tcBorders>
            <w:shd w:val="clear" w:color="auto" w:fill="auto"/>
            <w:noWrap/>
            <w:vAlign w:val="bottom"/>
            <w:hideMark/>
          </w:tcPr>
          <w:p w14:paraId="189C7DC7"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675" w:type="dxa"/>
            <w:tcBorders>
              <w:top w:val="nil"/>
              <w:left w:val="nil"/>
              <w:bottom w:val="single" w:sz="4" w:space="0" w:color="auto"/>
              <w:right w:val="single" w:sz="4" w:space="0" w:color="auto"/>
            </w:tcBorders>
            <w:shd w:val="clear" w:color="auto" w:fill="D9D9D9" w:themeFill="background1" w:themeFillShade="D9"/>
            <w:noWrap/>
            <w:vAlign w:val="bottom"/>
            <w:hideMark/>
          </w:tcPr>
          <w:p w14:paraId="4691F031"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5</w:t>
            </w:r>
          </w:p>
        </w:tc>
        <w:tc>
          <w:tcPr>
            <w:tcW w:w="1276" w:type="dxa"/>
            <w:tcBorders>
              <w:top w:val="nil"/>
              <w:left w:val="nil"/>
              <w:bottom w:val="single" w:sz="4" w:space="0" w:color="auto"/>
              <w:right w:val="single" w:sz="4" w:space="0" w:color="auto"/>
            </w:tcBorders>
            <w:shd w:val="clear" w:color="auto" w:fill="auto"/>
            <w:noWrap/>
            <w:vAlign w:val="bottom"/>
            <w:hideMark/>
          </w:tcPr>
          <w:p w14:paraId="67B86AC7"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VENEZUELA</w:t>
            </w:r>
          </w:p>
        </w:tc>
        <w:tc>
          <w:tcPr>
            <w:tcW w:w="709" w:type="dxa"/>
            <w:tcBorders>
              <w:top w:val="nil"/>
              <w:left w:val="nil"/>
              <w:bottom w:val="single" w:sz="4" w:space="0" w:color="auto"/>
              <w:right w:val="single" w:sz="4" w:space="0" w:color="auto"/>
            </w:tcBorders>
            <w:shd w:val="clear" w:color="auto" w:fill="auto"/>
            <w:noWrap/>
            <w:vAlign w:val="bottom"/>
            <w:hideMark/>
          </w:tcPr>
          <w:p w14:paraId="28E55279"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92,98</w:t>
            </w:r>
          </w:p>
        </w:tc>
        <w:tc>
          <w:tcPr>
            <w:tcW w:w="709" w:type="dxa"/>
            <w:tcBorders>
              <w:top w:val="nil"/>
              <w:left w:val="nil"/>
              <w:bottom w:val="single" w:sz="4" w:space="0" w:color="auto"/>
              <w:right w:val="single" w:sz="4" w:space="0" w:color="auto"/>
            </w:tcBorders>
            <w:shd w:val="clear" w:color="auto" w:fill="auto"/>
            <w:noWrap/>
            <w:vAlign w:val="bottom"/>
            <w:hideMark/>
          </w:tcPr>
          <w:p w14:paraId="0099C14E"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97,13</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hideMark/>
          </w:tcPr>
          <w:p w14:paraId="25997C8B"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4,15</w:t>
            </w:r>
          </w:p>
        </w:tc>
      </w:tr>
      <w:tr w:rsidR="000A49E6" w:rsidRPr="00ED5B08" w14:paraId="02EFC693" w14:textId="77777777" w:rsidTr="00FF1A90">
        <w:trPr>
          <w:trHeight w:val="228"/>
          <w:jc w:val="center"/>
        </w:trPr>
        <w:tc>
          <w:tcPr>
            <w:tcW w:w="56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CF6B7EB"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6</w:t>
            </w:r>
          </w:p>
        </w:tc>
        <w:tc>
          <w:tcPr>
            <w:tcW w:w="1211" w:type="dxa"/>
            <w:tcBorders>
              <w:top w:val="nil"/>
              <w:left w:val="nil"/>
              <w:bottom w:val="single" w:sz="4" w:space="0" w:color="auto"/>
              <w:right w:val="single" w:sz="4" w:space="0" w:color="auto"/>
            </w:tcBorders>
            <w:shd w:val="clear" w:color="auto" w:fill="auto"/>
            <w:noWrap/>
            <w:vAlign w:val="bottom"/>
            <w:hideMark/>
          </w:tcPr>
          <w:p w14:paraId="2FFAA041"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CHILE</w:t>
            </w:r>
          </w:p>
        </w:tc>
        <w:tc>
          <w:tcPr>
            <w:tcW w:w="600" w:type="dxa"/>
            <w:tcBorders>
              <w:top w:val="nil"/>
              <w:left w:val="nil"/>
              <w:bottom w:val="single" w:sz="4" w:space="0" w:color="auto"/>
              <w:right w:val="single" w:sz="4" w:space="0" w:color="auto"/>
            </w:tcBorders>
            <w:shd w:val="clear" w:color="auto" w:fill="auto"/>
            <w:noWrap/>
            <w:vAlign w:val="bottom"/>
            <w:hideMark/>
          </w:tcPr>
          <w:p w14:paraId="3CE2B2BB"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94,29</w:t>
            </w:r>
          </w:p>
        </w:tc>
        <w:tc>
          <w:tcPr>
            <w:tcW w:w="640" w:type="dxa"/>
            <w:tcBorders>
              <w:top w:val="nil"/>
              <w:left w:val="nil"/>
              <w:bottom w:val="single" w:sz="4" w:space="0" w:color="auto"/>
              <w:right w:val="single" w:sz="4" w:space="0" w:color="auto"/>
            </w:tcBorders>
            <w:shd w:val="clear" w:color="auto" w:fill="auto"/>
            <w:noWrap/>
            <w:vAlign w:val="bottom"/>
            <w:hideMark/>
          </w:tcPr>
          <w:p w14:paraId="5FEF96F5"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95,72</w:t>
            </w:r>
          </w:p>
        </w:tc>
        <w:tc>
          <w:tcPr>
            <w:tcW w:w="1220" w:type="dxa"/>
            <w:tcBorders>
              <w:top w:val="nil"/>
              <w:left w:val="nil"/>
              <w:bottom w:val="single" w:sz="4" w:space="0" w:color="auto"/>
              <w:right w:val="single" w:sz="4" w:space="0" w:color="auto"/>
            </w:tcBorders>
            <w:shd w:val="clear" w:color="auto" w:fill="D9D9D9" w:themeFill="background1" w:themeFillShade="D9"/>
            <w:noWrap/>
            <w:vAlign w:val="bottom"/>
            <w:hideMark/>
          </w:tcPr>
          <w:p w14:paraId="057F2BD8"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1,43</w:t>
            </w:r>
          </w:p>
        </w:tc>
        <w:tc>
          <w:tcPr>
            <w:tcW w:w="191" w:type="dxa"/>
            <w:tcBorders>
              <w:top w:val="nil"/>
              <w:left w:val="nil"/>
              <w:bottom w:val="single" w:sz="4" w:space="0" w:color="auto"/>
              <w:right w:val="single" w:sz="4" w:space="0" w:color="auto"/>
            </w:tcBorders>
            <w:shd w:val="clear" w:color="auto" w:fill="auto"/>
            <w:noWrap/>
            <w:vAlign w:val="bottom"/>
            <w:hideMark/>
          </w:tcPr>
          <w:p w14:paraId="7AC1B417"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675" w:type="dxa"/>
            <w:tcBorders>
              <w:top w:val="nil"/>
              <w:left w:val="nil"/>
              <w:bottom w:val="single" w:sz="4" w:space="0" w:color="auto"/>
              <w:right w:val="single" w:sz="4" w:space="0" w:color="auto"/>
            </w:tcBorders>
            <w:shd w:val="clear" w:color="auto" w:fill="D9D9D9" w:themeFill="background1" w:themeFillShade="D9"/>
            <w:noWrap/>
            <w:vAlign w:val="bottom"/>
            <w:hideMark/>
          </w:tcPr>
          <w:p w14:paraId="7426C027"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6</w:t>
            </w:r>
          </w:p>
        </w:tc>
        <w:tc>
          <w:tcPr>
            <w:tcW w:w="1276" w:type="dxa"/>
            <w:tcBorders>
              <w:top w:val="nil"/>
              <w:left w:val="nil"/>
              <w:bottom w:val="single" w:sz="4" w:space="0" w:color="auto"/>
              <w:right w:val="single" w:sz="4" w:space="0" w:color="auto"/>
            </w:tcBorders>
            <w:shd w:val="clear" w:color="auto" w:fill="auto"/>
            <w:noWrap/>
            <w:vAlign w:val="bottom"/>
            <w:hideMark/>
          </w:tcPr>
          <w:p w14:paraId="0DA6844B"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MEXICO</w:t>
            </w:r>
          </w:p>
        </w:tc>
        <w:tc>
          <w:tcPr>
            <w:tcW w:w="709" w:type="dxa"/>
            <w:tcBorders>
              <w:top w:val="nil"/>
              <w:left w:val="nil"/>
              <w:bottom w:val="single" w:sz="4" w:space="0" w:color="auto"/>
              <w:right w:val="single" w:sz="4" w:space="0" w:color="auto"/>
            </w:tcBorders>
            <w:shd w:val="clear" w:color="auto" w:fill="auto"/>
            <w:noWrap/>
            <w:vAlign w:val="bottom"/>
            <w:hideMark/>
          </w:tcPr>
          <w:p w14:paraId="482DE8EB"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90,54</w:t>
            </w:r>
          </w:p>
        </w:tc>
        <w:tc>
          <w:tcPr>
            <w:tcW w:w="709" w:type="dxa"/>
            <w:tcBorders>
              <w:top w:val="nil"/>
              <w:left w:val="nil"/>
              <w:bottom w:val="single" w:sz="4" w:space="0" w:color="auto"/>
              <w:right w:val="single" w:sz="4" w:space="0" w:color="auto"/>
            </w:tcBorders>
            <w:shd w:val="clear" w:color="auto" w:fill="auto"/>
            <w:noWrap/>
            <w:vAlign w:val="bottom"/>
            <w:hideMark/>
          </w:tcPr>
          <w:p w14:paraId="244D57A3"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94,48</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hideMark/>
          </w:tcPr>
          <w:p w14:paraId="4627E101"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3,94</w:t>
            </w:r>
          </w:p>
        </w:tc>
      </w:tr>
      <w:tr w:rsidR="000A49E6" w:rsidRPr="00ED5B08" w14:paraId="6CD37E54" w14:textId="77777777" w:rsidTr="00FF1A90">
        <w:trPr>
          <w:trHeight w:val="228"/>
          <w:jc w:val="center"/>
        </w:trPr>
        <w:tc>
          <w:tcPr>
            <w:tcW w:w="56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3A19566"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w:t>
            </w:r>
          </w:p>
        </w:tc>
        <w:tc>
          <w:tcPr>
            <w:tcW w:w="1211" w:type="dxa"/>
            <w:tcBorders>
              <w:top w:val="nil"/>
              <w:left w:val="nil"/>
              <w:bottom w:val="single" w:sz="4" w:space="0" w:color="auto"/>
              <w:right w:val="single" w:sz="4" w:space="0" w:color="auto"/>
            </w:tcBorders>
            <w:shd w:val="clear" w:color="auto" w:fill="auto"/>
            <w:noWrap/>
            <w:vAlign w:val="bottom"/>
            <w:hideMark/>
          </w:tcPr>
          <w:p w14:paraId="28ED330A"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COLOMBIA</w:t>
            </w:r>
          </w:p>
        </w:tc>
        <w:tc>
          <w:tcPr>
            <w:tcW w:w="600" w:type="dxa"/>
            <w:tcBorders>
              <w:top w:val="nil"/>
              <w:left w:val="nil"/>
              <w:bottom w:val="single" w:sz="4" w:space="0" w:color="auto"/>
              <w:right w:val="single" w:sz="4" w:space="0" w:color="auto"/>
            </w:tcBorders>
            <w:shd w:val="clear" w:color="auto" w:fill="auto"/>
            <w:noWrap/>
            <w:vAlign w:val="bottom"/>
            <w:hideMark/>
          </w:tcPr>
          <w:p w14:paraId="2ECBCDF7"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91,21</w:t>
            </w:r>
          </w:p>
        </w:tc>
        <w:tc>
          <w:tcPr>
            <w:tcW w:w="640" w:type="dxa"/>
            <w:tcBorders>
              <w:top w:val="nil"/>
              <w:left w:val="nil"/>
              <w:bottom w:val="single" w:sz="4" w:space="0" w:color="auto"/>
              <w:right w:val="single" w:sz="4" w:space="0" w:color="auto"/>
            </w:tcBorders>
            <w:shd w:val="clear" w:color="auto" w:fill="auto"/>
            <w:noWrap/>
            <w:vAlign w:val="bottom"/>
            <w:hideMark/>
          </w:tcPr>
          <w:p w14:paraId="5BA95392"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92,3</w:t>
            </w:r>
          </w:p>
        </w:tc>
        <w:tc>
          <w:tcPr>
            <w:tcW w:w="1220" w:type="dxa"/>
            <w:tcBorders>
              <w:top w:val="nil"/>
              <w:left w:val="nil"/>
              <w:bottom w:val="single" w:sz="4" w:space="0" w:color="auto"/>
              <w:right w:val="single" w:sz="4" w:space="0" w:color="auto"/>
            </w:tcBorders>
            <w:shd w:val="clear" w:color="auto" w:fill="D9D9D9" w:themeFill="background1" w:themeFillShade="D9"/>
            <w:noWrap/>
            <w:vAlign w:val="bottom"/>
            <w:hideMark/>
          </w:tcPr>
          <w:p w14:paraId="09F7F5E3"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1,09</w:t>
            </w:r>
          </w:p>
        </w:tc>
        <w:tc>
          <w:tcPr>
            <w:tcW w:w="191" w:type="dxa"/>
            <w:tcBorders>
              <w:top w:val="nil"/>
              <w:left w:val="nil"/>
              <w:bottom w:val="single" w:sz="4" w:space="0" w:color="auto"/>
              <w:right w:val="single" w:sz="4" w:space="0" w:color="auto"/>
            </w:tcBorders>
            <w:shd w:val="clear" w:color="auto" w:fill="auto"/>
            <w:noWrap/>
            <w:vAlign w:val="bottom"/>
            <w:hideMark/>
          </w:tcPr>
          <w:p w14:paraId="08A0C3E2"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675" w:type="dxa"/>
            <w:tcBorders>
              <w:top w:val="nil"/>
              <w:left w:val="nil"/>
              <w:bottom w:val="single" w:sz="4" w:space="0" w:color="auto"/>
              <w:right w:val="single" w:sz="4" w:space="0" w:color="auto"/>
            </w:tcBorders>
            <w:shd w:val="clear" w:color="auto" w:fill="D9D9D9" w:themeFill="background1" w:themeFillShade="D9"/>
            <w:noWrap/>
            <w:vAlign w:val="bottom"/>
            <w:hideMark/>
          </w:tcPr>
          <w:p w14:paraId="1A877458"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w:t>
            </w:r>
          </w:p>
        </w:tc>
        <w:tc>
          <w:tcPr>
            <w:tcW w:w="1276" w:type="dxa"/>
            <w:tcBorders>
              <w:top w:val="nil"/>
              <w:left w:val="nil"/>
              <w:bottom w:val="single" w:sz="4" w:space="0" w:color="auto"/>
              <w:right w:val="single" w:sz="4" w:space="0" w:color="auto"/>
            </w:tcBorders>
            <w:shd w:val="clear" w:color="auto" w:fill="auto"/>
            <w:noWrap/>
            <w:vAlign w:val="bottom"/>
            <w:hideMark/>
          </w:tcPr>
          <w:p w14:paraId="59871322"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COLOMBIA</w:t>
            </w:r>
          </w:p>
        </w:tc>
        <w:tc>
          <w:tcPr>
            <w:tcW w:w="709" w:type="dxa"/>
            <w:tcBorders>
              <w:top w:val="nil"/>
              <w:left w:val="nil"/>
              <w:bottom w:val="single" w:sz="4" w:space="0" w:color="auto"/>
              <w:right w:val="single" w:sz="4" w:space="0" w:color="auto"/>
            </w:tcBorders>
            <w:shd w:val="clear" w:color="auto" w:fill="auto"/>
            <w:noWrap/>
            <w:vAlign w:val="bottom"/>
            <w:hideMark/>
          </w:tcPr>
          <w:p w14:paraId="2DF5DDEA"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92,3</w:t>
            </w:r>
          </w:p>
        </w:tc>
        <w:tc>
          <w:tcPr>
            <w:tcW w:w="709" w:type="dxa"/>
            <w:tcBorders>
              <w:top w:val="nil"/>
              <w:left w:val="nil"/>
              <w:bottom w:val="single" w:sz="4" w:space="0" w:color="auto"/>
              <w:right w:val="single" w:sz="4" w:space="0" w:color="auto"/>
            </w:tcBorders>
            <w:shd w:val="clear" w:color="auto" w:fill="auto"/>
            <w:noWrap/>
            <w:vAlign w:val="bottom"/>
            <w:hideMark/>
          </w:tcPr>
          <w:p w14:paraId="4C4F1653"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94,25</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hideMark/>
          </w:tcPr>
          <w:p w14:paraId="11185076"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1,95</w:t>
            </w:r>
          </w:p>
        </w:tc>
      </w:tr>
      <w:tr w:rsidR="000A49E6" w:rsidRPr="00ED5B08" w14:paraId="4DBA5E87" w14:textId="77777777" w:rsidTr="00FF1A90">
        <w:trPr>
          <w:trHeight w:val="228"/>
          <w:jc w:val="center"/>
        </w:trPr>
        <w:tc>
          <w:tcPr>
            <w:tcW w:w="56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8A256F4"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8</w:t>
            </w:r>
          </w:p>
        </w:tc>
        <w:tc>
          <w:tcPr>
            <w:tcW w:w="1211" w:type="dxa"/>
            <w:tcBorders>
              <w:top w:val="nil"/>
              <w:left w:val="nil"/>
              <w:bottom w:val="single" w:sz="4" w:space="0" w:color="auto"/>
              <w:right w:val="single" w:sz="4" w:space="0" w:color="auto"/>
            </w:tcBorders>
            <w:shd w:val="clear" w:color="auto" w:fill="auto"/>
            <w:noWrap/>
            <w:vAlign w:val="bottom"/>
            <w:hideMark/>
          </w:tcPr>
          <w:p w14:paraId="56EE7A9F"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ARGENTINA</w:t>
            </w:r>
          </w:p>
        </w:tc>
        <w:tc>
          <w:tcPr>
            <w:tcW w:w="600" w:type="dxa"/>
            <w:tcBorders>
              <w:top w:val="nil"/>
              <w:left w:val="nil"/>
              <w:bottom w:val="single" w:sz="4" w:space="0" w:color="auto"/>
              <w:right w:val="single" w:sz="4" w:space="0" w:color="auto"/>
            </w:tcBorders>
            <w:shd w:val="clear" w:color="auto" w:fill="auto"/>
            <w:noWrap/>
            <w:vAlign w:val="bottom"/>
            <w:hideMark/>
          </w:tcPr>
          <w:p w14:paraId="15E31781"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96,13</w:t>
            </w:r>
          </w:p>
        </w:tc>
        <w:tc>
          <w:tcPr>
            <w:tcW w:w="640" w:type="dxa"/>
            <w:tcBorders>
              <w:top w:val="nil"/>
              <w:left w:val="nil"/>
              <w:bottom w:val="single" w:sz="4" w:space="0" w:color="auto"/>
              <w:right w:val="single" w:sz="4" w:space="0" w:color="auto"/>
            </w:tcBorders>
            <w:shd w:val="clear" w:color="auto" w:fill="auto"/>
            <w:noWrap/>
            <w:vAlign w:val="bottom"/>
            <w:hideMark/>
          </w:tcPr>
          <w:p w14:paraId="44097F5D"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97,19</w:t>
            </w:r>
          </w:p>
        </w:tc>
        <w:tc>
          <w:tcPr>
            <w:tcW w:w="1220" w:type="dxa"/>
            <w:tcBorders>
              <w:top w:val="nil"/>
              <w:left w:val="nil"/>
              <w:bottom w:val="single" w:sz="4" w:space="0" w:color="auto"/>
              <w:right w:val="single" w:sz="4" w:space="0" w:color="auto"/>
            </w:tcBorders>
            <w:shd w:val="clear" w:color="auto" w:fill="D9D9D9" w:themeFill="background1" w:themeFillShade="D9"/>
            <w:noWrap/>
            <w:vAlign w:val="bottom"/>
            <w:hideMark/>
          </w:tcPr>
          <w:p w14:paraId="3B67E1E9"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1,06</w:t>
            </w:r>
          </w:p>
        </w:tc>
        <w:tc>
          <w:tcPr>
            <w:tcW w:w="191" w:type="dxa"/>
            <w:tcBorders>
              <w:top w:val="nil"/>
              <w:left w:val="nil"/>
              <w:bottom w:val="single" w:sz="4" w:space="0" w:color="auto"/>
              <w:right w:val="single" w:sz="4" w:space="0" w:color="auto"/>
            </w:tcBorders>
            <w:shd w:val="clear" w:color="auto" w:fill="auto"/>
            <w:noWrap/>
            <w:vAlign w:val="bottom"/>
            <w:hideMark/>
          </w:tcPr>
          <w:p w14:paraId="1B527A4B"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675" w:type="dxa"/>
            <w:tcBorders>
              <w:top w:val="nil"/>
              <w:left w:val="nil"/>
              <w:bottom w:val="single" w:sz="4" w:space="0" w:color="auto"/>
              <w:right w:val="single" w:sz="4" w:space="0" w:color="auto"/>
            </w:tcBorders>
            <w:shd w:val="clear" w:color="auto" w:fill="D9D9D9" w:themeFill="background1" w:themeFillShade="D9"/>
            <w:noWrap/>
            <w:vAlign w:val="bottom"/>
            <w:hideMark/>
          </w:tcPr>
          <w:p w14:paraId="462A5022"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8</w:t>
            </w:r>
          </w:p>
        </w:tc>
        <w:tc>
          <w:tcPr>
            <w:tcW w:w="1276" w:type="dxa"/>
            <w:tcBorders>
              <w:top w:val="nil"/>
              <w:left w:val="nil"/>
              <w:bottom w:val="single" w:sz="4" w:space="0" w:color="auto"/>
              <w:right w:val="single" w:sz="4" w:space="0" w:color="auto"/>
            </w:tcBorders>
            <w:shd w:val="clear" w:color="auto" w:fill="auto"/>
            <w:noWrap/>
            <w:vAlign w:val="bottom"/>
            <w:hideMark/>
          </w:tcPr>
          <w:p w14:paraId="60510DBA"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ARGENTINA</w:t>
            </w:r>
          </w:p>
        </w:tc>
        <w:tc>
          <w:tcPr>
            <w:tcW w:w="709" w:type="dxa"/>
            <w:tcBorders>
              <w:top w:val="nil"/>
              <w:left w:val="nil"/>
              <w:bottom w:val="single" w:sz="4" w:space="0" w:color="auto"/>
              <w:right w:val="single" w:sz="4" w:space="0" w:color="auto"/>
            </w:tcBorders>
            <w:shd w:val="clear" w:color="auto" w:fill="auto"/>
            <w:noWrap/>
            <w:vAlign w:val="bottom"/>
            <w:hideMark/>
          </w:tcPr>
          <w:p w14:paraId="20888F8F"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97,19</w:t>
            </w:r>
          </w:p>
        </w:tc>
        <w:tc>
          <w:tcPr>
            <w:tcW w:w="709" w:type="dxa"/>
            <w:tcBorders>
              <w:top w:val="nil"/>
              <w:left w:val="nil"/>
              <w:bottom w:val="single" w:sz="4" w:space="0" w:color="auto"/>
              <w:right w:val="single" w:sz="4" w:space="0" w:color="auto"/>
            </w:tcBorders>
            <w:shd w:val="clear" w:color="auto" w:fill="auto"/>
            <w:noWrap/>
            <w:vAlign w:val="bottom"/>
            <w:hideMark/>
          </w:tcPr>
          <w:p w14:paraId="31F82583"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98,09</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hideMark/>
          </w:tcPr>
          <w:p w14:paraId="17C3CDC9"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0,9</w:t>
            </w:r>
          </w:p>
        </w:tc>
      </w:tr>
      <w:tr w:rsidR="000A49E6" w:rsidRPr="00ED5B08" w14:paraId="2C0B6C94" w14:textId="77777777" w:rsidTr="00FF1A90">
        <w:trPr>
          <w:trHeight w:val="228"/>
          <w:jc w:val="center"/>
        </w:trPr>
        <w:tc>
          <w:tcPr>
            <w:tcW w:w="56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1C937F7"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w:t>
            </w:r>
          </w:p>
        </w:tc>
        <w:tc>
          <w:tcPr>
            <w:tcW w:w="1211" w:type="dxa"/>
            <w:tcBorders>
              <w:top w:val="nil"/>
              <w:left w:val="nil"/>
              <w:bottom w:val="single" w:sz="4" w:space="0" w:color="auto"/>
              <w:right w:val="single" w:sz="4" w:space="0" w:color="auto"/>
            </w:tcBorders>
            <w:shd w:val="clear" w:color="auto" w:fill="auto"/>
            <w:noWrap/>
            <w:vAlign w:val="bottom"/>
            <w:hideMark/>
          </w:tcPr>
          <w:p w14:paraId="1F74A6D2"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URUGUAY</w:t>
            </w:r>
          </w:p>
        </w:tc>
        <w:tc>
          <w:tcPr>
            <w:tcW w:w="600" w:type="dxa"/>
            <w:tcBorders>
              <w:top w:val="nil"/>
              <w:left w:val="nil"/>
              <w:bottom w:val="single" w:sz="4" w:space="0" w:color="auto"/>
              <w:right w:val="single" w:sz="4" w:space="0" w:color="auto"/>
            </w:tcBorders>
            <w:shd w:val="clear" w:color="auto" w:fill="auto"/>
            <w:noWrap/>
            <w:vAlign w:val="bottom"/>
            <w:hideMark/>
          </w:tcPr>
          <w:p w14:paraId="59308096"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96,78</w:t>
            </w:r>
          </w:p>
        </w:tc>
        <w:tc>
          <w:tcPr>
            <w:tcW w:w="640" w:type="dxa"/>
            <w:tcBorders>
              <w:top w:val="nil"/>
              <w:left w:val="nil"/>
              <w:bottom w:val="single" w:sz="4" w:space="0" w:color="auto"/>
              <w:right w:val="single" w:sz="4" w:space="0" w:color="auto"/>
            </w:tcBorders>
            <w:shd w:val="clear" w:color="auto" w:fill="auto"/>
            <w:noWrap/>
            <w:vAlign w:val="bottom"/>
            <w:hideMark/>
          </w:tcPr>
          <w:p w14:paraId="34C1D11C"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97,79</w:t>
            </w:r>
          </w:p>
        </w:tc>
        <w:tc>
          <w:tcPr>
            <w:tcW w:w="1220" w:type="dxa"/>
            <w:tcBorders>
              <w:top w:val="nil"/>
              <w:left w:val="nil"/>
              <w:bottom w:val="single" w:sz="4" w:space="0" w:color="auto"/>
              <w:right w:val="single" w:sz="4" w:space="0" w:color="auto"/>
            </w:tcBorders>
            <w:shd w:val="clear" w:color="auto" w:fill="D9D9D9" w:themeFill="background1" w:themeFillShade="D9"/>
            <w:noWrap/>
            <w:vAlign w:val="bottom"/>
            <w:hideMark/>
          </w:tcPr>
          <w:p w14:paraId="0A7FF81E"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1,01</w:t>
            </w:r>
          </w:p>
        </w:tc>
        <w:tc>
          <w:tcPr>
            <w:tcW w:w="191" w:type="dxa"/>
            <w:tcBorders>
              <w:top w:val="nil"/>
              <w:left w:val="nil"/>
              <w:bottom w:val="single" w:sz="4" w:space="0" w:color="auto"/>
              <w:right w:val="single" w:sz="4" w:space="0" w:color="auto"/>
            </w:tcBorders>
            <w:shd w:val="clear" w:color="auto" w:fill="auto"/>
            <w:noWrap/>
            <w:vAlign w:val="bottom"/>
            <w:hideMark/>
          </w:tcPr>
          <w:p w14:paraId="6A5E3B50"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675" w:type="dxa"/>
            <w:tcBorders>
              <w:top w:val="nil"/>
              <w:left w:val="nil"/>
              <w:bottom w:val="single" w:sz="4" w:space="0" w:color="auto"/>
              <w:right w:val="single" w:sz="4" w:space="0" w:color="auto"/>
            </w:tcBorders>
            <w:shd w:val="clear" w:color="auto" w:fill="D9D9D9" w:themeFill="background1" w:themeFillShade="D9"/>
            <w:noWrap/>
            <w:vAlign w:val="bottom"/>
            <w:hideMark/>
          </w:tcPr>
          <w:p w14:paraId="3C16508B"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w:t>
            </w:r>
          </w:p>
        </w:tc>
        <w:tc>
          <w:tcPr>
            <w:tcW w:w="1276" w:type="dxa"/>
            <w:tcBorders>
              <w:top w:val="nil"/>
              <w:left w:val="nil"/>
              <w:bottom w:val="single" w:sz="4" w:space="0" w:color="auto"/>
              <w:right w:val="single" w:sz="4" w:space="0" w:color="auto"/>
            </w:tcBorders>
            <w:shd w:val="clear" w:color="auto" w:fill="auto"/>
            <w:noWrap/>
            <w:vAlign w:val="bottom"/>
            <w:hideMark/>
          </w:tcPr>
          <w:p w14:paraId="3F1CAE3A"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URUGUAY</w:t>
            </w:r>
          </w:p>
        </w:tc>
        <w:tc>
          <w:tcPr>
            <w:tcW w:w="709" w:type="dxa"/>
            <w:tcBorders>
              <w:top w:val="nil"/>
              <w:left w:val="nil"/>
              <w:bottom w:val="single" w:sz="4" w:space="0" w:color="auto"/>
              <w:right w:val="single" w:sz="4" w:space="0" w:color="auto"/>
            </w:tcBorders>
            <w:shd w:val="clear" w:color="auto" w:fill="auto"/>
            <w:noWrap/>
            <w:vAlign w:val="bottom"/>
            <w:hideMark/>
          </w:tcPr>
          <w:p w14:paraId="4A54B6B8"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97,79</w:t>
            </w:r>
          </w:p>
        </w:tc>
        <w:tc>
          <w:tcPr>
            <w:tcW w:w="709" w:type="dxa"/>
            <w:tcBorders>
              <w:top w:val="nil"/>
              <w:left w:val="nil"/>
              <w:bottom w:val="single" w:sz="4" w:space="0" w:color="auto"/>
              <w:right w:val="single" w:sz="4" w:space="0" w:color="auto"/>
            </w:tcBorders>
            <w:shd w:val="clear" w:color="auto" w:fill="auto"/>
            <w:noWrap/>
            <w:vAlign w:val="bottom"/>
            <w:hideMark/>
          </w:tcPr>
          <w:p w14:paraId="2EF28DE8"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98,52</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hideMark/>
          </w:tcPr>
          <w:p w14:paraId="2A3AC7B0"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0,73</w:t>
            </w:r>
          </w:p>
        </w:tc>
      </w:tr>
      <w:tr w:rsidR="000A49E6" w:rsidRPr="00ED5B08" w14:paraId="67AA9680" w14:textId="77777777" w:rsidTr="00FF1A90">
        <w:trPr>
          <w:trHeight w:val="228"/>
          <w:jc w:val="center"/>
        </w:trPr>
        <w:tc>
          <w:tcPr>
            <w:tcW w:w="56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D5121BD"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10</w:t>
            </w:r>
          </w:p>
        </w:tc>
        <w:tc>
          <w:tcPr>
            <w:tcW w:w="1211" w:type="dxa"/>
            <w:tcBorders>
              <w:top w:val="nil"/>
              <w:left w:val="nil"/>
              <w:bottom w:val="single" w:sz="4" w:space="0" w:color="auto"/>
              <w:right w:val="single" w:sz="4" w:space="0" w:color="auto"/>
            </w:tcBorders>
            <w:shd w:val="clear" w:color="auto" w:fill="auto"/>
            <w:noWrap/>
            <w:vAlign w:val="bottom"/>
            <w:hideMark/>
          </w:tcPr>
          <w:p w14:paraId="3C881D70"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PERU</w:t>
            </w:r>
          </w:p>
        </w:tc>
        <w:tc>
          <w:tcPr>
            <w:tcW w:w="600" w:type="dxa"/>
            <w:tcBorders>
              <w:top w:val="nil"/>
              <w:left w:val="nil"/>
              <w:bottom w:val="single" w:sz="4" w:space="0" w:color="auto"/>
              <w:right w:val="single" w:sz="4" w:space="0" w:color="auto"/>
            </w:tcBorders>
            <w:shd w:val="clear" w:color="auto" w:fill="auto"/>
            <w:noWrap/>
            <w:vAlign w:val="bottom"/>
            <w:hideMark/>
          </w:tcPr>
          <w:p w14:paraId="4CDE19FE"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87,15</w:t>
            </w:r>
          </w:p>
        </w:tc>
        <w:tc>
          <w:tcPr>
            <w:tcW w:w="640" w:type="dxa"/>
            <w:tcBorders>
              <w:top w:val="nil"/>
              <w:left w:val="nil"/>
              <w:bottom w:val="single" w:sz="4" w:space="0" w:color="auto"/>
              <w:right w:val="single" w:sz="4" w:space="0" w:color="auto"/>
            </w:tcBorders>
            <w:shd w:val="clear" w:color="auto" w:fill="auto"/>
            <w:noWrap/>
            <w:vAlign w:val="bottom"/>
            <w:hideMark/>
          </w:tcPr>
          <w:p w14:paraId="7F9809F9"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87,67</w:t>
            </w:r>
          </w:p>
        </w:tc>
        <w:tc>
          <w:tcPr>
            <w:tcW w:w="1220" w:type="dxa"/>
            <w:tcBorders>
              <w:top w:val="nil"/>
              <w:left w:val="nil"/>
              <w:bottom w:val="single" w:sz="4" w:space="0" w:color="auto"/>
              <w:right w:val="single" w:sz="4" w:space="0" w:color="auto"/>
            </w:tcBorders>
            <w:shd w:val="clear" w:color="auto" w:fill="D9D9D9" w:themeFill="background1" w:themeFillShade="D9"/>
            <w:noWrap/>
            <w:vAlign w:val="bottom"/>
            <w:hideMark/>
          </w:tcPr>
          <w:p w14:paraId="06C39A75"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0,52</w:t>
            </w:r>
          </w:p>
        </w:tc>
        <w:tc>
          <w:tcPr>
            <w:tcW w:w="191" w:type="dxa"/>
            <w:tcBorders>
              <w:top w:val="nil"/>
              <w:left w:val="nil"/>
              <w:bottom w:val="single" w:sz="4" w:space="0" w:color="auto"/>
              <w:right w:val="single" w:sz="4" w:space="0" w:color="auto"/>
            </w:tcBorders>
            <w:shd w:val="clear" w:color="auto" w:fill="auto"/>
            <w:noWrap/>
            <w:vAlign w:val="bottom"/>
            <w:hideMark/>
          </w:tcPr>
          <w:p w14:paraId="19093DDE"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675" w:type="dxa"/>
            <w:tcBorders>
              <w:top w:val="nil"/>
              <w:left w:val="nil"/>
              <w:bottom w:val="single" w:sz="4" w:space="0" w:color="auto"/>
              <w:right w:val="single" w:sz="4" w:space="0" w:color="auto"/>
            </w:tcBorders>
            <w:shd w:val="clear" w:color="auto" w:fill="D9D9D9" w:themeFill="background1" w:themeFillShade="D9"/>
            <w:noWrap/>
            <w:vAlign w:val="bottom"/>
            <w:hideMark/>
          </w:tcPr>
          <w:p w14:paraId="12972C71"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10</w:t>
            </w:r>
          </w:p>
        </w:tc>
        <w:tc>
          <w:tcPr>
            <w:tcW w:w="1276" w:type="dxa"/>
            <w:tcBorders>
              <w:top w:val="nil"/>
              <w:left w:val="nil"/>
              <w:bottom w:val="single" w:sz="4" w:space="0" w:color="auto"/>
              <w:right w:val="single" w:sz="4" w:space="0" w:color="auto"/>
            </w:tcBorders>
            <w:shd w:val="clear" w:color="auto" w:fill="auto"/>
            <w:noWrap/>
            <w:vAlign w:val="bottom"/>
            <w:hideMark/>
          </w:tcPr>
          <w:p w14:paraId="4C90A6C5"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CHILE</w:t>
            </w:r>
          </w:p>
        </w:tc>
        <w:tc>
          <w:tcPr>
            <w:tcW w:w="709" w:type="dxa"/>
            <w:tcBorders>
              <w:top w:val="nil"/>
              <w:left w:val="nil"/>
              <w:bottom w:val="single" w:sz="4" w:space="0" w:color="auto"/>
              <w:right w:val="single" w:sz="4" w:space="0" w:color="auto"/>
            </w:tcBorders>
            <w:shd w:val="clear" w:color="auto" w:fill="auto"/>
            <w:noWrap/>
            <w:vAlign w:val="bottom"/>
            <w:hideMark/>
          </w:tcPr>
          <w:p w14:paraId="645AA47D"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95,72</w:t>
            </w:r>
          </w:p>
        </w:tc>
        <w:tc>
          <w:tcPr>
            <w:tcW w:w="709" w:type="dxa"/>
            <w:tcBorders>
              <w:top w:val="nil"/>
              <w:left w:val="nil"/>
              <w:bottom w:val="single" w:sz="4" w:space="0" w:color="auto"/>
              <w:right w:val="single" w:sz="4" w:space="0" w:color="auto"/>
            </w:tcBorders>
            <w:shd w:val="clear" w:color="auto" w:fill="auto"/>
            <w:noWrap/>
            <w:vAlign w:val="bottom"/>
            <w:hideMark/>
          </w:tcPr>
          <w:p w14:paraId="04652FD9"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96,27</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hideMark/>
          </w:tcPr>
          <w:p w14:paraId="38E9428B"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0,55</w:t>
            </w:r>
          </w:p>
        </w:tc>
      </w:tr>
      <w:tr w:rsidR="000A49E6" w:rsidRPr="00ED5B08" w14:paraId="52DF8998" w14:textId="77777777" w:rsidTr="00FF1A90">
        <w:trPr>
          <w:trHeight w:val="70"/>
          <w:jc w:val="center"/>
        </w:trPr>
        <w:tc>
          <w:tcPr>
            <w:tcW w:w="56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65C9BB2"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11</w:t>
            </w:r>
          </w:p>
        </w:tc>
        <w:tc>
          <w:tcPr>
            <w:tcW w:w="1211" w:type="dxa"/>
            <w:tcBorders>
              <w:top w:val="nil"/>
              <w:left w:val="nil"/>
              <w:bottom w:val="single" w:sz="4" w:space="0" w:color="auto"/>
              <w:right w:val="single" w:sz="4" w:space="0" w:color="auto"/>
            </w:tcBorders>
            <w:shd w:val="clear" w:color="auto" w:fill="auto"/>
            <w:noWrap/>
            <w:vAlign w:val="bottom"/>
            <w:hideMark/>
          </w:tcPr>
          <w:p w14:paraId="79CDC46B"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ECUADOR</w:t>
            </w:r>
          </w:p>
        </w:tc>
        <w:tc>
          <w:tcPr>
            <w:tcW w:w="600" w:type="dxa"/>
            <w:tcBorders>
              <w:top w:val="nil"/>
              <w:left w:val="nil"/>
              <w:bottom w:val="single" w:sz="4" w:space="0" w:color="auto"/>
              <w:right w:val="single" w:sz="4" w:space="0" w:color="auto"/>
            </w:tcBorders>
            <w:shd w:val="clear" w:color="auto" w:fill="auto"/>
            <w:noWrap/>
            <w:vAlign w:val="bottom"/>
            <w:hideMark/>
          </w:tcPr>
          <w:p w14:paraId="65F52505"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90,98</w:t>
            </w:r>
          </w:p>
        </w:tc>
        <w:tc>
          <w:tcPr>
            <w:tcW w:w="640" w:type="dxa"/>
            <w:tcBorders>
              <w:top w:val="nil"/>
              <w:left w:val="nil"/>
              <w:bottom w:val="single" w:sz="4" w:space="0" w:color="auto"/>
              <w:right w:val="single" w:sz="4" w:space="0" w:color="auto"/>
            </w:tcBorders>
            <w:shd w:val="clear" w:color="auto" w:fill="auto"/>
            <w:noWrap/>
            <w:vAlign w:val="bottom"/>
            <w:hideMark/>
          </w:tcPr>
          <w:p w14:paraId="089A1D3E"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84,19</w:t>
            </w:r>
          </w:p>
        </w:tc>
        <w:tc>
          <w:tcPr>
            <w:tcW w:w="1220" w:type="dxa"/>
            <w:tcBorders>
              <w:top w:val="nil"/>
              <w:left w:val="nil"/>
              <w:bottom w:val="single" w:sz="4" w:space="0" w:color="auto"/>
              <w:right w:val="single" w:sz="4" w:space="0" w:color="auto"/>
            </w:tcBorders>
            <w:shd w:val="clear" w:color="auto" w:fill="D9D9D9" w:themeFill="background1" w:themeFillShade="D9"/>
            <w:noWrap/>
            <w:vAlign w:val="bottom"/>
            <w:hideMark/>
          </w:tcPr>
          <w:p w14:paraId="1B6080A2"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-6,79</w:t>
            </w:r>
          </w:p>
        </w:tc>
        <w:tc>
          <w:tcPr>
            <w:tcW w:w="191" w:type="dxa"/>
            <w:tcBorders>
              <w:top w:val="nil"/>
              <w:left w:val="nil"/>
              <w:bottom w:val="single" w:sz="4" w:space="0" w:color="auto"/>
              <w:right w:val="single" w:sz="4" w:space="0" w:color="auto"/>
            </w:tcBorders>
            <w:shd w:val="clear" w:color="auto" w:fill="auto"/>
            <w:noWrap/>
            <w:vAlign w:val="bottom"/>
            <w:hideMark/>
          </w:tcPr>
          <w:p w14:paraId="603387AA"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675" w:type="dxa"/>
            <w:tcBorders>
              <w:top w:val="nil"/>
              <w:left w:val="nil"/>
              <w:bottom w:val="single" w:sz="4" w:space="0" w:color="auto"/>
              <w:right w:val="single" w:sz="4" w:space="0" w:color="auto"/>
            </w:tcBorders>
            <w:shd w:val="clear" w:color="auto" w:fill="D9D9D9" w:themeFill="background1" w:themeFillShade="D9"/>
            <w:noWrap/>
            <w:vAlign w:val="bottom"/>
            <w:hideMark/>
          </w:tcPr>
          <w:p w14:paraId="33E8632B"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11</w:t>
            </w:r>
          </w:p>
        </w:tc>
        <w:tc>
          <w:tcPr>
            <w:tcW w:w="1276" w:type="dxa"/>
            <w:tcBorders>
              <w:top w:val="nil"/>
              <w:left w:val="nil"/>
              <w:bottom w:val="single" w:sz="4" w:space="0" w:color="auto"/>
              <w:right w:val="single" w:sz="4" w:space="0" w:color="auto"/>
            </w:tcBorders>
            <w:shd w:val="clear" w:color="auto" w:fill="auto"/>
            <w:noWrap/>
            <w:vAlign w:val="bottom"/>
            <w:hideMark/>
          </w:tcPr>
          <w:p w14:paraId="75313D5D"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PARAGUAY</w:t>
            </w:r>
          </w:p>
        </w:tc>
        <w:tc>
          <w:tcPr>
            <w:tcW w:w="709" w:type="dxa"/>
            <w:tcBorders>
              <w:top w:val="nil"/>
              <w:left w:val="nil"/>
              <w:bottom w:val="single" w:sz="4" w:space="0" w:color="auto"/>
              <w:right w:val="single" w:sz="4" w:space="0" w:color="auto"/>
            </w:tcBorders>
            <w:shd w:val="clear" w:color="auto" w:fill="auto"/>
            <w:noWrap/>
            <w:vAlign w:val="bottom"/>
            <w:hideMark/>
          </w:tcPr>
          <w:p w14:paraId="7D0C0354"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94,56</w:t>
            </w:r>
          </w:p>
        </w:tc>
        <w:tc>
          <w:tcPr>
            <w:tcW w:w="709" w:type="dxa"/>
            <w:tcBorders>
              <w:top w:val="nil"/>
              <w:left w:val="nil"/>
              <w:bottom w:val="single" w:sz="4" w:space="0" w:color="auto"/>
              <w:right w:val="single" w:sz="4" w:space="0" w:color="auto"/>
            </w:tcBorders>
            <w:shd w:val="clear" w:color="auto" w:fill="auto"/>
            <w:noWrap/>
            <w:vAlign w:val="bottom"/>
            <w:hideMark/>
          </w:tcPr>
          <w:p w14:paraId="50E8B91B"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95,07</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hideMark/>
          </w:tcPr>
          <w:p w14:paraId="0B1229F0"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0,51</w:t>
            </w:r>
          </w:p>
        </w:tc>
      </w:tr>
    </w:tbl>
    <w:p w14:paraId="64AE68E7" w14:textId="611D10E5" w:rsidR="000A49E6" w:rsidRPr="004F695D" w:rsidRDefault="00FF1A90" w:rsidP="00FF1A90">
      <w:pPr>
        <w:ind w:hanging="284"/>
        <w:jc w:val="both"/>
        <w:rPr>
          <w:rFonts w:ascii="Arial" w:eastAsia="EB Garamond" w:hAnsi="Arial" w:cs="Arial"/>
          <w:b/>
          <w:sz w:val="24"/>
          <w:szCs w:val="24"/>
        </w:rPr>
      </w:pPr>
      <w:r w:rsidRPr="004F695D">
        <w:rPr>
          <w:rFonts w:ascii="Arial" w:eastAsia="EB Garamond" w:hAnsi="Arial" w:cs="Arial"/>
          <w:sz w:val="24"/>
          <w:szCs w:val="24"/>
        </w:rPr>
        <w:t xml:space="preserve"> </w:t>
      </w:r>
      <w:r w:rsidR="000A49E6" w:rsidRPr="004F695D">
        <w:rPr>
          <w:rFonts w:ascii="Arial" w:eastAsia="EB Garamond" w:hAnsi="Arial" w:cs="Arial"/>
          <w:sz w:val="24"/>
          <w:szCs w:val="24"/>
        </w:rPr>
        <w:t>Fuente: UNESCO vía Banco Mundial. Elaboración propia.</w:t>
      </w:r>
    </w:p>
    <w:p w14:paraId="11FB5A36" w14:textId="77777777" w:rsidR="0089508B" w:rsidRPr="004F695D" w:rsidRDefault="0089508B" w:rsidP="001051C8">
      <w:pPr>
        <w:spacing w:line="360" w:lineRule="auto"/>
        <w:ind w:right="-1"/>
        <w:jc w:val="both"/>
        <w:rPr>
          <w:rFonts w:ascii="Arial" w:hAnsi="Arial" w:cs="Arial"/>
          <w:sz w:val="24"/>
          <w:szCs w:val="24"/>
        </w:rPr>
      </w:pPr>
      <w:r w:rsidRPr="004F695D">
        <w:rPr>
          <w:rFonts w:ascii="Arial" w:hAnsi="Arial" w:cs="Arial"/>
          <w:sz w:val="24"/>
          <w:szCs w:val="24"/>
        </w:rPr>
        <w:t>El gráfico indica que la</w:t>
      </w:r>
      <w:r w:rsidR="003A4E12" w:rsidRPr="004F695D">
        <w:rPr>
          <w:rFonts w:ascii="Arial" w:hAnsi="Arial" w:cs="Arial"/>
          <w:sz w:val="24"/>
          <w:szCs w:val="24"/>
        </w:rPr>
        <w:t xml:space="preserve"> tasa de alfabetización es </w:t>
      </w:r>
      <w:r w:rsidRPr="004F695D">
        <w:rPr>
          <w:rFonts w:ascii="Arial" w:hAnsi="Arial" w:cs="Arial"/>
          <w:sz w:val="24"/>
          <w:szCs w:val="24"/>
        </w:rPr>
        <w:t xml:space="preserve">más alta </w:t>
      </w:r>
      <w:r w:rsidR="003A4E12" w:rsidRPr="004F695D">
        <w:rPr>
          <w:rFonts w:ascii="Arial" w:hAnsi="Arial" w:cs="Arial"/>
          <w:sz w:val="24"/>
          <w:szCs w:val="24"/>
        </w:rPr>
        <w:t xml:space="preserve">en el 2016 que en el 2006. </w:t>
      </w:r>
      <w:r w:rsidRPr="004F695D">
        <w:rPr>
          <w:rFonts w:ascii="Arial" w:hAnsi="Arial" w:cs="Arial"/>
          <w:sz w:val="24"/>
          <w:szCs w:val="24"/>
        </w:rPr>
        <w:t>Se observa</w:t>
      </w:r>
      <w:r w:rsidR="006B3615" w:rsidRPr="004F695D">
        <w:rPr>
          <w:rFonts w:ascii="Arial" w:hAnsi="Arial" w:cs="Arial"/>
          <w:sz w:val="24"/>
          <w:szCs w:val="24"/>
        </w:rPr>
        <w:t xml:space="preserve"> no solo que Ecuador progresó más en esa década que en la de 1996-2006, en la cual la tasa de alfabetización cayó 6,79 puntos</w:t>
      </w:r>
      <w:r w:rsidRPr="004F695D">
        <w:rPr>
          <w:rFonts w:ascii="Arial" w:hAnsi="Arial" w:cs="Arial"/>
          <w:sz w:val="24"/>
          <w:szCs w:val="24"/>
        </w:rPr>
        <w:t>, sino también que</w:t>
      </w:r>
      <w:r w:rsidR="006B3615" w:rsidRPr="004F695D">
        <w:rPr>
          <w:rFonts w:ascii="Arial" w:hAnsi="Arial" w:cs="Arial"/>
          <w:sz w:val="24"/>
          <w:szCs w:val="24"/>
        </w:rPr>
        <w:t xml:space="preserve"> Ecuador progresó más que el resto de países comparados, ubicándose en el primer lugar, después de una década donde estuvo en el último lugar. La Nueva Cleptocracia y el Cambio Falso se desconfirman en todas sus implicacione</w:t>
      </w:r>
      <w:r w:rsidR="00421F8B" w:rsidRPr="004F695D">
        <w:rPr>
          <w:rFonts w:ascii="Arial" w:hAnsi="Arial" w:cs="Arial"/>
          <w:sz w:val="24"/>
          <w:szCs w:val="24"/>
        </w:rPr>
        <w:t>s observacionales, mientras</w:t>
      </w:r>
      <w:r w:rsidR="006B3615" w:rsidRPr="004F695D">
        <w:rPr>
          <w:rFonts w:ascii="Arial" w:hAnsi="Arial" w:cs="Arial"/>
          <w:sz w:val="24"/>
          <w:szCs w:val="24"/>
        </w:rPr>
        <w:t xml:space="preserve"> la Democratización Real se confirma en todas.</w:t>
      </w:r>
    </w:p>
    <w:p w14:paraId="3705E9A4" w14:textId="77777777" w:rsidR="00FF1A90" w:rsidRPr="004F695D" w:rsidRDefault="00FF1A90" w:rsidP="00FF1A90">
      <w:pPr>
        <w:spacing w:line="276" w:lineRule="auto"/>
        <w:ind w:right="-1"/>
        <w:jc w:val="both"/>
        <w:rPr>
          <w:rFonts w:ascii="Arial" w:eastAsia="EB Garamond" w:hAnsi="Arial" w:cs="Arial"/>
          <w:i/>
          <w:sz w:val="24"/>
          <w:szCs w:val="24"/>
          <w:lang w:eastAsia="es-ES"/>
        </w:rPr>
      </w:pPr>
      <w:r w:rsidRPr="004F695D">
        <w:rPr>
          <w:rFonts w:ascii="Arial" w:eastAsia="EB Garamond" w:hAnsi="Arial" w:cs="Arial"/>
          <w:b/>
          <w:i/>
          <w:sz w:val="24"/>
          <w:szCs w:val="24"/>
          <w:lang w:eastAsia="es-ES"/>
        </w:rPr>
        <w:t>Tabla 25</w:t>
      </w:r>
      <w:r w:rsidRPr="004F695D">
        <w:rPr>
          <w:rFonts w:ascii="Arial" w:eastAsia="EB Garamond" w:hAnsi="Arial" w:cs="Arial"/>
          <w:i/>
          <w:sz w:val="24"/>
          <w:szCs w:val="24"/>
          <w:lang w:eastAsia="es-ES"/>
        </w:rPr>
        <w:t xml:space="preserve">. </w:t>
      </w:r>
    </w:p>
    <w:p w14:paraId="7197C0C3" w14:textId="78E102C1" w:rsidR="00FF1A90" w:rsidRPr="004F695D" w:rsidRDefault="00FF1A90" w:rsidP="00FF1A90">
      <w:pPr>
        <w:spacing w:line="276" w:lineRule="auto"/>
        <w:ind w:right="-1"/>
        <w:jc w:val="both"/>
        <w:rPr>
          <w:rFonts w:ascii="Arial" w:hAnsi="Arial" w:cs="Arial"/>
          <w:sz w:val="24"/>
          <w:szCs w:val="24"/>
        </w:rPr>
      </w:pPr>
      <w:r w:rsidRPr="004F695D">
        <w:rPr>
          <w:rFonts w:ascii="Arial" w:eastAsia="EB Garamond" w:hAnsi="Arial" w:cs="Arial"/>
          <w:sz w:val="24"/>
          <w:szCs w:val="24"/>
          <w:lang w:eastAsia="es-ES"/>
        </w:rPr>
        <w:t>Test de Tres Teorías, Alfabetización</w:t>
      </w:r>
    </w:p>
    <w:p w14:paraId="5D01D999" w14:textId="053E72ED" w:rsidR="000A49E6" w:rsidRPr="004F695D" w:rsidRDefault="00851068" w:rsidP="00FF1A90">
      <w:pPr>
        <w:ind w:right="-1"/>
        <w:jc w:val="both"/>
        <w:rPr>
          <w:rFonts w:ascii="Arial" w:eastAsia="EB Garamond" w:hAnsi="Arial" w:cs="Arial"/>
          <w:sz w:val="24"/>
          <w:szCs w:val="24"/>
          <w:lang w:eastAsia="es-ES"/>
        </w:rPr>
      </w:pPr>
      <w:r w:rsidRPr="004F695D">
        <w:rPr>
          <w:rFonts w:ascii="Arial" w:hAnsi="Arial" w:cs="Arial"/>
          <w:noProof/>
          <w:sz w:val="24"/>
          <w:szCs w:val="24"/>
          <w:lang w:eastAsia="es-EC"/>
        </w:rPr>
        <w:lastRenderedPageBreak/>
        <w:drawing>
          <wp:inline distT="0" distB="0" distL="0" distR="0" wp14:anchorId="746D1386" wp14:editId="1792ECE6">
            <wp:extent cx="5400040" cy="1825087"/>
            <wp:effectExtent l="0" t="0" r="0" b="381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040" cy="1825087"/>
                    </a:xfrm>
                    <a:prstGeom prst="rect">
                      <a:avLst/>
                    </a:prstGeom>
                    <a:noFill/>
                    <a:ln>
                      <a:noFill/>
                    </a:ln>
                  </pic:spPr>
                </pic:pic>
              </a:graphicData>
            </a:graphic>
          </wp:inline>
        </w:drawing>
      </w:r>
      <w:r w:rsidR="00FF1A90" w:rsidRPr="004F695D">
        <w:rPr>
          <w:rFonts w:ascii="Arial" w:eastAsia="EB Garamond" w:hAnsi="Arial" w:cs="Arial"/>
          <w:sz w:val="24"/>
          <w:szCs w:val="24"/>
          <w:lang w:eastAsia="es-ES"/>
        </w:rPr>
        <w:t xml:space="preserve">Fuente: </w:t>
      </w:r>
      <w:r w:rsidR="00AA6CE0" w:rsidRPr="004F695D">
        <w:rPr>
          <w:rFonts w:ascii="Arial" w:eastAsia="EB Garamond" w:hAnsi="Arial" w:cs="Arial"/>
          <w:sz w:val="24"/>
          <w:szCs w:val="24"/>
          <w:lang w:eastAsia="es-ES"/>
        </w:rPr>
        <w:t>Basada en Tabla 24</w:t>
      </w:r>
      <w:r w:rsidR="000A49E6" w:rsidRPr="004F695D">
        <w:rPr>
          <w:rFonts w:ascii="Arial" w:eastAsia="EB Garamond" w:hAnsi="Arial" w:cs="Arial"/>
          <w:sz w:val="24"/>
          <w:szCs w:val="24"/>
          <w:lang w:eastAsia="es-ES"/>
        </w:rPr>
        <w:t xml:space="preserve"> con cifras de Banco Mundial. Elaboración propia.</w:t>
      </w:r>
    </w:p>
    <w:p w14:paraId="610BE8B9" w14:textId="77777777" w:rsidR="00FF1A90" w:rsidRPr="004F695D" w:rsidRDefault="00FF1A90" w:rsidP="00FF1A90">
      <w:pPr>
        <w:ind w:right="-1"/>
        <w:jc w:val="both"/>
        <w:rPr>
          <w:rFonts w:ascii="Arial" w:eastAsia="EB Garamond" w:hAnsi="Arial" w:cs="Arial"/>
          <w:sz w:val="24"/>
          <w:szCs w:val="24"/>
          <w:lang w:eastAsia="es-ES"/>
        </w:rPr>
      </w:pPr>
    </w:p>
    <w:p w14:paraId="20EBDC06" w14:textId="77777777" w:rsidR="00FF1A90" w:rsidRPr="004F695D" w:rsidRDefault="00FF1A90" w:rsidP="00FF1A90">
      <w:pPr>
        <w:ind w:right="-1"/>
        <w:jc w:val="both"/>
        <w:rPr>
          <w:rFonts w:ascii="Arial" w:eastAsia="EB Garamond" w:hAnsi="Arial" w:cs="Arial"/>
          <w:sz w:val="24"/>
          <w:szCs w:val="24"/>
          <w:lang w:eastAsia="es-ES"/>
        </w:rPr>
      </w:pPr>
    </w:p>
    <w:p w14:paraId="13648B5A" w14:textId="77777777" w:rsidR="00FF1A90" w:rsidRPr="004F695D" w:rsidRDefault="00FF1A90" w:rsidP="00FF1A90">
      <w:pPr>
        <w:ind w:right="-1"/>
        <w:jc w:val="both"/>
        <w:rPr>
          <w:rFonts w:ascii="Arial" w:eastAsia="EB Garamond" w:hAnsi="Arial" w:cs="Arial"/>
          <w:sz w:val="24"/>
          <w:szCs w:val="24"/>
          <w:lang w:eastAsia="es-ES"/>
        </w:rPr>
      </w:pPr>
    </w:p>
    <w:p w14:paraId="1342C5E1" w14:textId="77777777" w:rsidR="00FF1A90" w:rsidRPr="004F695D" w:rsidRDefault="00FF1A90" w:rsidP="00FF1A90">
      <w:pPr>
        <w:ind w:right="-1"/>
        <w:jc w:val="both"/>
        <w:rPr>
          <w:rFonts w:ascii="Arial" w:hAnsi="Arial" w:cs="Arial"/>
          <w:sz w:val="24"/>
          <w:szCs w:val="24"/>
        </w:rPr>
      </w:pPr>
    </w:p>
    <w:p w14:paraId="2B05A21E" w14:textId="77777777" w:rsidR="000A49E6" w:rsidRPr="004F695D" w:rsidRDefault="000A49E6" w:rsidP="00E62441">
      <w:pPr>
        <w:ind w:right="-1"/>
        <w:jc w:val="both"/>
        <w:rPr>
          <w:rFonts w:ascii="Arial" w:hAnsi="Arial" w:cs="Arial"/>
          <w:sz w:val="24"/>
          <w:szCs w:val="24"/>
        </w:rPr>
      </w:pPr>
    </w:p>
    <w:p w14:paraId="12292315" w14:textId="77777777" w:rsidR="00C03D69" w:rsidRPr="004F695D" w:rsidRDefault="006B3615" w:rsidP="000D4243">
      <w:pPr>
        <w:pStyle w:val="Prrafodelista"/>
        <w:numPr>
          <w:ilvl w:val="1"/>
          <w:numId w:val="15"/>
        </w:numPr>
        <w:jc w:val="both"/>
        <w:rPr>
          <w:rFonts w:ascii="Arial" w:hAnsi="Arial" w:cs="Arial"/>
          <w:b/>
          <w:sz w:val="24"/>
          <w:szCs w:val="24"/>
        </w:rPr>
      </w:pPr>
      <w:r w:rsidRPr="004F695D">
        <w:rPr>
          <w:rFonts w:ascii="Arial" w:hAnsi="Arial" w:cs="Arial"/>
          <w:b/>
          <w:sz w:val="24"/>
          <w:szCs w:val="24"/>
        </w:rPr>
        <w:t xml:space="preserve"> </w:t>
      </w:r>
      <w:r w:rsidR="00C03D69" w:rsidRPr="004F695D">
        <w:rPr>
          <w:rFonts w:ascii="Arial" w:hAnsi="Arial" w:cs="Arial"/>
          <w:b/>
          <w:sz w:val="24"/>
          <w:szCs w:val="24"/>
        </w:rPr>
        <w:t xml:space="preserve">Inscripción </w:t>
      </w:r>
      <w:r w:rsidR="007D5444" w:rsidRPr="004F695D">
        <w:rPr>
          <w:rFonts w:ascii="Arial" w:hAnsi="Arial" w:cs="Arial"/>
          <w:b/>
          <w:sz w:val="24"/>
          <w:szCs w:val="24"/>
        </w:rPr>
        <w:t xml:space="preserve">escolar en </w:t>
      </w:r>
      <w:r w:rsidR="00C03D69" w:rsidRPr="004F695D">
        <w:rPr>
          <w:rFonts w:ascii="Arial" w:hAnsi="Arial" w:cs="Arial"/>
          <w:b/>
          <w:sz w:val="24"/>
          <w:szCs w:val="24"/>
        </w:rPr>
        <w:t>secundaria</w:t>
      </w:r>
    </w:p>
    <w:p w14:paraId="4F33895C" w14:textId="77777777" w:rsidR="000D4243" w:rsidRPr="004F695D" w:rsidRDefault="000D4243" w:rsidP="000D4243">
      <w:pPr>
        <w:pStyle w:val="Prrafodelista"/>
        <w:jc w:val="both"/>
        <w:rPr>
          <w:rFonts w:ascii="Arial" w:hAnsi="Arial" w:cs="Arial"/>
          <w:b/>
          <w:sz w:val="24"/>
          <w:szCs w:val="24"/>
        </w:rPr>
      </w:pPr>
    </w:p>
    <w:p w14:paraId="0409D21A" w14:textId="77777777" w:rsidR="00FF1A90" w:rsidRPr="004F695D" w:rsidRDefault="00FF1A90" w:rsidP="00FF1A90">
      <w:pPr>
        <w:pStyle w:val="Prrafodelista"/>
        <w:spacing w:line="360" w:lineRule="auto"/>
        <w:ind w:hanging="1004"/>
        <w:jc w:val="both"/>
        <w:rPr>
          <w:rFonts w:ascii="Arial" w:eastAsia="EB Garamond" w:hAnsi="Arial" w:cs="Arial"/>
          <w:b/>
          <w:i/>
          <w:sz w:val="24"/>
          <w:szCs w:val="24"/>
        </w:rPr>
      </w:pPr>
      <w:r w:rsidRPr="004F695D">
        <w:rPr>
          <w:rFonts w:ascii="Arial" w:eastAsia="EB Garamond" w:hAnsi="Arial" w:cs="Arial"/>
          <w:b/>
          <w:i/>
          <w:sz w:val="24"/>
          <w:szCs w:val="24"/>
        </w:rPr>
        <w:t>Tabla 26.</w:t>
      </w:r>
    </w:p>
    <w:p w14:paraId="0C0F33CE" w14:textId="665A896B" w:rsidR="00FF1A90" w:rsidRPr="004F695D" w:rsidRDefault="00FF1A90" w:rsidP="00FF1A90">
      <w:pPr>
        <w:pStyle w:val="Prrafodelista"/>
        <w:spacing w:line="360" w:lineRule="auto"/>
        <w:ind w:hanging="1004"/>
        <w:jc w:val="both"/>
        <w:rPr>
          <w:rFonts w:ascii="Arial" w:hAnsi="Arial" w:cs="Arial"/>
          <w:b/>
          <w:sz w:val="24"/>
          <w:szCs w:val="24"/>
        </w:rPr>
      </w:pPr>
      <w:r w:rsidRPr="004F695D">
        <w:rPr>
          <w:rFonts w:ascii="Arial" w:eastAsia="EB Garamond" w:hAnsi="Arial" w:cs="Arial"/>
          <w:sz w:val="24"/>
          <w:szCs w:val="24"/>
        </w:rPr>
        <w:t>Inscripción escolar en secundaria (% neto), Progreso y Rank, 1996, 2006, 2016</w:t>
      </w:r>
    </w:p>
    <w:tbl>
      <w:tblPr>
        <w:tblW w:w="9067" w:type="dxa"/>
        <w:jc w:val="center"/>
        <w:tblCellMar>
          <w:left w:w="70" w:type="dxa"/>
          <w:right w:w="70" w:type="dxa"/>
        </w:tblCellMar>
        <w:tblLook w:val="04A0" w:firstRow="1" w:lastRow="0" w:firstColumn="1" w:lastColumn="0" w:noHBand="0" w:noVBand="1"/>
      </w:tblPr>
      <w:tblGrid>
        <w:gridCol w:w="561"/>
        <w:gridCol w:w="1365"/>
        <w:gridCol w:w="614"/>
        <w:gridCol w:w="732"/>
        <w:gridCol w:w="1181"/>
        <w:gridCol w:w="191"/>
        <w:gridCol w:w="596"/>
        <w:gridCol w:w="1211"/>
        <w:gridCol w:w="774"/>
        <w:gridCol w:w="591"/>
        <w:gridCol w:w="1251"/>
      </w:tblGrid>
      <w:tr w:rsidR="000A49E6" w:rsidRPr="00ED5B08" w14:paraId="5402666B" w14:textId="77777777" w:rsidTr="00FF1A90">
        <w:trPr>
          <w:trHeight w:val="228"/>
          <w:jc w:val="center"/>
        </w:trPr>
        <w:tc>
          <w:tcPr>
            <w:tcW w:w="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7297920"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Rank</w:t>
            </w:r>
          </w:p>
        </w:tc>
        <w:tc>
          <w:tcPr>
            <w:tcW w:w="136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D1866E9"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PAIS</w:t>
            </w:r>
          </w:p>
        </w:tc>
        <w:tc>
          <w:tcPr>
            <w:tcW w:w="61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C30F1E2"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1996</w:t>
            </w:r>
          </w:p>
        </w:tc>
        <w:tc>
          <w:tcPr>
            <w:tcW w:w="73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CBC1A88"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2006</w:t>
            </w:r>
          </w:p>
        </w:tc>
        <w:tc>
          <w:tcPr>
            <w:tcW w:w="118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752AC6B"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PROGRESO</w:t>
            </w:r>
          </w:p>
        </w:tc>
        <w:tc>
          <w:tcPr>
            <w:tcW w:w="19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9AD7CFB"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59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FA0898B"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Rank</w:t>
            </w:r>
          </w:p>
        </w:tc>
        <w:tc>
          <w:tcPr>
            <w:tcW w:w="121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CC9639B"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PAIS</w:t>
            </w:r>
          </w:p>
        </w:tc>
        <w:tc>
          <w:tcPr>
            <w:tcW w:w="77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4FED713"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2006</w:t>
            </w:r>
          </w:p>
        </w:tc>
        <w:tc>
          <w:tcPr>
            <w:tcW w:w="59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F8DBC5B"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2016</w:t>
            </w:r>
          </w:p>
        </w:tc>
        <w:tc>
          <w:tcPr>
            <w:tcW w:w="12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B7FE1B3"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PROGRESO</w:t>
            </w:r>
          </w:p>
        </w:tc>
      </w:tr>
      <w:tr w:rsidR="000A49E6" w:rsidRPr="00ED5B08" w14:paraId="6DCD193F" w14:textId="77777777" w:rsidTr="00FF1A90">
        <w:trPr>
          <w:trHeight w:val="228"/>
          <w:jc w:val="center"/>
        </w:trPr>
        <w:tc>
          <w:tcPr>
            <w:tcW w:w="561"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B200144"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w:t>
            </w:r>
          </w:p>
        </w:tc>
        <w:tc>
          <w:tcPr>
            <w:tcW w:w="1365" w:type="dxa"/>
            <w:tcBorders>
              <w:top w:val="nil"/>
              <w:left w:val="nil"/>
              <w:bottom w:val="single" w:sz="4" w:space="0" w:color="auto"/>
              <w:right w:val="single" w:sz="4" w:space="0" w:color="auto"/>
            </w:tcBorders>
            <w:shd w:val="clear" w:color="auto" w:fill="auto"/>
            <w:noWrap/>
            <w:vAlign w:val="bottom"/>
            <w:hideMark/>
          </w:tcPr>
          <w:p w14:paraId="15DD8B36"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PARAGUAY</w:t>
            </w:r>
          </w:p>
        </w:tc>
        <w:tc>
          <w:tcPr>
            <w:tcW w:w="614" w:type="dxa"/>
            <w:tcBorders>
              <w:top w:val="nil"/>
              <w:left w:val="nil"/>
              <w:bottom w:val="single" w:sz="4" w:space="0" w:color="auto"/>
              <w:right w:val="single" w:sz="4" w:space="0" w:color="auto"/>
            </w:tcBorders>
            <w:shd w:val="clear" w:color="auto" w:fill="auto"/>
            <w:noWrap/>
            <w:vAlign w:val="center"/>
            <w:hideMark/>
          </w:tcPr>
          <w:p w14:paraId="6F3253AE"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38,27</w:t>
            </w:r>
          </w:p>
        </w:tc>
        <w:tc>
          <w:tcPr>
            <w:tcW w:w="732" w:type="dxa"/>
            <w:tcBorders>
              <w:top w:val="nil"/>
              <w:left w:val="nil"/>
              <w:bottom w:val="single" w:sz="4" w:space="0" w:color="auto"/>
              <w:right w:val="single" w:sz="4" w:space="0" w:color="auto"/>
            </w:tcBorders>
            <w:shd w:val="clear" w:color="auto" w:fill="auto"/>
            <w:noWrap/>
            <w:vAlign w:val="center"/>
            <w:hideMark/>
          </w:tcPr>
          <w:p w14:paraId="78C13BD5"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58,14</w:t>
            </w:r>
          </w:p>
        </w:tc>
        <w:tc>
          <w:tcPr>
            <w:tcW w:w="1181" w:type="dxa"/>
            <w:tcBorders>
              <w:top w:val="nil"/>
              <w:left w:val="nil"/>
              <w:bottom w:val="single" w:sz="4" w:space="0" w:color="auto"/>
              <w:right w:val="single" w:sz="4" w:space="0" w:color="auto"/>
            </w:tcBorders>
            <w:shd w:val="clear" w:color="auto" w:fill="D9D9D9" w:themeFill="background1" w:themeFillShade="D9"/>
            <w:noWrap/>
            <w:vAlign w:val="center"/>
            <w:hideMark/>
          </w:tcPr>
          <w:p w14:paraId="282163E0"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19,87</w:t>
            </w:r>
          </w:p>
        </w:tc>
        <w:tc>
          <w:tcPr>
            <w:tcW w:w="191" w:type="dxa"/>
            <w:tcBorders>
              <w:top w:val="nil"/>
              <w:left w:val="nil"/>
              <w:bottom w:val="single" w:sz="4" w:space="0" w:color="auto"/>
              <w:right w:val="single" w:sz="4" w:space="0" w:color="auto"/>
            </w:tcBorders>
            <w:shd w:val="clear" w:color="auto" w:fill="auto"/>
            <w:noWrap/>
            <w:vAlign w:val="bottom"/>
            <w:hideMark/>
          </w:tcPr>
          <w:p w14:paraId="240147D7"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596" w:type="dxa"/>
            <w:tcBorders>
              <w:top w:val="nil"/>
              <w:left w:val="nil"/>
              <w:bottom w:val="single" w:sz="4" w:space="0" w:color="auto"/>
              <w:right w:val="single" w:sz="4" w:space="0" w:color="auto"/>
            </w:tcBorders>
            <w:shd w:val="clear" w:color="auto" w:fill="D9D9D9" w:themeFill="background1" w:themeFillShade="D9"/>
            <w:noWrap/>
            <w:vAlign w:val="center"/>
            <w:hideMark/>
          </w:tcPr>
          <w:p w14:paraId="602DD72C"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w:t>
            </w:r>
          </w:p>
        </w:tc>
        <w:tc>
          <w:tcPr>
            <w:tcW w:w="1211" w:type="dxa"/>
            <w:tcBorders>
              <w:top w:val="nil"/>
              <w:left w:val="nil"/>
              <w:bottom w:val="single" w:sz="4" w:space="0" w:color="auto"/>
              <w:right w:val="single" w:sz="4" w:space="0" w:color="auto"/>
            </w:tcBorders>
            <w:shd w:val="clear" w:color="auto" w:fill="F2F2F2" w:themeFill="background1" w:themeFillShade="F2"/>
            <w:noWrap/>
            <w:vAlign w:val="bottom"/>
            <w:hideMark/>
          </w:tcPr>
          <w:p w14:paraId="59A4AB8B"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ECUADOR</w:t>
            </w:r>
          </w:p>
        </w:tc>
        <w:tc>
          <w:tcPr>
            <w:tcW w:w="774" w:type="dxa"/>
            <w:tcBorders>
              <w:top w:val="nil"/>
              <w:left w:val="nil"/>
              <w:bottom w:val="single" w:sz="4" w:space="0" w:color="auto"/>
              <w:right w:val="single" w:sz="4" w:space="0" w:color="auto"/>
            </w:tcBorders>
            <w:shd w:val="clear" w:color="auto" w:fill="auto"/>
            <w:noWrap/>
            <w:vAlign w:val="center"/>
            <w:hideMark/>
          </w:tcPr>
          <w:p w14:paraId="1D55D74E"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54,43</w:t>
            </w:r>
          </w:p>
        </w:tc>
        <w:tc>
          <w:tcPr>
            <w:tcW w:w="591" w:type="dxa"/>
            <w:tcBorders>
              <w:top w:val="nil"/>
              <w:left w:val="nil"/>
              <w:bottom w:val="single" w:sz="4" w:space="0" w:color="auto"/>
              <w:right w:val="single" w:sz="4" w:space="0" w:color="auto"/>
            </w:tcBorders>
            <w:shd w:val="clear" w:color="auto" w:fill="auto"/>
            <w:noWrap/>
            <w:vAlign w:val="center"/>
            <w:hideMark/>
          </w:tcPr>
          <w:p w14:paraId="01317CB8" w14:textId="3FC18B44" w:rsidR="000A49E6" w:rsidRPr="00ED5B08" w:rsidRDefault="00FE2BC5"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88,24</w:t>
            </w:r>
          </w:p>
        </w:tc>
        <w:tc>
          <w:tcPr>
            <w:tcW w:w="1251" w:type="dxa"/>
            <w:tcBorders>
              <w:top w:val="nil"/>
              <w:left w:val="nil"/>
              <w:bottom w:val="single" w:sz="4" w:space="0" w:color="auto"/>
              <w:right w:val="single" w:sz="4" w:space="0" w:color="auto"/>
            </w:tcBorders>
            <w:shd w:val="clear" w:color="auto" w:fill="D9D9D9" w:themeFill="background1" w:themeFillShade="D9"/>
            <w:noWrap/>
            <w:vAlign w:val="center"/>
            <w:hideMark/>
          </w:tcPr>
          <w:p w14:paraId="628A46DB" w14:textId="02752EFF" w:rsidR="000A49E6" w:rsidRPr="00ED5B08" w:rsidRDefault="00FE2BC5"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33,81</w:t>
            </w:r>
          </w:p>
        </w:tc>
      </w:tr>
      <w:tr w:rsidR="000A49E6" w:rsidRPr="00ED5B08" w14:paraId="5492C3D8" w14:textId="77777777" w:rsidTr="00FF1A90">
        <w:trPr>
          <w:trHeight w:val="228"/>
          <w:jc w:val="center"/>
        </w:trPr>
        <w:tc>
          <w:tcPr>
            <w:tcW w:w="561"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04E7B72"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w:t>
            </w:r>
          </w:p>
        </w:tc>
        <w:tc>
          <w:tcPr>
            <w:tcW w:w="1365" w:type="dxa"/>
            <w:tcBorders>
              <w:top w:val="nil"/>
              <w:left w:val="nil"/>
              <w:bottom w:val="single" w:sz="4" w:space="0" w:color="auto"/>
              <w:right w:val="single" w:sz="4" w:space="0" w:color="auto"/>
            </w:tcBorders>
            <w:shd w:val="clear" w:color="auto" w:fill="auto"/>
            <w:noWrap/>
            <w:vAlign w:val="bottom"/>
            <w:hideMark/>
          </w:tcPr>
          <w:p w14:paraId="0DE2C478"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VENEZUELA</w:t>
            </w:r>
          </w:p>
        </w:tc>
        <w:tc>
          <w:tcPr>
            <w:tcW w:w="614" w:type="dxa"/>
            <w:tcBorders>
              <w:top w:val="nil"/>
              <w:left w:val="nil"/>
              <w:bottom w:val="single" w:sz="4" w:space="0" w:color="auto"/>
              <w:right w:val="single" w:sz="4" w:space="0" w:color="auto"/>
            </w:tcBorders>
            <w:shd w:val="clear" w:color="auto" w:fill="auto"/>
            <w:noWrap/>
            <w:vAlign w:val="center"/>
            <w:hideMark/>
          </w:tcPr>
          <w:p w14:paraId="4F97F367"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47,73</w:t>
            </w:r>
          </w:p>
        </w:tc>
        <w:tc>
          <w:tcPr>
            <w:tcW w:w="732" w:type="dxa"/>
            <w:tcBorders>
              <w:top w:val="nil"/>
              <w:left w:val="nil"/>
              <w:bottom w:val="single" w:sz="4" w:space="0" w:color="auto"/>
              <w:right w:val="single" w:sz="4" w:space="0" w:color="auto"/>
            </w:tcBorders>
            <w:shd w:val="clear" w:color="auto" w:fill="auto"/>
            <w:noWrap/>
            <w:vAlign w:val="center"/>
            <w:hideMark/>
          </w:tcPr>
          <w:p w14:paraId="13619F05"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65,16</w:t>
            </w:r>
          </w:p>
        </w:tc>
        <w:tc>
          <w:tcPr>
            <w:tcW w:w="1181" w:type="dxa"/>
            <w:tcBorders>
              <w:top w:val="nil"/>
              <w:left w:val="nil"/>
              <w:bottom w:val="single" w:sz="4" w:space="0" w:color="auto"/>
              <w:right w:val="single" w:sz="4" w:space="0" w:color="auto"/>
            </w:tcBorders>
            <w:shd w:val="clear" w:color="auto" w:fill="D9D9D9" w:themeFill="background1" w:themeFillShade="D9"/>
            <w:noWrap/>
            <w:vAlign w:val="center"/>
            <w:hideMark/>
          </w:tcPr>
          <w:p w14:paraId="231E4C2C"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17,43</w:t>
            </w:r>
          </w:p>
        </w:tc>
        <w:tc>
          <w:tcPr>
            <w:tcW w:w="191" w:type="dxa"/>
            <w:tcBorders>
              <w:top w:val="nil"/>
              <w:left w:val="nil"/>
              <w:bottom w:val="single" w:sz="4" w:space="0" w:color="auto"/>
              <w:right w:val="single" w:sz="4" w:space="0" w:color="auto"/>
            </w:tcBorders>
            <w:shd w:val="clear" w:color="auto" w:fill="auto"/>
            <w:noWrap/>
            <w:vAlign w:val="bottom"/>
            <w:hideMark/>
          </w:tcPr>
          <w:p w14:paraId="5C5D0727"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596" w:type="dxa"/>
            <w:tcBorders>
              <w:top w:val="nil"/>
              <w:left w:val="nil"/>
              <w:bottom w:val="single" w:sz="4" w:space="0" w:color="auto"/>
              <w:right w:val="single" w:sz="4" w:space="0" w:color="auto"/>
            </w:tcBorders>
            <w:shd w:val="clear" w:color="auto" w:fill="D9D9D9" w:themeFill="background1" w:themeFillShade="D9"/>
            <w:noWrap/>
            <w:vAlign w:val="center"/>
            <w:hideMark/>
          </w:tcPr>
          <w:p w14:paraId="77E854D5"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w:t>
            </w:r>
          </w:p>
        </w:tc>
        <w:tc>
          <w:tcPr>
            <w:tcW w:w="1211" w:type="dxa"/>
            <w:tcBorders>
              <w:top w:val="nil"/>
              <w:left w:val="nil"/>
              <w:bottom w:val="single" w:sz="4" w:space="0" w:color="auto"/>
              <w:right w:val="single" w:sz="4" w:space="0" w:color="auto"/>
            </w:tcBorders>
            <w:shd w:val="clear" w:color="auto" w:fill="F2F2F2" w:themeFill="background1" w:themeFillShade="F2"/>
            <w:noWrap/>
            <w:vAlign w:val="bottom"/>
            <w:hideMark/>
          </w:tcPr>
          <w:p w14:paraId="270B5E46"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URUGUAY</w:t>
            </w:r>
          </w:p>
        </w:tc>
        <w:tc>
          <w:tcPr>
            <w:tcW w:w="774" w:type="dxa"/>
            <w:tcBorders>
              <w:top w:val="nil"/>
              <w:left w:val="nil"/>
              <w:bottom w:val="single" w:sz="4" w:space="0" w:color="auto"/>
              <w:right w:val="single" w:sz="4" w:space="0" w:color="auto"/>
            </w:tcBorders>
            <w:shd w:val="clear" w:color="auto" w:fill="auto"/>
            <w:noWrap/>
            <w:vAlign w:val="center"/>
            <w:hideMark/>
          </w:tcPr>
          <w:p w14:paraId="7A2C76AC"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67,61</w:t>
            </w:r>
          </w:p>
        </w:tc>
        <w:tc>
          <w:tcPr>
            <w:tcW w:w="591" w:type="dxa"/>
            <w:tcBorders>
              <w:top w:val="nil"/>
              <w:left w:val="nil"/>
              <w:bottom w:val="single" w:sz="4" w:space="0" w:color="auto"/>
              <w:right w:val="single" w:sz="4" w:space="0" w:color="auto"/>
            </w:tcBorders>
            <w:shd w:val="clear" w:color="auto" w:fill="auto"/>
            <w:noWrap/>
            <w:vAlign w:val="center"/>
            <w:hideMark/>
          </w:tcPr>
          <w:p w14:paraId="16D19D1F"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81,26</w:t>
            </w:r>
          </w:p>
        </w:tc>
        <w:tc>
          <w:tcPr>
            <w:tcW w:w="1251" w:type="dxa"/>
            <w:tcBorders>
              <w:top w:val="nil"/>
              <w:left w:val="nil"/>
              <w:bottom w:val="single" w:sz="4" w:space="0" w:color="auto"/>
              <w:right w:val="single" w:sz="4" w:space="0" w:color="auto"/>
            </w:tcBorders>
            <w:shd w:val="clear" w:color="auto" w:fill="D9D9D9" w:themeFill="background1" w:themeFillShade="D9"/>
            <w:noWrap/>
            <w:vAlign w:val="center"/>
            <w:hideMark/>
          </w:tcPr>
          <w:p w14:paraId="028572D3"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13,65</w:t>
            </w:r>
          </w:p>
        </w:tc>
      </w:tr>
      <w:tr w:rsidR="000A49E6" w:rsidRPr="00ED5B08" w14:paraId="0A38FE0B" w14:textId="77777777" w:rsidTr="00FF1A90">
        <w:trPr>
          <w:trHeight w:val="228"/>
          <w:jc w:val="center"/>
        </w:trPr>
        <w:tc>
          <w:tcPr>
            <w:tcW w:w="561"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D702258"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3</w:t>
            </w:r>
          </w:p>
        </w:tc>
        <w:tc>
          <w:tcPr>
            <w:tcW w:w="1365" w:type="dxa"/>
            <w:tcBorders>
              <w:top w:val="nil"/>
              <w:left w:val="nil"/>
              <w:bottom w:val="single" w:sz="4" w:space="0" w:color="auto"/>
              <w:right w:val="single" w:sz="4" w:space="0" w:color="auto"/>
            </w:tcBorders>
            <w:shd w:val="clear" w:color="auto" w:fill="auto"/>
            <w:noWrap/>
            <w:vAlign w:val="bottom"/>
            <w:hideMark/>
          </w:tcPr>
          <w:p w14:paraId="71E25186"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PERU</w:t>
            </w:r>
          </w:p>
        </w:tc>
        <w:tc>
          <w:tcPr>
            <w:tcW w:w="614" w:type="dxa"/>
            <w:tcBorders>
              <w:top w:val="nil"/>
              <w:left w:val="nil"/>
              <w:bottom w:val="single" w:sz="4" w:space="0" w:color="auto"/>
              <w:right w:val="single" w:sz="4" w:space="0" w:color="auto"/>
            </w:tcBorders>
            <w:shd w:val="clear" w:color="auto" w:fill="auto"/>
            <w:noWrap/>
            <w:vAlign w:val="center"/>
            <w:hideMark/>
          </w:tcPr>
          <w:p w14:paraId="125E6D6E"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54,79</w:t>
            </w:r>
          </w:p>
        </w:tc>
        <w:tc>
          <w:tcPr>
            <w:tcW w:w="732" w:type="dxa"/>
            <w:tcBorders>
              <w:top w:val="nil"/>
              <w:left w:val="nil"/>
              <w:bottom w:val="single" w:sz="4" w:space="0" w:color="auto"/>
              <w:right w:val="single" w:sz="4" w:space="0" w:color="auto"/>
            </w:tcBorders>
            <w:shd w:val="clear" w:color="auto" w:fill="auto"/>
            <w:noWrap/>
            <w:vAlign w:val="center"/>
            <w:hideMark/>
          </w:tcPr>
          <w:p w14:paraId="4B98D03B"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72,11</w:t>
            </w:r>
          </w:p>
        </w:tc>
        <w:tc>
          <w:tcPr>
            <w:tcW w:w="1181" w:type="dxa"/>
            <w:tcBorders>
              <w:top w:val="nil"/>
              <w:left w:val="nil"/>
              <w:bottom w:val="single" w:sz="4" w:space="0" w:color="auto"/>
              <w:right w:val="single" w:sz="4" w:space="0" w:color="auto"/>
            </w:tcBorders>
            <w:shd w:val="clear" w:color="auto" w:fill="D9D9D9" w:themeFill="background1" w:themeFillShade="D9"/>
            <w:noWrap/>
            <w:vAlign w:val="center"/>
            <w:hideMark/>
          </w:tcPr>
          <w:p w14:paraId="407934E9"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17,32</w:t>
            </w:r>
          </w:p>
        </w:tc>
        <w:tc>
          <w:tcPr>
            <w:tcW w:w="191" w:type="dxa"/>
            <w:tcBorders>
              <w:top w:val="nil"/>
              <w:left w:val="nil"/>
              <w:bottom w:val="single" w:sz="4" w:space="0" w:color="auto"/>
              <w:right w:val="single" w:sz="4" w:space="0" w:color="auto"/>
            </w:tcBorders>
            <w:shd w:val="clear" w:color="auto" w:fill="auto"/>
            <w:noWrap/>
            <w:vAlign w:val="bottom"/>
            <w:hideMark/>
          </w:tcPr>
          <w:p w14:paraId="04EFA172"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596" w:type="dxa"/>
            <w:tcBorders>
              <w:top w:val="nil"/>
              <w:left w:val="nil"/>
              <w:bottom w:val="single" w:sz="4" w:space="0" w:color="auto"/>
              <w:right w:val="single" w:sz="4" w:space="0" w:color="auto"/>
            </w:tcBorders>
            <w:shd w:val="clear" w:color="auto" w:fill="D9D9D9" w:themeFill="background1" w:themeFillShade="D9"/>
            <w:noWrap/>
            <w:vAlign w:val="center"/>
            <w:hideMark/>
          </w:tcPr>
          <w:p w14:paraId="78113ADF"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3</w:t>
            </w:r>
          </w:p>
        </w:tc>
        <w:tc>
          <w:tcPr>
            <w:tcW w:w="1211" w:type="dxa"/>
            <w:tcBorders>
              <w:top w:val="nil"/>
              <w:left w:val="nil"/>
              <w:bottom w:val="single" w:sz="4" w:space="0" w:color="auto"/>
              <w:right w:val="single" w:sz="4" w:space="0" w:color="auto"/>
            </w:tcBorders>
            <w:shd w:val="clear" w:color="auto" w:fill="F2F2F2" w:themeFill="background1" w:themeFillShade="F2"/>
            <w:noWrap/>
            <w:vAlign w:val="bottom"/>
            <w:hideMark/>
          </w:tcPr>
          <w:p w14:paraId="480C8083"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MEXICO</w:t>
            </w:r>
          </w:p>
        </w:tc>
        <w:tc>
          <w:tcPr>
            <w:tcW w:w="774" w:type="dxa"/>
            <w:tcBorders>
              <w:top w:val="nil"/>
              <w:left w:val="nil"/>
              <w:bottom w:val="single" w:sz="4" w:space="0" w:color="auto"/>
              <w:right w:val="single" w:sz="4" w:space="0" w:color="auto"/>
            </w:tcBorders>
            <w:shd w:val="clear" w:color="auto" w:fill="auto"/>
            <w:noWrap/>
            <w:vAlign w:val="center"/>
            <w:hideMark/>
          </w:tcPr>
          <w:p w14:paraId="22AAF30A"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65,89</w:t>
            </w:r>
          </w:p>
        </w:tc>
        <w:tc>
          <w:tcPr>
            <w:tcW w:w="591" w:type="dxa"/>
            <w:tcBorders>
              <w:top w:val="nil"/>
              <w:left w:val="nil"/>
              <w:bottom w:val="single" w:sz="4" w:space="0" w:color="auto"/>
              <w:right w:val="single" w:sz="4" w:space="0" w:color="auto"/>
            </w:tcBorders>
            <w:shd w:val="clear" w:color="auto" w:fill="auto"/>
            <w:noWrap/>
            <w:vAlign w:val="center"/>
            <w:hideMark/>
          </w:tcPr>
          <w:p w14:paraId="133A8B1F"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77,15</w:t>
            </w:r>
          </w:p>
        </w:tc>
        <w:tc>
          <w:tcPr>
            <w:tcW w:w="1251" w:type="dxa"/>
            <w:tcBorders>
              <w:top w:val="nil"/>
              <w:left w:val="nil"/>
              <w:bottom w:val="single" w:sz="4" w:space="0" w:color="auto"/>
              <w:right w:val="single" w:sz="4" w:space="0" w:color="auto"/>
            </w:tcBorders>
            <w:shd w:val="clear" w:color="auto" w:fill="D9D9D9" w:themeFill="background1" w:themeFillShade="D9"/>
            <w:noWrap/>
            <w:vAlign w:val="center"/>
            <w:hideMark/>
          </w:tcPr>
          <w:p w14:paraId="47F7D87D"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11,26</w:t>
            </w:r>
          </w:p>
        </w:tc>
      </w:tr>
      <w:tr w:rsidR="000A49E6" w:rsidRPr="00ED5B08" w14:paraId="54A01108" w14:textId="77777777" w:rsidTr="00FF1A90">
        <w:trPr>
          <w:trHeight w:val="228"/>
          <w:jc w:val="center"/>
        </w:trPr>
        <w:tc>
          <w:tcPr>
            <w:tcW w:w="561"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7769C2D"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4</w:t>
            </w:r>
          </w:p>
        </w:tc>
        <w:tc>
          <w:tcPr>
            <w:tcW w:w="1365" w:type="dxa"/>
            <w:tcBorders>
              <w:top w:val="nil"/>
              <w:left w:val="nil"/>
              <w:bottom w:val="single" w:sz="4" w:space="0" w:color="auto"/>
              <w:right w:val="single" w:sz="4" w:space="0" w:color="auto"/>
            </w:tcBorders>
            <w:shd w:val="clear" w:color="auto" w:fill="auto"/>
            <w:noWrap/>
            <w:vAlign w:val="bottom"/>
            <w:hideMark/>
          </w:tcPr>
          <w:p w14:paraId="2C523C52"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MEXICO</w:t>
            </w:r>
          </w:p>
        </w:tc>
        <w:tc>
          <w:tcPr>
            <w:tcW w:w="614" w:type="dxa"/>
            <w:tcBorders>
              <w:top w:val="nil"/>
              <w:left w:val="nil"/>
              <w:bottom w:val="single" w:sz="4" w:space="0" w:color="auto"/>
              <w:right w:val="single" w:sz="4" w:space="0" w:color="auto"/>
            </w:tcBorders>
            <w:shd w:val="clear" w:color="auto" w:fill="auto"/>
            <w:noWrap/>
            <w:vAlign w:val="center"/>
            <w:hideMark/>
          </w:tcPr>
          <w:p w14:paraId="69E0E4B0"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49,49</w:t>
            </w:r>
          </w:p>
        </w:tc>
        <w:tc>
          <w:tcPr>
            <w:tcW w:w="732" w:type="dxa"/>
            <w:tcBorders>
              <w:top w:val="nil"/>
              <w:left w:val="nil"/>
              <w:bottom w:val="single" w:sz="4" w:space="0" w:color="auto"/>
              <w:right w:val="single" w:sz="4" w:space="0" w:color="auto"/>
            </w:tcBorders>
            <w:shd w:val="clear" w:color="auto" w:fill="auto"/>
            <w:noWrap/>
            <w:vAlign w:val="center"/>
            <w:hideMark/>
          </w:tcPr>
          <w:p w14:paraId="73B2180A"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65,89</w:t>
            </w:r>
          </w:p>
        </w:tc>
        <w:tc>
          <w:tcPr>
            <w:tcW w:w="1181" w:type="dxa"/>
            <w:tcBorders>
              <w:top w:val="nil"/>
              <w:left w:val="nil"/>
              <w:bottom w:val="single" w:sz="4" w:space="0" w:color="auto"/>
              <w:right w:val="single" w:sz="4" w:space="0" w:color="auto"/>
            </w:tcBorders>
            <w:shd w:val="clear" w:color="auto" w:fill="D9D9D9" w:themeFill="background1" w:themeFillShade="D9"/>
            <w:noWrap/>
            <w:vAlign w:val="center"/>
            <w:hideMark/>
          </w:tcPr>
          <w:p w14:paraId="12512B40"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16,4</w:t>
            </w:r>
          </w:p>
        </w:tc>
        <w:tc>
          <w:tcPr>
            <w:tcW w:w="191" w:type="dxa"/>
            <w:tcBorders>
              <w:top w:val="nil"/>
              <w:left w:val="nil"/>
              <w:bottom w:val="single" w:sz="4" w:space="0" w:color="auto"/>
              <w:right w:val="single" w:sz="4" w:space="0" w:color="auto"/>
            </w:tcBorders>
            <w:shd w:val="clear" w:color="auto" w:fill="auto"/>
            <w:noWrap/>
            <w:vAlign w:val="bottom"/>
            <w:hideMark/>
          </w:tcPr>
          <w:p w14:paraId="4EF4F437"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596" w:type="dxa"/>
            <w:tcBorders>
              <w:top w:val="nil"/>
              <w:left w:val="nil"/>
              <w:bottom w:val="single" w:sz="4" w:space="0" w:color="auto"/>
              <w:right w:val="single" w:sz="4" w:space="0" w:color="auto"/>
            </w:tcBorders>
            <w:shd w:val="clear" w:color="auto" w:fill="D9D9D9" w:themeFill="background1" w:themeFillShade="D9"/>
            <w:noWrap/>
            <w:vAlign w:val="center"/>
            <w:hideMark/>
          </w:tcPr>
          <w:p w14:paraId="2649C423"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4</w:t>
            </w:r>
          </w:p>
        </w:tc>
        <w:tc>
          <w:tcPr>
            <w:tcW w:w="1211" w:type="dxa"/>
            <w:tcBorders>
              <w:top w:val="nil"/>
              <w:left w:val="nil"/>
              <w:bottom w:val="single" w:sz="4" w:space="0" w:color="auto"/>
              <w:right w:val="single" w:sz="4" w:space="0" w:color="auto"/>
            </w:tcBorders>
            <w:shd w:val="clear" w:color="auto" w:fill="F2F2F2" w:themeFill="background1" w:themeFillShade="F2"/>
            <w:noWrap/>
            <w:vAlign w:val="bottom"/>
            <w:hideMark/>
          </w:tcPr>
          <w:p w14:paraId="76F64A9A"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COLOMBIA</w:t>
            </w:r>
          </w:p>
        </w:tc>
        <w:tc>
          <w:tcPr>
            <w:tcW w:w="774" w:type="dxa"/>
            <w:tcBorders>
              <w:top w:val="nil"/>
              <w:left w:val="nil"/>
              <w:bottom w:val="single" w:sz="4" w:space="0" w:color="auto"/>
              <w:right w:val="single" w:sz="4" w:space="0" w:color="auto"/>
            </w:tcBorders>
            <w:shd w:val="clear" w:color="auto" w:fill="auto"/>
            <w:noWrap/>
            <w:vAlign w:val="center"/>
            <w:hideMark/>
          </w:tcPr>
          <w:p w14:paraId="6198F89E"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68,91</w:t>
            </w:r>
          </w:p>
        </w:tc>
        <w:tc>
          <w:tcPr>
            <w:tcW w:w="591" w:type="dxa"/>
            <w:tcBorders>
              <w:top w:val="nil"/>
              <w:left w:val="nil"/>
              <w:bottom w:val="single" w:sz="4" w:space="0" w:color="auto"/>
              <w:right w:val="single" w:sz="4" w:space="0" w:color="auto"/>
            </w:tcBorders>
            <w:shd w:val="clear" w:color="auto" w:fill="auto"/>
            <w:noWrap/>
            <w:vAlign w:val="center"/>
            <w:hideMark/>
          </w:tcPr>
          <w:p w14:paraId="4486BD35"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78,71</w:t>
            </w:r>
          </w:p>
        </w:tc>
        <w:tc>
          <w:tcPr>
            <w:tcW w:w="1251" w:type="dxa"/>
            <w:tcBorders>
              <w:top w:val="nil"/>
              <w:left w:val="nil"/>
              <w:bottom w:val="single" w:sz="4" w:space="0" w:color="auto"/>
              <w:right w:val="single" w:sz="4" w:space="0" w:color="auto"/>
            </w:tcBorders>
            <w:shd w:val="clear" w:color="auto" w:fill="D9D9D9" w:themeFill="background1" w:themeFillShade="D9"/>
            <w:noWrap/>
            <w:vAlign w:val="center"/>
            <w:hideMark/>
          </w:tcPr>
          <w:p w14:paraId="0015851B"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9,8</w:t>
            </w:r>
          </w:p>
        </w:tc>
      </w:tr>
      <w:tr w:rsidR="000A49E6" w:rsidRPr="00ED5B08" w14:paraId="6A24270D" w14:textId="77777777" w:rsidTr="00FF1A90">
        <w:trPr>
          <w:trHeight w:val="228"/>
          <w:jc w:val="center"/>
        </w:trPr>
        <w:tc>
          <w:tcPr>
            <w:tcW w:w="561"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BBA50E7"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5</w:t>
            </w:r>
          </w:p>
        </w:tc>
        <w:tc>
          <w:tcPr>
            <w:tcW w:w="1365" w:type="dxa"/>
            <w:tcBorders>
              <w:top w:val="nil"/>
              <w:left w:val="nil"/>
              <w:bottom w:val="single" w:sz="4" w:space="0" w:color="auto"/>
              <w:right w:val="single" w:sz="4" w:space="0" w:color="auto"/>
            </w:tcBorders>
            <w:shd w:val="clear" w:color="auto" w:fill="auto"/>
            <w:noWrap/>
            <w:vAlign w:val="bottom"/>
            <w:hideMark/>
          </w:tcPr>
          <w:p w14:paraId="55BE6BBC"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BOLIVIA</w:t>
            </w:r>
          </w:p>
        </w:tc>
        <w:tc>
          <w:tcPr>
            <w:tcW w:w="614" w:type="dxa"/>
            <w:tcBorders>
              <w:top w:val="nil"/>
              <w:left w:val="nil"/>
              <w:bottom w:val="single" w:sz="4" w:space="0" w:color="auto"/>
              <w:right w:val="single" w:sz="4" w:space="0" w:color="auto"/>
            </w:tcBorders>
            <w:shd w:val="clear" w:color="auto" w:fill="auto"/>
            <w:noWrap/>
            <w:vAlign w:val="center"/>
            <w:hideMark/>
          </w:tcPr>
          <w:p w14:paraId="0537DF85"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60,82</w:t>
            </w:r>
          </w:p>
        </w:tc>
        <w:tc>
          <w:tcPr>
            <w:tcW w:w="732" w:type="dxa"/>
            <w:tcBorders>
              <w:top w:val="nil"/>
              <w:left w:val="nil"/>
              <w:bottom w:val="single" w:sz="4" w:space="0" w:color="auto"/>
              <w:right w:val="single" w:sz="4" w:space="0" w:color="auto"/>
            </w:tcBorders>
            <w:shd w:val="clear" w:color="auto" w:fill="auto"/>
            <w:noWrap/>
            <w:vAlign w:val="center"/>
            <w:hideMark/>
          </w:tcPr>
          <w:p w14:paraId="4B86AB16"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74,25</w:t>
            </w:r>
          </w:p>
        </w:tc>
        <w:tc>
          <w:tcPr>
            <w:tcW w:w="1181" w:type="dxa"/>
            <w:tcBorders>
              <w:top w:val="nil"/>
              <w:left w:val="nil"/>
              <w:bottom w:val="single" w:sz="4" w:space="0" w:color="auto"/>
              <w:right w:val="single" w:sz="4" w:space="0" w:color="auto"/>
            </w:tcBorders>
            <w:shd w:val="clear" w:color="auto" w:fill="D9D9D9" w:themeFill="background1" w:themeFillShade="D9"/>
            <w:noWrap/>
            <w:vAlign w:val="center"/>
            <w:hideMark/>
          </w:tcPr>
          <w:p w14:paraId="085E468F"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13,43</w:t>
            </w:r>
          </w:p>
        </w:tc>
        <w:tc>
          <w:tcPr>
            <w:tcW w:w="191" w:type="dxa"/>
            <w:tcBorders>
              <w:top w:val="nil"/>
              <w:left w:val="nil"/>
              <w:bottom w:val="single" w:sz="4" w:space="0" w:color="auto"/>
              <w:right w:val="single" w:sz="4" w:space="0" w:color="auto"/>
            </w:tcBorders>
            <w:shd w:val="clear" w:color="auto" w:fill="auto"/>
            <w:noWrap/>
            <w:vAlign w:val="bottom"/>
            <w:hideMark/>
          </w:tcPr>
          <w:p w14:paraId="23C58E14"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596" w:type="dxa"/>
            <w:tcBorders>
              <w:top w:val="nil"/>
              <w:left w:val="nil"/>
              <w:bottom w:val="single" w:sz="4" w:space="0" w:color="auto"/>
              <w:right w:val="single" w:sz="4" w:space="0" w:color="auto"/>
            </w:tcBorders>
            <w:shd w:val="clear" w:color="auto" w:fill="D9D9D9" w:themeFill="background1" w:themeFillShade="D9"/>
            <w:noWrap/>
            <w:vAlign w:val="center"/>
            <w:hideMark/>
          </w:tcPr>
          <w:p w14:paraId="6CE85C98"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5</w:t>
            </w:r>
          </w:p>
        </w:tc>
        <w:tc>
          <w:tcPr>
            <w:tcW w:w="1211" w:type="dxa"/>
            <w:tcBorders>
              <w:top w:val="nil"/>
              <w:left w:val="nil"/>
              <w:bottom w:val="single" w:sz="4" w:space="0" w:color="auto"/>
              <w:right w:val="single" w:sz="4" w:space="0" w:color="auto"/>
            </w:tcBorders>
            <w:shd w:val="clear" w:color="auto" w:fill="F2F2F2" w:themeFill="background1" w:themeFillShade="F2"/>
            <w:noWrap/>
            <w:vAlign w:val="bottom"/>
            <w:hideMark/>
          </w:tcPr>
          <w:p w14:paraId="2935306D"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ARGENTINA</w:t>
            </w:r>
          </w:p>
        </w:tc>
        <w:tc>
          <w:tcPr>
            <w:tcW w:w="774" w:type="dxa"/>
            <w:tcBorders>
              <w:top w:val="nil"/>
              <w:left w:val="nil"/>
              <w:bottom w:val="single" w:sz="4" w:space="0" w:color="auto"/>
              <w:right w:val="single" w:sz="4" w:space="0" w:color="auto"/>
            </w:tcBorders>
            <w:shd w:val="clear" w:color="auto" w:fill="auto"/>
            <w:noWrap/>
            <w:vAlign w:val="center"/>
            <w:hideMark/>
          </w:tcPr>
          <w:p w14:paraId="788F8D27"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79,11</w:t>
            </w:r>
          </w:p>
        </w:tc>
        <w:tc>
          <w:tcPr>
            <w:tcW w:w="591" w:type="dxa"/>
            <w:tcBorders>
              <w:top w:val="nil"/>
              <w:left w:val="nil"/>
              <w:bottom w:val="single" w:sz="4" w:space="0" w:color="auto"/>
              <w:right w:val="single" w:sz="4" w:space="0" w:color="auto"/>
            </w:tcBorders>
            <w:shd w:val="clear" w:color="auto" w:fill="auto"/>
            <w:noWrap/>
            <w:vAlign w:val="center"/>
            <w:hideMark/>
          </w:tcPr>
          <w:p w14:paraId="3626FCEA"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88,55</w:t>
            </w:r>
          </w:p>
        </w:tc>
        <w:tc>
          <w:tcPr>
            <w:tcW w:w="1251" w:type="dxa"/>
            <w:tcBorders>
              <w:top w:val="nil"/>
              <w:left w:val="nil"/>
              <w:bottom w:val="single" w:sz="4" w:space="0" w:color="auto"/>
              <w:right w:val="single" w:sz="4" w:space="0" w:color="auto"/>
            </w:tcBorders>
            <w:shd w:val="clear" w:color="auto" w:fill="D9D9D9" w:themeFill="background1" w:themeFillShade="D9"/>
            <w:noWrap/>
            <w:vAlign w:val="center"/>
            <w:hideMark/>
          </w:tcPr>
          <w:p w14:paraId="10C17EA5"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9,44</w:t>
            </w:r>
          </w:p>
        </w:tc>
      </w:tr>
      <w:tr w:rsidR="000A49E6" w:rsidRPr="00ED5B08" w14:paraId="51ADEBA0" w14:textId="77777777" w:rsidTr="00FF1A90">
        <w:trPr>
          <w:trHeight w:val="228"/>
          <w:jc w:val="center"/>
        </w:trPr>
        <w:tc>
          <w:tcPr>
            <w:tcW w:w="561"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7FB16E3"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6</w:t>
            </w:r>
          </w:p>
        </w:tc>
        <w:tc>
          <w:tcPr>
            <w:tcW w:w="1365" w:type="dxa"/>
            <w:tcBorders>
              <w:top w:val="nil"/>
              <w:left w:val="nil"/>
              <w:bottom w:val="single" w:sz="4" w:space="0" w:color="auto"/>
              <w:right w:val="single" w:sz="4" w:space="0" w:color="auto"/>
            </w:tcBorders>
            <w:shd w:val="clear" w:color="auto" w:fill="auto"/>
            <w:noWrap/>
            <w:vAlign w:val="bottom"/>
            <w:hideMark/>
          </w:tcPr>
          <w:p w14:paraId="46A9AAED"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ECUADOR</w:t>
            </w:r>
          </w:p>
        </w:tc>
        <w:tc>
          <w:tcPr>
            <w:tcW w:w="614" w:type="dxa"/>
            <w:tcBorders>
              <w:top w:val="nil"/>
              <w:left w:val="nil"/>
              <w:bottom w:val="single" w:sz="4" w:space="0" w:color="auto"/>
              <w:right w:val="single" w:sz="4" w:space="0" w:color="auto"/>
            </w:tcBorders>
            <w:shd w:val="clear" w:color="auto" w:fill="auto"/>
            <w:noWrap/>
            <w:vAlign w:val="center"/>
            <w:hideMark/>
          </w:tcPr>
          <w:p w14:paraId="760F233B"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46,35</w:t>
            </w:r>
          </w:p>
        </w:tc>
        <w:tc>
          <w:tcPr>
            <w:tcW w:w="732" w:type="dxa"/>
            <w:tcBorders>
              <w:top w:val="nil"/>
              <w:left w:val="nil"/>
              <w:bottom w:val="single" w:sz="4" w:space="0" w:color="auto"/>
              <w:right w:val="single" w:sz="4" w:space="0" w:color="auto"/>
            </w:tcBorders>
            <w:shd w:val="clear" w:color="auto" w:fill="auto"/>
            <w:noWrap/>
            <w:vAlign w:val="center"/>
            <w:hideMark/>
          </w:tcPr>
          <w:p w14:paraId="3DC7862B"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54,43</w:t>
            </w:r>
          </w:p>
        </w:tc>
        <w:tc>
          <w:tcPr>
            <w:tcW w:w="1181" w:type="dxa"/>
            <w:tcBorders>
              <w:top w:val="nil"/>
              <w:left w:val="nil"/>
              <w:bottom w:val="single" w:sz="4" w:space="0" w:color="auto"/>
              <w:right w:val="single" w:sz="4" w:space="0" w:color="auto"/>
            </w:tcBorders>
            <w:shd w:val="clear" w:color="auto" w:fill="D9D9D9" w:themeFill="background1" w:themeFillShade="D9"/>
            <w:noWrap/>
            <w:vAlign w:val="center"/>
            <w:hideMark/>
          </w:tcPr>
          <w:p w14:paraId="2A7303A7"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8,08</w:t>
            </w:r>
          </w:p>
        </w:tc>
        <w:tc>
          <w:tcPr>
            <w:tcW w:w="191" w:type="dxa"/>
            <w:tcBorders>
              <w:top w:val="nil"/>
              <w:left w:val="nil"/>
              <w:bottom w:val="single" w:sz="4" w:space="0" w:color="auto"/>
              <w:right w:val="single" w:sz="4" w:space="0" w:color="auto"/>
            </w:tcBorders>
            <w:shd w:val="clear" w:color="auto" w:fill="auto"/>
            <w:noWrap/>
            <w:vAlign w:val="bottom"/>
            <w:hideMark/>
          </w:tcPr>
          <w:p w14:paraId="195FE3F4"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596" w:type="dxa"/>
            <w:tcBorders>
              <w:top w:val="nil"/>
              <w:left w:val="nil"/>
              <w:bottom w:val="single" w:sz="4" w:space="0" w:color="auto"/>
              <w:right w:val="single" w:sz="4" w:space="0" w:color="auto"/>
            </w:tcBorders>
            <w:shd w:val="clear" w:color="auto" w:fill="D9D9D9" w:themeFill="background1" w:themeFillShade="D9"/>
            <w:noWrap/>
            <w:vAlign w:val="center"/>
            <w:hideMark/>
          </w:tcPr>
          <w:p w14:paraId="0EB8C9A8"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6</w:t>
            </w:r>
          </w:p>
        </w:tc>
        <w:tc>
          <w:tcPr>
            <w:tcW w:w="1211" w:type="dxa"/>
            <w:tcBorders>
              <w:top w:val="nil"/>
              <w:left w:val="nil"/>
              <w:bottom w:val="single" w:sz="4" w:space="0" w:color="auto"/>
              <w:right w:val="single" w:sz="4" w:space="0" w:color="auto"/>
            </w:tcBorders>
            <w:shd w:val="clear" w:color="auto" w:fill="F2F2F2" w:themeFill="background1" w:themeFillShade="F2"/>
            <w:noWrap/>
            <w:vAlign w:val="bottom"/>
            <w:hideMark/>
          </w:tcPr>
          <w:p w14:paraId="621CE67B"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PARAGUAY</w:t>
            </w:r>
          </w:p>
        </w:tc>
        <w:tc>
          <w:tcPr>
            <w:tcW w:w="774" w:type="dxa"/>
            <w:tcBorders>
              <w:top w:val="nil"/>
              <w:left w:val="nil"/>
              <w:bottom w:val="single" w:sz="4" w:space="0" w:color="auto"/>
              <w:right w:val="single" w:sz="4" w:space="0" w:color="auto"/>
            </w:tcBorders>
            <w:shd w:val="clear" w:color="auto" w:fill="auto"/>
            <w:noWrap/>
            <w:vAlign w:val="center"/>
            <w:hideMark/>
          </w:tcPr>
          <w:p w14:paraId="09C2DC39"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58,14</w:t>
            </w:r>
          </w:p>
        </w:tc>
        <w:tc>
          <w:tcPr>
            <w:tcW w:w="591" w:type="dxa"/>
            <w:tcBorders>
              <w:top w:val="nil"/>
              <w:left w:val="nil"/>
              <w:bottom w:val="single" w:sz="4" w:space="0" w:color="auto"/>
              <w:right w:val="single" w:sz="4" w:space="0" w:color="auto"/>
            </w:tcBorders>
            <w:shd w:val="clear" w:color="auto" w:fill="auto"/>
            <w:noWrap/>
            <w:vAlign w:val="center"/>
            <w:hideMark/>
          </w:tcPr>
          <w:p w14:paraId="13871A87"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66,46</w:t>
            </w:r>
          </w:p>
        </w:tc>
        <w:tc>
          <w:tcPr>
            <w:tcW w:w="1251" w:type="dxa"/>
            <w:tcBorders>
              <w:top w:val="nil"/>
              <w:left w:val="nil"/>
              <w:bottom w:val="single" w:sz="4" w:space="0" w:color="auto"/>
              <w:right w:val="single" w:sz="4" w:space="0" w:color="auto"/>
            </w:tcBorders>
            <w:shd w:val="clear" w:color="auto" w:fill="D9D9D9" w:themeFill="background1" w:themeFillShade="D9"/>
            <w:noWrap/>
            <w:vAlign w:val="center"/>
            <w:hideMark/>
          </w:tcPr>
          <w:p w14:paraId="411159C7"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8,32</w:t>
            </w:r>
          </w:p>
        </w:tc>
      </w:tr>
      <w:tr w:rsidR="000A49E6" w:rsidRPr="00ED5B08" w14:paraId="51718842" w14:textId="77777777" w:rsidTr="00FF1A90">
        <w:trPr>
          <w:trHeight w:val="228"/>
          <w:jc w:val="center"/>
        </w:trPr>
        <w:tc>
          <w:tcPr>
            <w:tcW w:w="561"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8354C25"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w:t>
            </w:r>
          </w:p>
        </w:tc>
        <w:tc>
          <w:tcPr>
            <w:tcW w:w="1365" w:type="dxa"/>
            <w:tcBorders>
              <w:top w:val="nil"/>
              <w:left w:val="nil"/>
              <w:bottom w:val="single" w:sz="4" w:space="0" w:color="auto"/>
              <w:right w:val="single" w:sz="4" w:space="0" w:color="auto"/>
            </w:tcBorders>
            <w:shd w:val="clear" w:color="auto" w:fill="auto"/>
            <w:noWrap/>
            <w:vAlign w:val="bottom"/>
            <w:hideMark/>
          </w:tcPr>
          <w:p w14:paraId="4FB6D3F3"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ARGENTINA</w:t>
            </w:r>
          </w:p>
        </w:tc>
        <w:tc>
          <w:tcPr>
            <w:tcW w:w="614" w:type="dxa"/>
            <w:tcBorders>
              <w:top w:val="nil"/>
              <w:left w:val="nil"/>
              <w:bottom w:val="single" w:sz="4" w:space="0" w:color="auto"/>
              <w:right w:val="single" w:sz="4" w:space="0" w:color="auto"/>
            </w:tcBorders>
            <w:shd w:val="clear" w:color="auto" w:fill="auto"/>
            <w:noWrap/>
            <w:vAlign w:val="center"/>
            <w:hideMark/>
          </w:tcPr>
          <w:p w14:paraId="33EDE712"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74,57</w:t>
            </w:r>
          </w:p>
        </w:tc>
        <w:tc>
          <w:tcPr>
            <w:tcW w:w="732" w:type="dxa"/>
            <w:tcBorders>
              <w:top w:val="nil"/>
              <w:left w:val="nil"/>
              <w:bottom w:val="single" w:sz="4" w:space="0" w:color="auto"/>
              <w:right w:val="single" w:sz="4" w:space="0" w:color="auto"/>
            </w:tcBorders>
            <w:shd w:val="clear" w:color="auto" w:fill="auto"/>
            <w:noWrap/>
            <w:vAlign w:val="center"/>
            <w:hideMark/>
          </w:tcPr>
          <w:p w14:paraId="48C6768E"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79,11</w:t>
            </w:r>
          </w:p>
        </w:tc>
        <w:tc>
          <w:tcPr>
            <w:tcW w:w="1181" w:type="dxa"/>
            <w:tcBorders>
              <w:top w:val="nil"/>
              <w:left w:val="nil"/>
              <w:bottom w:val="single" w:sz="4" w:space="0" w:color="auto"/>
              <w:right w:val="single" w:sz="4" w:space="0" w:color="auto"/>
            </w:tcBorders>
            <w:shd w:val="clear" w:color="auto" w:fill="D9D9D9" w:themeFill="background1" w:themeFillShade="D9"/>
            <w:noWrap/>
            <w:vAlign w:val="center"/>
            <w:hideMark/>
          </w:tcPr>
          <w:p w14:paraId="00BEF756"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4,54</w:t>
            </w:r>
          </w:p>
        </w:tc>
        <w:tc>
          <w:tcPr>
            <w:tcW w:w="191" w:type="dxa"/>
            <w:tcBorders>
              <w:top w:val="nil"/>
              <w:left w:val="nil"/>
              <w:bottom w:val="single" w:sz="4" w:space="0" w:color="auto"/>
              <w:right w:val="single" w:sz="4" w:space="0" w:color="auto"/>
            </w:tcBorders>
            <w:shd w:val="clear" w:color="auto" w:fill="auto"/>
            <w:noWrap/>
            <w:vAlign w:val="bottom"/>
            <w:hideMark/>
          </w:tcPr>
          <w:p w14:paraId="3923583D"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596" w:type="dxa"/>
            <w:tcBorders>
              <w:top w:val="nil"/>
              <w:left w:val="nil"/>
              <w:bottom w:val="single" w:sz="4" w:space="0" w:color="auto"/>
              <w:right w:val="single" w:sz="4" w:space="0" w:color="auto"/>
            </w:tcBorders>
            <w:shd w:val="clear" w:color="auto" w:fill="D9D9D9" w:themeFill="background1" w:themeFillShade="D9"/>
            <w:noWrap/>
            <w:vAlign w:val="center"/>
            <w:hideMark/>
          </w:tcPr>
          <w:p w14:paraId="1BFCE645"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w:t>
            </w:r>
          </w:p>
        </w:tc>
        <w:tc>
          <w:tcPr>
            <w:tcW w:w="1211" w:type="dxa"/>
            <w:tcBorders>
              <w:top w:val="nil"/>
              <w:left w:val="nil"/>
              <w:bottom w:val="single" w:sz="4" w:space="0" w:color="auto"/>
              <w:right w:val="single" w:sz="4" w:space="0" w:color="auto"/>
            </w:tcBorders>
            <w:shd w:val="clear" w:color="auto" w:fill="F2F2F2" w:themeFill="background1" w:themeFillShade="F2"/>
            <w:noWrap/>
            <w:vAlign w:val="bottom"/>
            <w:hideMark/>
          </w:tcPr>
          <w:p w14:paraId="501A964B"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BRASIL</w:t>
            </w:r>
          </w:p>
        </w:tc>
        <w:tc>
          <w:tcPr>
            <w:tcW w:w="774" w:type="dxa"/>
            <w:tcBorders>
              <w:top w:val="nil"/>
              <w:left w:val="nil"/>
              <w:bottom w:val="single" w:sz="4" w:space="0" w:color="auto"/>
              <w:right w:val="single" w:sz="4" w:space="0" w:color="auto"/>
            </w:tcBorders>
            <w:shd w:val="clear" w:color="auto" w:fill="auto"/>
            <w:noWrap/>
            <w:vAlign w:val="center"/>
            <w:hideMark/>
          </w:tcPr>
          <w:p w14:paraId="2704A20D"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73,18</w:t>
            </w:r>
          </w:p>
        </w:tc>
        <w:tc>
          <w:tcPr>
            <w:tcW w:w="591" w:type="dxa"/>
            <w:tcBorders>
              <w:top w:val="nil"/>
              <w:left w:val="nil"/>
              <w:bottom w:val="single" w:sz="4" w:space="0" w:color="auto"/>
              <w:right w:val="single" w:sz="4" w:space="0" w:color="auto"/>
            </w:tcBorders>
            <w:shd w:val="clear" w:color="auto" w:fill="auto"/>
            <w:noWrap/>
            <w:vAlign w:val="center"/>
            <w:hideMark/>
          </w:tcPr>
          <w:p w14:paraId="77C9884A"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81,35</w:t>
            </w:r>
          </w:p>
        </w:tc>
        <w:tc>
          <w:tcPr>
            <w:tcW w:w="1251" w:type="dxa"/>
            <w:tcBorders>
              <w:top w:val="nil"/>
              <w:left w:val="nil"/>
              <w:bottom w:val="single" w:sz="4" w:space="0" w:color="auto"/>
              <w:right w:val="single" w:sz="4" w:space="0" w:color="auto"/>
            </w:tcBorders>
            <w:shd w:val="clear" w:color="auto" w:fill="D9D9D9" w:themeFill="background1" w:themeFillShade="D9"/>
            <w:noWrap/>
            <w:vAlign w:val="center"/>
            <w:hideMark/>
          </w:tcPr>
          <w:p w14:paraId="097E683C"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8,17</w:t>
            </w:r>
          </w:p>
        </w:tc>
      </w:tr>
      <w:tr w:rsidR="000A49E6" w:rsidRPr="00ED5B08" w14:paraId="318D3B47" w14:textId="77777777" w:rsidTr="00FF1A90">
        <w:trPr>
          <w:trHeight w:val="228"/>
          <w:jc w:val="center"/>
        </w:trPr>
        <w:tc>
          <w:tcPr>
            <w:tcW w:w="561"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B852A3D" w14:textId="60D1AF10"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8</w:t>
            </w:r>
          </w:p>
        </w:tc>
        <w:tc>
          <w:tcPr>
            <w:tcW w:w="1365" w:type="dxa"/>
            <w:tcBorders>
              <w:top w:val="nil"/>
              <w:left w:val="nil"/>
              <w:bottom w:val="single" w:sz="4" w:space="0" w:color="auto"/>
              <w:right w:val="single" w:sz="4" w:space="0" w:color="auto"/>
            </w:tcBorders>
            <w:shd w:val="clear" w:color="auto" w:fill="auto"/>
            <w:noWrap/>
            <w:vAlign w:val="bottom"/>
            <w:hideMark/>
          </w:tcPr>
          <w:p w14:paraId="0EB22CF9"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BRASIL</w:t>
            </w:r>
          </w:p>
        </w:tc>
        <w:tc>
          <w:tcPr>
            <w:tcW w:w="614" w:type="dxa"/>
            <w:tcBorders>
              <w:top w:val="nil"/>
              <w:left w:val="nil"/>
              <w:bottom w:val="single" w:sz="4" w:space="0" w:color="auto"/>
              <w:right w:val="single" w:sz="4" w:space="0" w:color="auto"/>
            </w:tcBorders>
            <w:shd w:val="clear" w:color="auto" w:fill="auto"/>
            <w:noWrap/>
            <w:vAlign w:val="center"/>
            <w:hideMark/>
          </w:tcPr>
          <w:p w14:paraId="6473F285" w14:textId="0992E8DB" w:rsidR="000A49E6" w:rsidRPr="00ED5B08" w:rsidRDefault="00ED5B08" w:rsidP="00FF1A90">
            <w:pPr>
              <w:spacing w:after="0" w:line="240" w:lineRule="auto"/>
              <w:jc w:val="center"/>
              <w:rPr>
                <w:rFonts w:ascii="Arial" w:eastAsia="Times New Roman" w:hAnsi="Arial" w:cs="Arial"/>
                <w:sz w:val="18"/>
                <w:szCs w:val="18"/>
                <w:lang w:eastAsia="es-EC"/>
              </w:rPr>
            </w:pPr>
            <w:r>
              <w:rPr>
                <w:rFonts w:ascii="Arial" w:eastAsia="Times New Roman" w:hAnsi="Arial" w:cs="Arial"/>
                <w:sz w:val="18"/>
                <w:szCs w:val="18"/>
                <w:lang w:eastAsia="es-EC"/>
              </w:rPr>
              <w:t>NA</w:t>
            </w:r>
          </w:p>
        </w:tc>
        <w:tc>
          <w:tcPr>
            <w:tcW w:w="732" w:type="dxa"/>
            <w:tcBorders>
              <w:top w:val="nil"/>
              <w:left w:val="nil"/>
              <w:bottom w:val="single" w:sz="4" w:space="0" w:color="auto"/>
              <w:right w:val="single" w:sz="4" w:space="0" w:color="auto"/>
            </w:tcBorders>
            <w:shd w:val="clear" w:color="auto" w:fill="auto"/>
            <w:noWrap/>
            <w:vAlign w:val="center"/>
            <w:hideMark/>
          </w:tcPr>
          <w:p w14:paraId="4F2BBCA5"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73,18</w:t>
            </w:r>
          </w:p>
        </w:tc>
        <w:tc>
          <w:tcPr>
            <w:tcW w:w="1181" w:type="dxa"/>
            <w:tcBorders>
              <w:top w:val="nil"/>
              <w:left w:val="nil"/>
              <w:bottom w:val="single" w:sz="4" w:space="0" w:color="auto"/>
              <w:right w:val="single" w:sz="4" w:space="0" w:color="auto"/>
            </w:tcBorders>
            <w:shd w:val="clear" w:color="auto" w:fill="D9D9D9" w:themeFill="background1" w:themeFillShade="D9"/>
            <w:noWrap/>
            <w:vAlign w:val="center"/>
            <w:hideMark/>
          </w:tcPr>
          <w:p w14:paraId="5BF0E819"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NA</w:t>
            </w:r>
          </w:p>
        </w:tc>
        <w:tc>
          <w:tcPr>
            <w:tcW w:w="191" w:type="dxa"/>
            <w:tcBorders>
              <w:top w:val="nil"/>
              <w:left w:val="nil"/>
              <w:bottom w:val="single" w:sz="4" w:space="0" w:color="auto"/>
              <w:right w:val="single" w:sz="4" w:space="0" w:color="auto"/>
            </w:tcBorders>
            <w:shd w:val="clear" w:color="auto" w:fill="auto"/>
            <w:noWrap/>
            <w:vAlign w:val="bottom"/>
            <w:hideMark/>
          </w:tcPr>
          <w:p w14:paraId="4404DEF9"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596" w:type="dxa"/>
            <w:tcBorders>
              <w:top w:val="nil"/>
              <w:left w:val="nil"/>
              <w:bottom w:val="single" w:sz="4" w:space="0" w:color="auto"/>
              <w:right w:val="single" w:sz="4" w:space="0" w:color="auto"/>
            </w:tcBorders>
            <w:shd w:val="clear" w:color="auto" w:fill="D9D9D9" w:themeFill="background1" w:themeFillShade="D9"/>
            <w:noWrap/>
            <w:vAlign w:val="center"/>
            <w:hideMark/>
          </w:tcPr>
          <w:p w14:paraId="09EAD2C6"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8</w:t>
            </w:r>
          </w:p>
        </w:tc>
        <w:tc>
          <w:tcPr>
            <w:tcW w:w="1211" w:type="dxa"/>
            <w:tcBorders>
              <w:top w:val="nil"/>
              <w:left w:val="nil"/>
              <w:bottom w:val="single" w:sz="4" w:space="0" w:color="auto"/>
              <w:right w:val="single" w:sz="4" w:space="0" w:color="auto"/>
            </w:tcBorders>
            <w:shd w:val="clear" w:color="auto" w:fill="F2F2F2" w:themeFill="background1" w:themeFillShade="F2"/>
            <w:noWrap/>
            <w:vAlign w:val="bottom"/>
            <w:hideMark/>
          </w:tcPr>
          <w:p w14:paraId="10A4A104"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PERU</w:t>
            </w:r>
          </w:p>
        </w:tc>
        <w:tc>
          <w:tcPr>
            <w:tcW w:w="774" w:type="dxa"/>
            <w:tcBorders>
              <w:top w:val="nil"/>
              <w:left w:val="nil"/>
              <w:bottom w:val="single" w:sz="4" w:space="0" w:color="auto"/>
              <w:right w:val="single" w:sz="4" w:space="0" w:color="auto"/>
            </w:tcBorders>
            <w:shd w:val="clear" w:color="auto" w:fill="auto"/>
            <w:noWrap/>
            <w:vAlign w:val="center"/>
            <w:hideMark/>
          </w:tcPr>
          <w:p w14:paraId="16C1DAF1"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72,11</w:t>
            </w:r>
          </w:p>
        </w:tc>
        <w:tc>
          <w:tcPr>
            <w:tcW w:w="591" w:type="dxa"/>
            <w:tcBorders>
              <w:top w:val="nil"/>
              <w:left w:val="nil"/>
              <w:bottom w:val="single" w:sz="4" w:space="0" w:color="auto"/>
              <w:right w:val="single" w:sz="4" w:space="0" w:color="auto"/>
            </w:tcBorders>
            <w:shd w:val="clear" w:color="auto" w:fill="auto"/>
            <w:noWrap/>
            <w:vAlign w:val="center"/>
            <w:hideMark/>
          </w:tcPr>
          <w:p w14:paraId="25F903C7"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78,38</w:t>
            </w:r>
          </w:p>
        </w:tc>
        <w:tc>
          <w:tcPr>
            <w:tcW w:w="1251" w:type="dxa"/>
            <w:tcBorders>
              <w:top w:val="nil"/>
              <w:left w:val="nil"/>
              <w:bottom w:val="single" w:sz="4" w:space="0" w:color="auto"/>
              <w:right w:val="single" w:sz="4" w:space="0" w:color="auto"/>
            </w:tcBorders>
            <w:shd w:val="clear" w:color="auto" w:fill="D9D9D9" w:themeFill="background1" w:themeFillShade="D9"/>
            <w:noWrap/>
            <w:vAlign w:val="center"/>
            <w:hideMark/>
          </w:tcPr>
          <w:p w14:paraId="5D12B3EC"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6,27</w:t>
            </w:r>
          </w:p>
        </w:tc>
      </w:tr>
      <w:tr w:rsidR="000A49E6" w:rsidRPr="00ED5B08" w14:paraId="181B6266" w14:textId="77777777" w:rsidTr="00FF1A90">
        <w:trPr>
          <w:trHeight w:val="228"/>
          <w:jc w:val="center"/>
        </w:trPr>
        <w:tc>
          <w:tcPr>
            <w:tcW w:w="561"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227E4C5" w14:textId="6735DF9D"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w:t>
            </w:r>
          </w:p>
        </w:tc>
        <w:tc>
          <w:tcPr>
            <w:tcW w:w="1365" w:type="dxa"/>
            <w:tcBorders>
              <w:top w:val="nil"/>
              <w:left w:val="nil"/>
              <w:bottom w:val="single" w:sz="4" w:space="0" w:color="auto"/>
              <w:right w:val="single" w:sz="4" w:space="0" w:color="auto"/>
            </w:tcBorders>
            <w:shd w:val="clear" w:color="auto" w:fill="auto"/>
            <w:noWrap/>
            <w:vAlign w:val="bottom"/>
            <w:hideMark/>
          </w:tcPr>
          <w:p w14:paraId="1F80021B"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CHILE</w:t>
            </w:r>
          </w:p>
        </w:tc>
        <w:tc>
          <w:tcPr>
            <w:tcW w:w="614" w:type="dxa"/>
            <w:tcBorders>
              <w:top w:val="nil"/>
              <w:left w:val="nil"/>
              <w:bottom w:val="single" w:sz="4" w:space="0" w:color="auto"/>
              <w:right w:val="single" w:sz="4" w:space="0" w:color="auto"/>
            </w:tcBorders>
            <w:shd w:val="clear" w:color="auto" w:fill="auto"/>
            <w:noWrap/>
            <w:vAlign w:val="center"/>
            <w:hideMark/>
          </w:tcPr>
          <w:p w14:paraId="0CDD838E" w14:textId="4C211905" w:rsidR="000A49E6" w:rsidRPr="00ED5B08" w:rsidRDefault="00ED5B08" w:rsidP="00FF1A90">
            <w:pPr>
              <w:spacing w:after="0" w:line="240" w:lineRule="auto"/>
              <w:jc w:val="center"/>
              <w:rPr>
                <w:rFonts w:ascii="Arial" w:eastAsia="Times New Roman" w:hAnsi="Arial" w:cs="Arial"/>
                <w:sz w:val="18"/>
                <w:szCs w:val="18"/>
                <w:lang w:eastAsia="es-EC"/>
              </w:rPr>
            </w:pPr>
            <w:r>
              <w:rPr>
                <w:rFonts w:ascii="Arial" w:eastAsia="Times New Roman" w:hAnsi="Arial" w:cs="Arial"/>
                <w:sz w:val="18"/>
                <w:szCs w:val="18"/>
                <w:lang w:eastAsia="es-EC"/>
              </w:rPr>
              <w:t>NA</w:t>
            </w:r>
          </w:p>
        </w:tc>
        <w:tc>
          <w:tcPr>
            <w:tcW w:w="732" w:type="dxa"/>
            <w:tcBorders>
              <w:top w:val="nil"/>
              <w:left w:val="nil"/>
              <w:bottom w:val="single" w:sz="4" w:space="0" w:color="auto"/>
              <w:right w:val="single" w:sz="4" w:space="0" w:color="auto"/>
            </w:tcBorders>
            <w:shd w:val="clear" w:color="auto" w:fill="auto"/>
            <w:noWrap/>
            <w:vAlign w:val="center"/>
            <w:hideMark/>
          </w:tcPr>
          <w:p w14:paraId="290C857A"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89,94</w:t>
            </w:r>
          </w:p>
        </w:tc>
        <w:tc>
          <w:tcPr>
            <w:tcW w:w="1181" w:type="dxa"/>
            <w:tcBorders>
              <w:top w:val="nil"/>
              <w:left w:val="nil"/>
              <w:bottom w:val="single" w:sz="4" w:space="0" w:color="auto"/>
              <w:right w:val="single" w:sz="4" w:space="0" w:color="auto"/>
            </w:tcBorders>
            <w:shd w:val="clear" w:color="auto" w:fill="D9D9D9" w:themeFill="background1" w:themeFillShade="D9"/>
            <w:noWrap/>
            <w:vAlign w:val="center"/>
            <w:hideMark/>
          </w:tcPr>
          <w:p w14:paraId="60695736"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NA</w:t>
            </w:r>
          </w:p>
        </w:tc>
        <w:tc>
          <w:tcPr>
            <w:tcW w:w="191" w:type="dxa"/>
            <w:tcBorders>
              <w:top w:val="nil"/>
              <w:left w:val="nil"/>
              <w:bottom w:val="single" w:sz="4" w:space="0" w:color="auto"/>
              <w:right w:val="single" w:sz="4" w:space="0" w:color="auto"/>
            </w:tcBorders>
            <w:shd w:val="clear" w:color="auto" w:fill="auto"/>
            <w:noWrap/>
            <w:vAlign w:val="bottom"/>
            <w:hideMark/>
          </w:tcPr>
          <w:p w14:paraId="44438DCE"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596" w:type="dxa"/>
            <w:tcBorders>
              <w:top w:val="nil"/>
              <w:left w:val="nil"/>
              <w:bottom w:val="single" w:sz="4" w:space="0" w:color="auto"/>
              <w:right w:val="single" w:sz="4" w:space="0" w:color="auto"/>
            </w:tcBorders>
            <w:shd w:val="clear" w:color="auto" w:fill="D9D9D9" w:themeFill="background1" w:themeFillShade="D9"/>
            <w:noWrap/>
            <w:vAlign w:val="center"/>
            <w:hideMark/>
          </w:tcPr>
          <w:p w14:paraId="6EA3F3D8"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w:t>
            </w:r>
          </w:p>
        </w:tc>
        <w:tc>
          <w:tcPr>
            <w:tcW w:w="1211" w:type="dxa"/>
            <w:tcBorders>
              <w:top w:val="nil"/>
              <w:left w:val="nil"/>
              <w:bottom w:val="single" w:sz="4" w:space="0" w:color="auto"/>
              <w:right w:val="single" w:sz="4" w:space="0" w:color="auto"/>
            </w:tcBorders>
            <w:shd w:val="clear" w:color="auto" w:fill="F2F2F2" w:themeFill="background1" w:themeFillShade="F2"/>
            <w:noWrap/>
            <w:vAlign w:val="bottom"/>
            <w:hideMark/>
          </w:tcPr>
          <w:p w14:paraId="22CEA7C5"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VENEZUELA</w:t>
            </w:r>
          </w:p>
        </w:tc>
        <w:tc>
          <w:tcPr>
            <w:tcW w:w="774" w:type="dxa"/>
            <w:tcBorders>
              <w:top w:val="nil"/>
              <w:left w:val="nil"/>
              <w:bottom w:val="single" w:sz="4" w:space="0" w:color="auto"/>
              <w:right w:val="single" w:sz="4" w:space="0" w:color="auto"/>
            </w:tcBorders>
            <w:shd w:val="clear" w:color="auto" w:fill="auto"/>
            <w:noWrap/>
            <w:vAlign w:val="center"/>
            <w:hideMark/>
          </w:tcPr>
          <w:p w14:paraId="6D07059C"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65,16</w:t>
            </w:r>
          </w:p>
        </w:tc>
        <w:tc>
          <w:tcPr>
            <w:tcW w:w="591" w:type="dxa"/>
            <w:tcBorders>
              <w:top w:val="nil"/>
              <w:left w:val="nil"/>
              <w:bottom w:val="single" w:sz="4" w:space="0" w:color="auto"/>
              <w:right w:val="single" w:sz="4" w:space="0" w:color="auto"/>
            </w:tcBorders>
            <w:shd w:val="clear" w:color="auto" w:fill="auto"/>
            <w:noWrap/>
            <w:vAlign w:val="center"/>
            <w:hideMark/>
          </w:tcPr>
          <w:p w14:paraId="416F11BB"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71,4</w:t>
            </w:r>
          </w:p>
        </w:tc>
        <w:tc>
          <w:tcPr>
            <w:tcW w:w="1251" w:type="dxa"/>
            <w:tcBorders>
              <w:top w:val="nil"/>
              <w:left w:val="nil"/>
              <w:bottom w:val="single" w:sz="4" w:space="0" w:color="auto"/>
              <w:right w:val="single" w:sz="4" w:space="0" w:color="auto"/>
            </w:tcBorders>
            <w:shd w:val="clear" w:color="auto" w:fill="D9D9D9" w:themeFill="background1" w:themeFillShade="D9"/>
            <w:noWrap/>
            <w:vAlign w:val="center"/>
            <w:hideMark/>
          </w:tcPr>
          <w:p w14:paraId="5D0807AD"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6,24</w:t>
            </w:r>
          </w:p>
        </w:tc>
      </w:tr>
      <w:tr w:rsidR="000A49E6" w:rsidRPr="00ED5B08" w14:paraId="6AF95298" w14:textId="77777777" w:rsidTr="00FF1A90">
        <w:trPr>
          <w:trHeight w:val="228"/>
          <w:jc w:val="center"/>
        </w:trPr>
        <w:tc>
          <w:tcPr>
            <w:tcW w:w="561"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D9AA1C4" w14:textId="18D06BF8"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10</w:t>
            </w:r>
          </w:p>
        </w:tc>
        <w:tc>
          <w:tcPr>
            <w:tcW w:w="1365" w:type="dxa"/>
            <w:tcBorders>
              <w:top w:val="nil"/>
              <w:left w:val="nil"/>
              <w:bottom w:val="single" w:sz="4" w:space="0" w:color="auto"/>
              <w:right w:val="single" w:sz="4" w:space="0" w:color="auto"/>
            </w:tcBorders>
            <w:shd w:val="clear" w:color="auto" w:fill="auto"/>
            <w:noWrap/>
            <w:vAlign w:val="bottom"/>
            <w:hideMark/>
          </w:tcPr>
          <w:p w14:paraId="603CDDAD"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COLOMBIA</w:t>
            </w:r>
          </w:p>
        </w:tc>
        <w:tc>
          <w:tcPr>
            <w:tcW w:w="614" w:type="dxa"/>
            <w:tcBorders>
              <w:top w:val="nil"/>
              <w:left w:val="nil"/>
              <w:bottom w:val="single" w:sz="4" w:space="0" w:color="auto"/>
              <w:right w:val="single" w:sz="4" w:space="0" w:color="auto"/>
            </w:tcBorders>
            <w:shd w:val="clear" w:color="auto" w:fill="auto"/>
            <w:noWrap/>
            <w:vAlign w:val="center"/>
            <w:hideMark/>
          </w:tcPr>
          <w:p w14:paraId="1A113142" w14:textId="2CC9C1C3" w:rsidR="000A49E6" w:rsidRPr="00ED5B08" w:rsidRDefault="00ED5B08" w:rsidP="00FF1A90">
            <w:pPr>
              <w:spacing w:after="0" w:line="240" w:lineRule="auto"/>
              <w:jc w:val="center"/>
              <w:rPr>
                <w:rFonts w:ascii="Arial" w:eastAsia="Times New Roman" w:hAnsi="Arial" w:cs="Arial"/>
                <w:sz w:val="18"/>
                <w:szCs w:val="18"/>
                <w:lang w:eastAsia="es-EC"/>
              </w:rPr>
            </w:pPr>
            <w:r>
              <w:rPr>
                <w:rFonts w:ascii="Arial" w:eastAsia="Times New Roman" w:hAnsi="Arial" w:cs="Arial"/>
                <w:sz w:val="18"/>
                <w:szCs w:val="18"/>
                <w:lang w:eastAsia="es-EC"/>
              </w:rPr>
              <w:t>NA</w:t>
            </w:r>
          </w:p>
        </w:tc>
        <w:tc>
          <w:tcPr>
            <w:tcW w:w="732" w:type="dxa"/>
            <w:tcBorders>
              <w:top w:val="nil"/>
              <w:left w:val="nil"/>
              <w:bottom w:val="single" w:sz="4" w:space="0" w:color="auto"/>
              <w:right w:val="single" w:sz="4" w:space="0" w:color="auto"/>
            </w:tcBorders>
            <w:shd w:val="clear" w:color="auto" w:fill="auto"/>
            <w:noWrap/>
            <w:vAlign w:val="center"/>
            <w:hideMark/>
          </w:tcPr>
          <w:p w14:paraId="209B6AAC"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68,91</w:t>
            </w:r>
          </w:p>
        </w:tc>
        <w:tc>
          <w:tcPr>
            <w:tcW w:w="1181" w:type="dxa"/>
            <w:tcBorders>
              <w:top w:val="nil"/>
              <w:left w:val="nil"/>
              <w:bottom w:val="single" w:sz="4" w:space="0" w:color="auto"/>
              <w:right w:val="single" w:sz="4" w:space="0" w:color="auto"/>
            </w:tcBorders>
            <w:shd w:val="clear" w:color="auto" w:fill="D9D9D9" w:themeFill="background1" w:themeFillShade="D9"/>
            <w:noWrap/>
            <w:vAlign w:val="center"/>
            <w:hideMark/>
          </w:tcPr>
          <w:p w14:paraId="05581D15"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NA</w:t>
            </w:r>
          </w:p>
        </w:tc>
        <w:tc>
          <w:tcPr>
            <w:tcW w:w="191" w:type="dxa"/>
            <w:tcBorders>
              <w:top w:val="nil"/>
              <w:left w:val="nil"/>
              <w:bottom w:val="single" w:sz="4" w:space="0" w:color="auto"/>
              <w:right w:val="single" w:sz="4" w:space="0" w:color="auto"/>
            </w:tcBorders>
            <w:shd w:val="clear" w:color="auto" w:fill="auto"/>
            <w:noWrap/>
            <w:vAlign w:val="bottom"/>
            <w:hideMark/>
          </w:tcPr>
          <w:p w14:paraId="206064E1"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596" w:type="dxa"/>
            <w:tcBorders>
              <w:top w:val="nil"/>
              <w:left w:val="nil"/>
              <w:bottom w:val="single" w:sz="4" w:space="0" w:color="auto"/>
              <w:right w:val="single" w:sz="4" w:space="0" w:color="auto"/>
            </w:tcBorders>
            <w:shd w:val="clear" w:color="auto" w:fill="D9D9D9" w:themeFill="background1" w:themeFillShade="D9"/>
            <w:noWrap/>
            <w:vAlign w:val="center"/>
            <w:hideMark/>
          </w:tcPr>
          <w:p w14:paraId="2D0AD2B2"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10</w:t>
            </w:r>
          </w:p>
        </w:tc>
        <w:tc>
          <w:tcPr>
            <w:tcW w:w="1211" w:type="dxa"/>
            <w:tcBorders>
              <w:top w:val="nil"/>
              <w:left w:val="nil"/>
              <w:bottom w:val="single" w:sz="4" w:space="0" w:color="auto"/>
              <w:right w:val="single" w:sz="4" w:space="0" w:color="auto"/>
            </w:tcBorders>
            <w:shd w:val="clear" w:color="auto" w:fill="F2F2F2" w:themeFill="background1" w:themeFillShade="F2"/>
            <w:noWrap/>
            <w:vAlign w:val="bottom"/>
            <w:hideMark/>
          </w:tcPr>
          <w:p w14:paraId="1341D108"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BOLIVIA</w:t>
            </w:r>
          </w:p>
        </w:tc>
        <w:tc>
          <w:tcPr>
            <w:tcW w:w="774" w:type="dxa"/>
            <w:tcBorders>
              <w:top w:val="nil"/>
              <w:left w:val="nil"/>
              <w:bottom w:val="single" w:sz="4" w:space="0" w:color="auto"/>
              <w:right w:val="single" w:sz="4" w:space="0" w:color="auto"/>
            </w:tcBorders>
            <w:shd w:val="clear" w:color="auto" w:fill="auto"/>
            <w:noWrap/>
            <w:vAlign w:val="center"/>
            <w:hideMark/>
          </w:tcPr>
          <w:p w14:paraId="5EFCD5A1"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74,25</w:t>
            </w:r>
          </w:p>
        </w:tc>
        <w:tc>
          <w:tcPr>
            <w:tcW w:w="591" w:type="dxa"/>
            <w:tcBorders>
              <w:top w:val="nil"/>
              <w:left w:val="nil"/>
              <w:bottom w:val="single" w:sz="4" w:space="0" w:color="auto"/>
              <w:right w:val="single" w:sz="4" w:space="0" w:color="auto"/>
            </w:tcBorders>
            <w:shd w:val="clear" w:color="auto" w:fill="auto"/>
            <w:noWrap/>
            <w:vAlign w:val="center"/>
            <w:hideMark/>
          </w:tcPr>
          <w:p w14:paraId="249C6465"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77,99</w:t>
            </w:r>
          </w:p>
        </w:tc>
        <w:tc>
          <w:tcPr>
            <w:tcW w:w="1251" w:type="dxa"/>
            <w:tcBorders>
              <w:top w:val="nil"/>
              <w:left w:val="nil"/>
              <w:bottom w:val="single" w:sz="4" w:space="0" w:color="auto"/>
              <w:right w:val="single" w:sz="4" w:space="0" w:color="auto"/>
            </w:tcBorders>
            <w:shd w:val="clear" w:color="auto" w:fill="D9D9D9" w:themeFill="background1" w:themeFillShade="D9"/>
            <w:noWrap/>
            <w:vAlign w:val="center"/>
            <w:hideMark/>
          </w:tcPr>
          <w:p w14:paraId="1EC4478B"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3,74</w:t>
            </w:r>
          </w:p>
        </w:tc>
      </w:tr>
      <w:tr w:rsidR="000A49E6" w:rsidRPr="00ED5B08" w14:paraId="3B386F2A" w14:textId="77777777" w:rsidTr="00FF1A90">
        <w:trPr>
          <w:trHeight w:val="228"/>
          <w:jc w:val="center"/>
        </w:trPr>
        <w:tc>
          <w:tcPr>
            <w:tcW w:w="561"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9E28CC6" w14:textId="2D304FFF"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w:t>
            </w:r>
            <w:r w:rsidR="00FF1A90" w:rsidRPr="00ED5B08">
              <w:rPr>
                <w:rFonts w:ascii="Arial" w:eastAsia="Times New Roman" w:hAnsi="Arial" w:cs="Arial"/>
                <w:sz w:val="18"/>
                <w:szCs w:val="18"/>
                <w:lang w:eastAsia="es-EC"/>
              </w:rPr>
              <w:t>1</w:t>
            </w:r>
          </w:p>
        </w:tc>
        <w:tc>
          <w:tcPr>
            <w:tcW w:w="1365" w:type="dxa"/>
            <w:tcBorders>
              <w:top w:val="nil"/>
              <w:left w:val="nil"/>
              <w:bottom w:val="single" w:sz="4" w:space="0" w:color="auto"/>
              <w:right w:val="single" w:sz="4" w:space="0" w:color="auto"/>
            </w:tcBorders>
            <w:shd w:val="clear" w:color="auto" w:fill="auto"/>
            <w:noWrap/>
            <w:vAlign w:val="bottom"/>
            <w:hideMark/>
          </w:tcPr>
          <w:p w14:paraId="033F7601"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URUGUAY</w:t>
            </w:r>
          </w:p>
        </w:tc>
        <w:tc>
          <w:tcPr>
            <w:tcW w:w="614" w:type="dxa"/>
            <w:tcBorders>
              <w:top w:val="nil"/>
              <w:left w:val="nil"/>
              <w:bottom w:val="single" w:sz="4" w:space="0" w:color="auto"/>
              <w:right w:val="single" w:sz="4" w:space="0" w:color="auto"/>
            </w:tcBorders>
            <w:shd w:val="clear" w:color="auto" w:fill="auto"/>
            <w:noWrap/>
            <w:vAlign w:val="center"/>
            <w:hideMark/>
          </w:tcPr>
          <w:p w14:paraId="349EB165" w14:textId="531B33B9" w:rsidR="000A49E6" w:rsidRPr="00ED5B08" w:rsidRDefault="00ED5B08" w:rsidP="00FF1A90">
            <w:pPr>
              <w:spacing w:after="0" w:line="240" w:lineRule="auto"/>
              <w:jc w:val="center"/>
              <w:rPr>
                <w:rFonts w:ascii="Arial" w:eastAsia="Times New Roman" w:hAnsi="Arial" w:cs="Arial"/>
                <w:sz w:val="18"/>
                <w:szCs w:val="18"/>
                <w:lang w:eastAsia="es-EC"/>
              </w:rPr>
            </w:pPr>
            <w:r>
              <w:rPr>
                <w:rFonts w:ascii="Arial" w:eastAsia="Times New Roman" w:hAnsi="Arial" w:cs="Arial"/>
                <w:sz w:val="18"/>
                <w:szCs w:val="18"/>
                <w:lang w:eastAsia="es-EC"/>
              </w:rPr>
              <w:t>NA</w:t>
            </w:r>
          </w:p>
        </w:tc>
        <w:tc>
          <w:tcPr>
            <w:tcW w:w="732" w:type="dxa"/>
            <w:tcBorders>
              <w:top w:val="nil"/>
              <w:left w:val="nil"/>
              <w:bottom w:val="single" w:sz="4" w:space="0" w:color="auto"/>
              <w:right w:val="single" w:sz="4" w:space="0" w:color="auto"/>
            </w:tcBorders>
            <w:shd w:val="clear" w:color="auto" w:fill="auto"/>
            <w:noWrap/>
            <w:vAlign w:val="center"/>
            <w:hideMark/>
          </w:tcPr>
          <w:p w14:paraId="47084FE7"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67,61</w:t>
            </w:r>
          </w:p>
        </w:tc>
        <w:tc>
          <w:tcPr>
            <w:tcW w:w="1181" w:type="dxa"/>
            <w:tcBorders>
              <w:top w:val="nil"/>
              <w:left w:val="nil"/>
              <w:bottom w:val="single" w:sz="4" w:space="0" w:color="auto"/>
              <w:right w:val="single" w:sz="4" w:space="0" w:color="auto"/>
            </w:tcBorders>
            <w:shd w:val="clear" w:color="auto" w:fill="D9D9D9" w:themeFill="background1" w:themeFillShade="D9"/>
            <w:noWrap/>
            <w:vAlign w:val="center"/>
            <w:hideMark/>
          </w:tcPr>
          <w:p w14:paraId="24EE2417"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NA</w:t>
            </w:r>
          </w:p>
        </w:tc>
        <w:tc>
          <w:tcPr>
            <w:tcW w:w="191" w:type="dxa"/>
            <w:tcBorders>
              <w:top w:val="nil"/>
              <w:left w:val="nil"/>
              <w:bottom w:val="single" w:sz="4" w:space="0" w:color="auto"/>
              <w:right w:val="single" w:sz="4" w:space="0" w:color="auto"/>
            </w:tcBorders>
            <w:shd w:val="clear" w:color="auto" w:fill="auto"/>
            <w:noWrap/>
            <w:vAlign w:val="bottom"/>
            <w:hideMark/>
          </w:tcPr>
          <w:p w14:paraId="5EEB51A8"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596" w:type="dxa"/>
            <w:tcBorders>
              <w:top w:val="nil"/>
              <w:left w:val="nil"/>
              <w:bottom w:val="single" w:sz="4" w:space="0" w:color="auto"/>
              <w:right w:val="single" w:sz="4" w:space="0" w:color="auto"/>
            </w:tcBorders>
            <w:shd w:val="clear" w:color="auto" w:fill="D9D9D9" w:themeFill="background1" w:themeFillShade="D9"/>
            <w:noWrap/>
            <w:vAlign w:val="center"/>
            <w:hideMark/>
          </w:tcPr>
          <w:p w14:paraId="04A888EE"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11</w:t>
            </w:r>
          </w:p>
        </w:tc>
        <w:tc>
          <w:tcPr>
            <w:tcW w:w="1211" w:type="dxa"/>
            <w:tcBorders>
              <w:top w:val="nil"/>
              <w:left w:val="nil"/>
              <w:bottom w:val="single" w:sz="4" w:space="0" w:color="auto"/>
              <w:right w:val="single" w:sz="4" w:space="0" w:color="auto"/>
            </w:tcBorders>
            <w:shd w:val="clear" w:color="auto" w:fill="F2F2F2" w:themeFill="background1" w:themeFillShade="F2"/>
            <w:noWrap/>
            <w:vAlign w:val="bottom"/>
            <w:hideMark/>
          </w:tcPr>
          <w:p w14:paraId="5099BF58" w14:textId="77777777" w:rsidR="000A49E6" w:rsidRPr="00ED5B08" w:rsidRDefault="000A49E6"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CHILE</w:t>
            </w:r>
          </w:p>
        </w:tc>
        <w:tc>
          <w:tcPr>
            <w:tcW w:w="774" w:type="dxa"/>
            <w:tcBorders>
              <w:top w:val="nil"/>
              <w:left w:val="nil"/>
              <w:bottom w:val="single" w:sz="4" w:space="0" w:color="auto"/>
              <w:right w:val="single" w:sz="4" w:space="0" w:color="auto"/>
            </w:tcBorders>
            <w:shd w:val="clear" w:color="auto" w:fill="auto"/>
            <w:noWrap/>
            <w:vAlign w:val="center"/>
            <w:hideMark/>
          </w:tcPr>
          <w:p w14:paraId="354E653E"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89,94</w:t>
            </w:r>
          </w:p>
        </w:tc>
        <w:tc>
          <w:tcPr>
            <w:tcW w:w="591" w:type="dxa"/>
            <w:tcBorders>
              <w:top w:val="nil"/>
              <w:left w:val="nil"/>
              <w:bottom w:val="single" w:sz="4" w:space="0" w:color="auto"/>
              <w:right w:val="single" w:sz="4" w:space="0" w:color="auto"/>
            </w:tcBorders>
            <w:shd w:val="clear" w:color="auto" w:fill="auto"/>
            <w:noWrap/>
            <w:vAlign w:val="center"/>
            <w:hideMark/>
          </w:tcPr>
          <w:p w14:paraId="1B8EBFEF"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87,09</w:t>
            </w:r>
          </w:p>
        </w:tc>
        <w:tc>
          <w:tcPr>
            <w:tcW w:w="1251" w:type="dxa"/>
            <w:tcBorders>
              <w:top w:val="nil"/>
              <w:left w:val="nil"/>
              <w:bottom w:val="single" w:sz="4" w:space="0" w:color="auto"/>
              <w:right w:val="single" w:sz="4" w:space="0" w:color="auto"/>
            </w:tcBorders>
            <w:shd w:val="clear" w:color="auto" w:fill="D9D9D9" w:themeFill="background1" w:themeFillShade="D9"/>
            <w:noWrap/>
            <w:vAlign w:val="center"/>
            <w:hideMark/>
          </w:tcPr>
          <w:p w14:paraId="4E660772" w14:textId="77777777" w:rsidR="000A49E6" w:rsidRPr="00ED5B08" w:rsidRDefault="000A49E6"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-2,85</w:t>
            </w:r>
          </w:p>
        </w:tc>
      </w:tr>
    </w:tbl>
    <w:p w14:paraId="7F0D746C" w14:textId="6B573813" w:rsidR="000A49E6" w:rsidRPr="004F695D" w:rsidRDefault="000A49E6" w:rsidP="00FF1A90">
      <w:pPr>
        <w:ind w:right="-1" w:hanging="284"/>
        <w:jc w:val="both"/>
        <w:rPr>
          <w:rFonts w:ascii="Arial" w:eastAsia="EB Garamond" w:hAnsi="Arial" w:cs="Arial"/>
          <w:b/>
          <w:sz w:val="24"/>
          <w:szCs w:val="24"/>
        </w:rPr>
      </w:pPr>
      <w:r w:rsidRPr="004F695D">
        <w:rPr>
          <w:rFonts w:ascii="Arial" w:eastAsia="EB Garamond" w:hAnsi="Arial" w:cs="Arial"/>
          <w:sz w:val="24"/>
          <w:szCs w:val="24"/>
        </w:rPr>
        <w:t>Fuente: UNESCO vía Banco Mundial. Elaboración propia.</w:t>
      </w:r>
    </w:p>
    <w:p w14:paraId="42384F17" w14:textId="77777777" w:rsidR="00C03D69" w:rsidRPr="004F695D" w:rsidRDefault="00C03D69" w:rsidP="00CE5589">
      <w:pPr>
        <w:pStyle w:val="Sinespaciado"/>
        <w:rPr>
          <w:rFonts w:ascii="Arial" w:eastAsia="EB Garamond" w:hAnsi="Arial" w:cs="Arial"/>
          <w:b/>
          <w:i/>
          <w:sz w:val="24"/>
          <w:szCs w:val="24"/>
        </w:rPr>
      </w:pPr>
    </w:p>
    <w:p w14:paraId="053F08F0" w14:textId="77777777" w:rsidR="00EB6AEF" w:rsidRPr="004F695D" w:rsidRDefault="000B0EF2" w:rsidP="001051C8">
      <w:pPr>
        <w:spacing w:line="360" w:lineRule="auto"/>
        <w:ind w:right="-1"/>
        <w:jc w:val="both"/>
        <w:rPr>
          <w:rFonts w:ascii="Arial" w:hAnsi="Arial" w:cs="Arial"/>
          <w:sz w:val="24"/>
          <w:szCs w:val="24"/>
        </w:rPr>
      </w:pPr>
      <w:r w:rsidRPr="004F695D">
        <w:rPr>
          <w:rFonts w:ascii="Arial" w:hAnsi="Arial" w:cs="Arial"/>
          <w:sz w:val="24"/>
          <w:szCs w:val="24"/>
        </w:rPr>
        <w:t>En cuanto a la</w:t>
      </w:r>
      <w:r w:rsidR="00341855" w:rsidRPr="004F695D">
        <w:rPr>
          <w:rFonts w:ascii="Arial" w:hAnsi="Arial" w:cs="Arial"/>
          <w:sz w:val="24"/>
          <w:szCs w:val="24"/>
        </w:rPr>
        <w:t xml:space="preserve"> inscripción escolar de secundaria</w:t>
      </w:r>
      <w:r w:rsidR="00421F8B" w:rsidRPr="004F695D">
        <w:rPr>
          <w:rFonts w:ascii="Arial" w:hAnsi="Arial" w:cs="Arial"/>
          <w:sz w:val="24"/>
          <w:szCs w:val="24"/>
        </w:rPr>
        <w:t>,</w:t>
      </w:r>
      <w:r w:rsidR="00341855" w:rsidRPr="004F695D">
        <w:rPr>
          <w:rFonts w:ascii="Arial" w:hAnsi="Arial" w:cs="Arial"/>
          <w:sz w:val="24"/>
          <w:szCs w:val="24"/>
        </w:rPr>
        <w:t xml:space="preserve"> </w:t>
      </w:r>
      <w:r w:rsidR="00421F8B" w:rsidRPr="004F695D">
        <w:rPr>
          <w:rFonts w:ascii="Arial" w:hAnsi="Arial" w:cs="Arial"/>
          <w:sz w:val="24"/>
          <w:szCs w:val="24"/>
        </w:rPr>
        <w:t>Ecuador</w:t>
      </w:r>
      <w:r w:rsidRPr="004F695D">
        <w:rPr>
          <w:rFonts w:ascii="Arial" w:hAnsi="Arial" w:cs="Arial"/>
          <w:sz w:val="24"/>
          <w:szCs w:val="24"/>
        </w:rPr>
        <w:t xml:space="preserve"> incrementó este indicador </w:t>
      </w:r>
      <w:r w:rsidR="00341855" w:rsidRPr="004F695D">
        <w:rPr>
          <w:rFonts w:ascii="Arial" w:hAnsi="Arial" w:cs="Arial"/>
          <w:sz w:val="24"/>
          <w:szCs w:val="24"/>
        </w:rPr>
        <w:t xml:space="preserve">por 32,73 </w:t>
      </w:r>
      <w:r w:rsidR="00C61291" w:rsidRPr="004F695D">
        <w:rPr>
          <w:rFonts w:ascii="Arial" w:hAnsi="Arial" w:cs="Arial"/>
          <w:sz w:val="24"/>
          <w:szCs w:val="24"/>
        </w:rPr>
        <w:t>puntos en 2016 en</w:t>
      </w:r>
      <w:r w:rsidRPr="004F695D">
        <w:rPr>
          <w:rFonts w:ascii="Arial" w:hAnsi="Arial" w:cs="Arial"/>
          <w:sz w:val="24"/>
          <w:szCs w:val="24"/>
        </w:rPr>
        <w:t xml:space="preserve"> relación al</w:t>
      </w:r>
      <w:r w:rsidR="00C61291" w:rsidRPr="004F695D">
        <w:rPr>
          <w:rFonts w:ascii="Arial" w:hAnsi="Arial" w:cs="Arial"/>
          <w:sz w:val="24"/>
          <w:szCs w:val="24"/>
        </w:rPr>
        <w:t xml:space="preserve"> 2006</w:t>
      </w:r>
      <w:r w:rsidRPr="004F695D">
        <w:rPr>
          <w:rFonts w:ascii="Arial" w:hAnsi="Arial" w:cs="Arial"/>
          <w:sz w:val="24"/>
          <w:szCs w:val="24"/>
        </w:rPr>
        <w:t>; esto significa</w:t>
      </w:r>
      <w:r w:rsidR="00C61291" w:rsidRPr="004F695D">
        <w:rPr>
          <w:rFonts w:ascii="Arial" w:hAnsi="Arial" w:cs="Arial"/>
          <w:sz w:val="24"/>
          <w:szCs w:val="24"/>
        </w:rPr>
        <w:t xml:space="preserve"> 405% lo que progresó la década anterior, ubicándose en el puesto Número 1 entre los países comparados, ascendiendo del penúltimo puesto que tuvo en la década anterior entre los países comparados para los cuales</w:t>
      </w:r>
      <w:r w:rsidR="007D5444" w:rsidRPr="004F695D">
        <w:rPr>
          <w:rFonts w:ascii="Arial" w:hAnsi="Arial" w:cs="Arial"/>
          <w:sz w:val="24"/>
          <w:szCs w:val="24"/>
        </w:rPr>
        <w:t xml:space="preserve"> hay datos. L</w:t>
      </w:r>
      <w:r w:rsidR="00C61291" w:rsidRPr="004F695D">
        <w:rPr>
          <w:rFonts w:ascii="Arial" w:hAnsi="Arial" w:cs="Arial"/>
          <w:sz w:val="24"/>
          <w:szCs w:val="24"/>
        </w:rPr>
        <w:t xml:space="preserve">a Democratización Real obtiene confirmación </w:t>
      </w:r>
      <w:r w:rsidR="007D5444" w:rsidRPr="004F695D">
        <w:rPr>
          <w:rFonts w:ascii="Arial" w:hAnsi="Arial" w:cs="Arial"/>
          <w:sz w:val="24"/>
          <w:szCs w:val="24"/>
        </w:rPr>
        <w:t xml:space="preserve">en todos los </w:t>
      </w:r>
      <w:proofErr w:type="spellStart"/>
      <w:r w:rsidR="007D5444" w:rsidRPr="004F695D">
        <w:rPr>
          <w:rFonts w:ascii="Arial" w:hAnsi="Arial" w:cs="Arial"/>
          <w:sz w:val="24"/>
          <w:szCs w:val="24"/>
        </w:rPr>
        <w:t>tests</w:t>
      </w:r>
      <w:proofErr w:type="spellEnd"/>
      <w:r w:rsidR="007D5444" w:rsidRPr="004F695D">
        <w:rPr>
          <w:rFonts w:ascii="Arial" w:hAnsi="Arial" w:cs="Arial"/>
          <w:sz w:val="24"/>
          <w:szCs w:val="24"/>
        </w:rPr>
        <w:t xml:space="preserve"> </w:t>
      </w:r>
      <w:r w:rsidR="00C61291" w:rsidRPr="004F695D">
        <w:rPr>
          <w:rFonts w:ascii="Arial" w:hAnsi="Arial" w:cs="Arial"/>
          <w:sz w:val="24"/>
          <w:szCs w:val="24"/>
        </w:rPr>
        <w:t xml:space="preserve">y las otras dos teorías obtienen </w:t>
      </w:r>
      <w:proofErr w:type="spellStart"/>
      <w:r w:rsidR="00C61291" w:rsidRPr="004F695D">
        <w:rPr>
          <w:rFonts w:ascii="Arial" w:hAnsi="Arial" w:cs="Arial"/>
          <w:sz w:val="24"/>
          <w:szCs w:val="24"/>
        </w:rPr>
        <w:t>desconfirmación</w:t>
      </w:r>
      <w:proofErr w:type="spellEnd"/>
      <w:r w:rsidR="00C61291" w:rsidRPr="004F695D">
        <w:rPr>
          <w:rFonts w:ascii="Arial" w:hAnsi="Arial" w:cs="Arial"/>
          <w:sz w:val="24"/>
          <w:szCs w:val="24"/>
        </w:rPr>
        <w:t xml:space="preserve">. </w:t>
      </w:r>
    </w:p>
    <w:p w14:paraId="6913F820" w14:textId="77777777" w:rsidR="00FF1A90" w:rsidRPr="004F695D" w:rsidRDefault="00FF1A90" w:rsidP="00E62441">
      <w:pPr>
        <w:ind w:right="-1"/>
        <w:jc w:val="both"/>
        <w:rPr>
          <w:rFonts w:ascii="Arial" w:eastAsia="EB Garamond" w:hAnsi="Arial" w:cs="Arial"/>
          <w:i/>
          <w:sz w:val="24"/>
          <w:szCs w:val="24"/>
          <w:lang w:eastAsia="es-ES"/>
        </w:rPr>
      </w:pPr>
      <w:r w:rsidRPr="004F695D">
        <w:rPr>
          <w:rFonts w:ascii="Arial" w:eastAsia="EB Garamond" w:hAnsi="Arial" w:cs="Arial"/>
          <w:b/>
          <w:i/>
          <w:sz w:val="24"/>
          <w:szCs w:val="24"/>
          <w:lang w:eastAsia="es-ES"/>
        </w:rPr>
        <w:lastRenderedPageBreak/>
        <w:t>Tabla 27</w:t>
      </w:r>
      <w:r w:rsidRPr="004F695D">
        <w:rPr>
          <w:rFonts w:ascii="Arial" w:eastAsia="EB Garamond" w:hAnsi="Arial" w:cs="Arial"/>
          <w:i/>
          <w:sz w:val="24"/>
          <w:szCs w:val="24"/>
          <w:lang w:eastAsia="es-ES"/>
        </w:rPr>
        <w:t xml:space="preserve">. </w:t>
      </w:r>
    </w:p>
    <w:p w14:paraId="5E46A206" w14:textId="3E22CD59" w:rsidR="000A49E6" w:rsidRPr="004F695D" w:rsidRDefault="00FF1A90" w:rsidP="00E62441">
      <w:pPr>
        <w:ind w:right="-1"/>
        <w:jc w:val="both"/>
        <w:rPr>
          <w:rFonts w:ascii="Arial" w:eastAsia="EB Garamond" w:hAnsi="Arial" w:cs="Arial"/>
          <w:sz w:val="24"/>
          <w:szCs w:val="24"/>
          <w:lang w:eastAsia="es-ES"/>
        </w:rPr>
      </w:pPr>
      <w:r w:rsidRPr="004F695D">
        <w:rPr>
          <w:rFonts w:ascii="Arial" w:eastAsia="EB Garamond" w:hAnsi="Arial" w:cs="Arial"/>
          <w:sz w:val="24"/>
          <w:szCs w:val="24"/>
          <w:lang w:eastAsia="es-ES"/>
        </w:rPr>
        <w:t>Test de Tres Teorías, Inscripción Secundaria</w:t>
      </w:r>
    </w:p>
    <w:p w14:paraId="02BE01F1" w14:textId="582CB47C" w:rsidR="000A49E6" w:rsidRPr="004F695D" w:rsidRDefault="00851068" w:rsidP="00FF1A90">
      <w:pPr>
        <w:ind w:right="-1"/>
        <w:jc w:val="both"/>
        <w:rPr>
          <w:rFonts w:ascii="Arial" w:hAnsi="Arial" w:cs="Arial"/>
          <w:sz w:val="24"/>
          <w:szCs w:val="24"/>
        </w:rPr>
      </w:pPr>
      <w:r w:rsidRPr="004F695D">
        <w:rPr>
          <w:rFonts w:ascii="Arial" w:hAnsi="Arial" w:cs="Arial"/>
          <w:noProof/>
          <w:sz w:val="24"/>
          <w:szCs w:val="24"/>
          <w:lang w:eastAsia="es-EC"/>
        </w:rPr>
        <w:drawing>
          <wp:inline distT="0" distB="0" distL="0" distR="0" wp14:anchorId="7A96F8B6" wp14:editId="0CD05110">
            <wp:extent cx="5400040" cy="2111026"/>
            <wp:effectExtent l="0" t="0" r="0" b="381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040" cy="2111026"/>
                    </a:xfrm>
                    <a:prstGeom prst="rect">
                      <a:avLst/>
                    </a:prstGeom>
                    <a:noFill/>
                    <a:ln>
                      <a:noFill/>
                    </a:ln>
                  </pic:spPr>
                </pic:pic>
              </a:graphicData>
            </a:graphic>
          </wp:inline>
        </w:drawing>
      </w:r>
      <w:r w:rsidR="00FF1A90" w:rsidRPr="004F695D">
        <w:rPr>
          <w:rFonts w:ascii="Arial" w:eastAsia="EB Garamond" w:hAnsi="Arial" w:cs="Arial"/>
          <w:sz w:val="24"/>
          <w:szCs w:val="24"/>
          <w:lang w:eastAsia="es-ES"/>
        </w:rPr>
        <w:t xml:space="preserve">Fuente: </w:t>
      </w:r>
      <w:r w:rsidR="00AA6CE0" w:rsidRPr="004F695D">
        <w:rPr>
          <w:rFonts w:ascii="Arial" w:eastAsia="EB Garamond" w:hAnsi="Arial" w:cs="Arial"/>
          <w:sz w:val="24"/>
          <w:szCs w:val="24"/>
          <w:lang w:eastAsia="es-ES"/>
        </w:rPr>
        <w:t>Basada en Tabla 26</w:t>
      </w:r>
      <w:r w:rsidR="000A49E6" w:rsidRPr="004F695D">
        <w:rPr>
          <w:rFonts w:ascii="Arial" w:eastAsia="EB Garamond" w:hAnsi="Arial" w:cs="Arial"/>
          <w:sz w:val="24"/>
          <w:szCs w:val="24"/>
          <w:lang w:eastAsia="es-ES"/>
        </w:rPr>
        <w:t xml:space="preserve"> con cifras de Banco Mundial. Elaboración propia.</w:t>
      </w:r>
    </w:p>
    <w:p w14:paraId="4E5D227D" w14:textId="77777777" w:rsidR="00332D92" w:rsidRPr="004F695D" w:rsidRDefault="00332D92" w:rsidP="00332D92">
      <w:pPr>
        <w:jc w:val="both"/>
        <w:rPr>
          <w:rFonts w:ascii="Arial" w:hAnsi="Arial" w:cs="Arial"/>
          <w:sz w:val="24"/>
          <w:szCs w:val="24"/>
        </w:rPr>
      </w:pPr>
    </w:p>
    <w:p w14:paraId="7543D2CE" w14:textId="14DCB8A6" w:rsidR="00332D92" w:rsidRPr="004F695D" w:rsidRDefault="00C61291" w:rsidP="00FF1A90">
      <w:pPr>
        <w:spacing w:line="360" w:lineRule="auto"/>
        <w:ind w:right="-1"/>
        <w:jc w:val="both"/>
        <w:rPr>
          <w:rFonts w:ascii="Arial" w:hAnsi="Arial" w:cs="Arial"/>
          <w:sz w:val="24"/>
          <w:szCs w:val="24"/>
        </w:rPr>
      </w:pPr>
      <w:r w:rsidRPr="004F695D">
        <w:rPr>
          <w:rFonts w:ascii="Arial" w:hAnsi="Arial" w:cs="Arial"/>
          <w:sz w:val="24"/>
          <w:szCs w:val="24"/>
        </w:rPr>
        <w:t xml:space="preserve">A </w:t>
      </w:r>
      <w:proofErr w:type="gramStart"/>
      <w:r w:rsidRPr="004F695D">
        <w:rPr>
          <w:rFonts w:ascii="Arial" w:hAnsi="Arial" w:cs="Arial"/>
          <w:sz w:val="24"/>
          <w:szCs w:val="24"/>
        </w:rPr>
        <w:t>continuación</w:t>
      </w:r>
      <w:proofErr w:type="gramEnd"/>
      <w:r w:rsidRPr="004F695D">
        <w:rPr>
          <w:rFonts w:ascii="Arial" w:hAnsi="Arial" w:cs="Arial"/>
          <w:sz w:val="24"/>
          <w:szCs w:val="24"/>
        </w:rPr>
        <w:t xml:space="preserve"> revisamos la evolución de la calidad como agregado promedio de los resultados de aprendizaje en Matemáticas y Lectura en los Exámenes Regionales Comparativos y Explicativos </w:t>
      </w:r>
      <w:r w:rsidR="00656866" w:rsidRPr="004F695D">
        <w:rPr>
          <w:rFonts w:ascii="Arial" w:hAnsi="Arial" w:cs="Arial"/>
          <w:sz w:val="24"/>
          <w:szCs w:val="24"/>
        </w:rPr>
        <w:t xml:space="preserve">(ERCE) </w:t>
      </w:r>
      <w:r w:rsidRPr="004F695D">
        <w:rPr>
          <w:rFonts w:ascii="Arial" w:hAnsi="Arial" w:cs="Arial"/>
          <w:sz w:val="24"/>
          <w:szCs w:val="24"/>
        </w:rPr>
        <w:t>de la UNESCO.</w:t>
      </w:r>
    </w:p>
    <w:p w14:paraId="72A46901" w14:textId="77777777" w:rsidR="00FF1A90" w:rsidRPr="004F695D" w:rsidRDefault="00FF1A90" w:rsidP="00FF1A90">
      <w:pPr>
        <w:spacing w:line="360" w:lineRule="auto"/>
        <w:ind w:right="-1"/>
        <w:jc w:val="both"/>
        <w:rPr>
          <w:rFonts w:ascii="Arial" w:hAnsi="Arial" w:cs="Arial"/>
          <w:sz w:val="24"/>
          <w:szCs w:val="24"/>
        </w:rPr>
      </w:pPr>
    </w:p>
    <w:p w14:paraId="45FB2105" w14:textId="77777777" w:rsidR="00CE5589" w:rsidRPr="004F695D" w:rsidRDefault="00332D92" w:rsidP="00332D92">
      <w:pPr>
        <w:pStyle w:val="Prrafodelista"/>
        <w:numPr>
          <w:ilvl w:val="1"/>
          <w:numId w:val="15"/>
        </w:numPr>
        <w:ind w:right="-1"/>
        <w:jc w:val="both"/>
        <w:rPr>
          <w:rFonts w:ascii="Arial" w:hAnsi="Arial" w:cs="Arial"/>
          <w:b/>
          <w:sz w:val="24"/>
          <w:szCs w:val="24"/>
        </w:rPr>
      </w:pPr>
      <w:r w:rsidRPr="004F695D">
        <w:rPr>
          <w:rFonts w:ascii="Arial" w:hAnsi="Arial" w:cs="Arial"/>
          <w:b/>
          <w:sz w:val="24"/>
          <w:szCs w:val="24"/>
        </w:rPr>
        <w:t xml:space="preserve"> </w:t>
      </w:r>
      <w:r w:rsidR="00BE25B1" w:rsidRPr="004F695D">
        <w:rPr>
          <w:rFonts w:ascii="Arial" w:hAnsi="Arial" w:cs="Arial"/>
          <w:b/>
          <w:sz w:val="24"/>
          <w:szCs w:val="24"/>
        </w:rPr>
        <w:t xml:space="preserve">Calidad de la Educación </w:t>
      </w:r>
    </w:p>
    <w:p w14:paraId="4E2EA424" w14:textId="77777777" w:rsidR="00332D92" w:rsidRPr="004F695D" w:rsidRDefault="00332D92" w:rsidP="00332D92">
      <w:pPr>
        <w:pStyle w:val="Prrafodelista"/>
        <w:ind w:left="780" w:right="-1"/>
        <w:jc w:val="both"/>
        <w:rPr>
          <w:rFonts w:ascii="Arial" w:hAnsi="Arial" w:cs="Arial"/>
          <w:b/>
          <w:sz w:val="24"/>
          <w:szCs w:val="24"/>
        </w:rPr>
      </w:pPr>
    </w:p>
    <w:p w14:paraId="5837BF76" w14:textId="465154B8" w:rsidR="00FF1A90" w:rsidRPr="004F695D" w:rsidRDefault="00FF1A90" w:rsidP="006F0B73">
      <w:pPr>
        <w:ind w:left="1276" w:right="1274"/>
        <w:jc w:val="both"/>
        <w:rPr>
          <w:rFonts w:ascii="Arial" w:eastAsia="EB Garamond" w:hAnsi="Arial" w:cs="Arial"/>
          <w:b/>
          <w:sz w:val="24"/>
          <w:szCs w:val="24"/>
        </w:rPr>
      </w:pPr>
      <w:r w:rsidRPr="004F695D">
        <w:rPr>
          <w:rFonts w:ascii="Arial" w:eastAsia="EB Garamond" w:hAnsi="Arial" w:cs="Arial"/>
          <w:b/>
          <w:i/>
          <w:sz w:val="24"/>
          <w:szCs w:val="24"/>
        </w:rPr>
        <w:t>Tabla 28</w:t>
      </w:r>
      <w:r w:rsidRPr="004F695D">
        <w:rPr>
          <w:rFonts w:ascii="Arial" w:eastAsia="EB Garamond" w:hAnsi="Arial" w:cs="Arial"/>
          <w:b/>
          <w:sz w:val="24"/>
          <w:szCs w:val="24"/>
        </w:rPr>
        <w:t xml:space="preserve">. </w:t>
      </w:r>
    </w:p>
    <w:p w14:paraId="0345AE43" w14:textId="77777777" w:rsidR="006F0B73" w:rsidRPr="004F695D" w:rsidRDefault="00FF1A90" w:rsidP="006F0B73">
      <w:pPr>
        <w:ind w:left="1276" w:right="1274"/>
        <w:jc w:val="both"/>
        <w:rPr>
          <w:rFonts w:ascii="Arial" w:eastAsia="EB Garamond" w:hAnsi="Arial" w:cs="Arial"/>
          <w:b/>
          <w:sz w:val="24"/>
          <w:szCs w:val="24"/>
        </w:rPr>
      </w:pPr>
      <w:r w:rsidRPr="004F695D">
        <w:rPr>
          <w:rFonts w:ascii="Arial" w:eastAsia="EB Garamond" w:hAnsi="Arial" w:cs="Arial"/>
          <w:sz w:val="24"/>
          <w:szCs w:val="24"/>
        </w:rPr>
        <w:t>Progreso de la calidad medida como diferencia entre aprendizaje de lectura y matemáticas de 3ro y 6to, 2006, 2013</w:t>
      </w:r>
    </w:p>
    <w:tbl>
      <w:tblPr>
        <w:tblW w:w="5556" w:type="dxa"/>
        <w:tblInd w:w="1469" w:type="dxa"/>
        <w:tblCellMar>
          <w:left w:w="70" w:type="dxa"/>
          <w:right w:w="70" w:type="dxa"/>
        </w:tblCellMar>
        <w:tblLook w:val="04A0" w:firstRow="1" w:lastRow="0" w:firstColumn="1" w:lastColumn="0" w:noHBand="0" w:noVBand="1"/>
      </w:tblPr>
      <w:tblGrid>
        <w:gridCol w:w="560"/>
        <w:gridCol w:w="1780"/>
        <w:gridCol w:w="960"/>
        <w:gridCol w:w="960"/>
        <w:gridCol w:w="1296"/>
      </w:tblGrid>
      <w:tr w:rsidR="006F0B73" w:rsidRPr="00ED5B08" w14:paraId="536734FB" w14:textId="77777777" w:rsidTr="006F0B73">
        <w:trPr>
          <w:trHeight w:val="264"/>
        </w:trPr>
        <w:tc>
          <w:tcPr>
            <w:tcW w:w="56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2360D6F" w14:textId="77777777" w:rsidR="006F0B73" w:rsidRPr="00ED5B08" w:rsidRDefault="006F0B73" w:rsidP="006F0B73">
            <w:pPr>
              <w:spacing w:after="0" w:line="240" w:lineRule="auto"/>
              <w:rPr>
                <w:rFonts w:ascii="Arial" w:eastAsia="Times New Roman" w:hAnsi="Arial" w:cs="Arial"/>
                <w:sz w:val="18"/>
                <w:szCs w:val="18"/>
                <w:lang w:eastAsia="es-EC"/>
              </w:rPr>
            </w:pPr>
            <w:r w:rsidRPr="00ED5B08">
              <w:rPr>
                <w:rFonts w:ascii="Arial" w:eastAsia="Times New Roman" w:hAnsi="Arial" w:cs="Arial"/>
                <w:sz w:val="18"/>
                <w:szCs w:val="18"/>
                <w:lang w:eastAsia="es-EC"/>
              </w:rPr>
              <w:t> </w:t>
            </w:r>
          </w:p>
        </w:tc>
        <w:tc>
          <w:tcPr>
            <w:tcW w:w="1780" w:type="dxa"/>
            <w:tcBorders>
              <w:top w:val="single" w:sz="4" w:space="0" w:color="auto"/>
              <w:left w:val="nil"/>
              <w:bottom w:val="single" w:sz="4" w:space="0" w:color="auto"/>
              <w:right w:val="single" w:sz="4" w:space="0" w:color="auto"/>
            </w:tcBorders>
            <w:shd w:val="clear" w:color="000000" w:fill="D0CECE"/>
            <w:noWrap/>
            <w:vAlign w:val="bottom"/>
            <w:hideMark/>
          </w:tcPr>
          <w:p w14:paraId="6EAE1085" w14:textId="77777777" w:rsidR="006F0B73" w:rsidRPr="00ED5B08" w:rsidRDefault="006F0B73" w:rsidP="006F0B73">
            <w:pPr>
              <w:spacing w:after="0" w:line="240" w:lineRule="auto"/>
              <w:rPr>
                <w:rFonts w:ascii="Arial" w:eastAsia="Times New Roman" w:hAnsi="Arial" w:cs="Arial"/>
                <w:sz w:val="18"/>
                <w:szCs w:val="18"/>
                <w:lang w:eastAsia="es-EC"/>
              </w:rPr>
            </w:pPr>
            <w:r w:rsidRPr="00ED5B08">
              <w:rPr>
                <w:rFonts w:ascii="Arial" w:eastAsia="Times New Roman" w:hAnsi="Arial" w:cs="Arial"/>
                <w:sz w:val="18"/>
                <w:szCs w:val="18"/>
                <w:lang w:eastAsia="es-EC"/>
              </w:rPr>
              <w:t>PAÍS</w:t>
            </w:r>
          </w:p>
        </w:tc>
        <w:tc>
          <w:tcPr>
            <w:tcW w:w="960" w:type="dxa"/>
            <w:tcBorders>
              <w:top w:val="single" w:sz="4" w:space="0" w:color="auto"/>
              <w:left w:val="nil"/>
              <w:bottom w:val="single" w:sz="4" w:space="0" w:color="auto"/>
              <w:right w:val="single" w:sz="4" w:space="0" w:color="auto"/>
            </w:tcBorders>
            <w:shd w:val="clear" w:color="000000" w:fill="D0CECE"/>
            <w:noWrap/>
            <w:vAlign w:val="bottom"/>
            <w:hideMark/>
          </w:tcPr>
          <w:p w14:paraId="26BCBD2D"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2006</w:t>
            </w:r>
          </w:p>
        </w:tc>
        <w:tc>
          <w:tcPr>
            <w:tcW w:w="960" w:type="dxa"/>
            <w:tcBorders>
              <w:top w:val="single" w:sz="4" w:space="0" w:color="auto"/>
              <w:left w:val="nil"/>
              <w:bottom w:val="single" w:sz="4" w:space="0" w:color="auto"/>
              <w:right w:val="single" w:sz="4" w:space="0" w:color="auto"/>
            </w:tcBorders>
            <w:shd w:val="clear" w:color="000000" w:fill="D0CECE"/>
            <w:noWrap/>
            <w:vAlign w:val="bottom"/>
            <w:hideMark/>
          </w:tcPr>
          <w:p w14:paraId="31B21F52"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2013</w:t>
            </w:r>
          </w:p>
        </w:tc>
        <w:tc>
          <w:tcPr>
            <w:tcW w:w="1296" w:type="dxa"/>
            <w:tcBorders>
              <w:top w:val="single" w:sz="4" w:space="0" w:color="auto"/>
              <w:left w:val="nil"/>
              <w:bottom w:val="single" w:sz="4" w:space="0" w:color="auto"/>
              <w:right w:val="single" w:sz="4" w:space="0" w:color="auto"/>
            </w:tcBorders>
            <w:shd w:val="clear" w:color="000000" w:fill="D0CECE"/>
            <w:noWrap/>
            <w:vAlign w:val="bottom"/>
            <w:hideMark/>
          </w:tcPr>
          <w:p w14:paraId="19685A91" w14:textId="77777777" w:rsidR="006F0B73" w:rsidRPr="00ED5B08" w:rsidRDefault="006F0B73" w:rsidP="006F0B73">
            <w:pPr>
              <w:spacing w:after="0" w:line="240" w:lineRule="auto"/>
              <w:rPr>
                <w:rFonts w:ascii="Arial" w:eastAsia="Times New Roman" w:hAnsi="Arial" w:cs="Arial"/>
                <w:sz w:val="18"/>
                <w:szCs w:val="18"/>
                <w:lang w:eastAsia="es-EC"/>
              </w:rPr>
            </w:pPr>
            <w:r w:rsidRPr="00ED5B08">
              <w:rPr>
                <w:rFonts w:ascii="Arial" w:eastAsia="Times New Roman" w:hAnsi="Arial" w:cs="Arial"/>
                <w:sz w:val="18"/>
                <w:szCs w:val="18"/>
                <w:lang w:eastAsia="es-EC"/>
              </w:rPr>
              <w:t>PROGRESO</w:t>
            </w:r>
          </w:p>
        </w:tc>
      </w:tr>
      <w:tr w:rsidR="006F0B73" w:rsidRPr="00ED5B08" w14:paraId="68603AA5" w14:textId="77777777" w:rsidTr="006F0B73">
        <w:trPr>
          <w:trHeight w:val="264"/>
        </w:trPr>
        <w:tc>
          <w:tcPr>
            <w:tcW w:w="560" w:type="dxa"/>
            <w:tcBorders>
              <w:top w:val="nil"/>
              <w:left w:val="single" w:sz="4" w:space="0" w:color="auto"/>
              <w:bottom w:val="single" w:sz="4" w:space="0" w:color="auto"/>
              <w:right w:val="single" w:sz="4" w:space="0" w:color="auto"/>
            </w:tcBorders>
            <w:shd w:val="clear" w:color="000000" w:fill="D0CECE"/>
            <w:noWrap/>
            <w:vAlign w:val="bottom"/>
            <w:hideMark/>
          </w:tcPr>
          <w:p w14:paraId="396865E3"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1</w:t>
            </w:r>
          </w:p>
        </w:tc>
        <w:tc>
          <w:tcPr>
            <w:tcW w:w="1780" w:type="dxa"/>
            <w:tcBorders>
              <w:top w:val="nil"/>
              <w:left w:val="nil"/>
              <w:bottom w:val="single" w:sz="4" w:space="0" w:color="auto"/>
              <w:right w:val="single" w:sz="4" w:space="0" w:color="auto"/>
            </w:tcBorders>
            <w:shd w:val="clear" w:color="auto" w:fill="auto"/>
            <w:noWrap/>
            <w:vAlign w:val="bottom"/>
            <w:hideMark/>
          </w:tcPr>
          <w:p w14:paraId="75199419" w14:textId="77777777" w:rsidR="006F0B73" w:rsidRPr="00ED5B08" w:rsidRDefault="006F0B73" w:rsidP="006F0B73">
            <w:pPr>
              <w:spacing w:after="0" w:line="240" w:lineRule="auto"/>
              <w:rPr>
                <w:rFonts w:ascii="Arial" w:eastAsia="Times New Roman" w:hAnsi="Arial" w:cs="Arial"/>
                <w:sz w:val="18"/>
                <w:szCs w:val="18"/>
                <w:lang w:eastAsia="es-EC"/>
              </w:rPr>
            </w:pPr>
            <w:r w:rsidRPr="00ED5B08">
              <w:rPr>
                <w:rFonts w:ascii="Arial" w:eastAsia="Times New Roman" w:hAnsi="Arial" w:cs="Arial"/>
                <w:sz w:val="18"/>
                <w:szCs w:val="18"/>
                <w:lang w:eastAsia="es-EC"/>
              </w:rPr>
              <w:t>ECUADOR</w:t>
            </w:r>
          </w:p>
        </w:tc>
        <w:tc>
          <w:tcPr>
            <w:tcW w:w="960" w:type="dxa"/>
            <w:tcBorders>
              <w:top w:val="nil"/>
              <w:left w:val="nil"/>
              <w:bottom w:val="single" w:sz="4" w:space="0" w:color="auto"/>
              <w:right w:val="single" w:sz="4" w:space="0" w:color="auto"/>
            </w:tcBorders>
            <w:shd w:val="clear" w:color="auto" w:fill="auto"/>
            <w:noWrap/>
            <w:vAlign w:val="bottom"/>
            <w:hideMark/>
          </w:tcPr>
          <w:p w14:paraId="71536CBA"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458,1</w:t>
            </w:r>
          </w:p>
        </w:tc>
        <w:tc>
          <w:tcPr>
            <w:tcW w:w="960" w:type="dxa"/>
            <w:tcBorders>
              <w:top w:val="nil"/>
              <w:left w:val="nil"/>
              <w:bottom w:val="single" w:sz="4" w:space="0" w:color="auto"/>
              <w:right w:val="single" w:sz="4" w:space="0" w:color="auto"/>
            </w:tcBorders>
            <w:shd w:val="clear" w:color="auto" w:fill="auto"/>
            <w:noWrap/>
            <w:vAlign w:val="bottom"/>
            <w:hideMark/>
          </w:tcPr>
          <w:p w14:paraId="287F2045"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509,1</w:t>
            </w:r>
          </w:p>
        </w:tc>
        <w:tc>
          <w:tcPr>
            <w:tcW w:w="1296" w:type="dxa"/>
            <w:tcBorders>
              <w:top w:val="nil"/>
              <w:left w:val="nil"/>
              <w:bottom w:val="single" w:sz="4" w:space="0" w:color="auto"/>
              <w:right w:val="single" w:sz="4" w:space="0" w:color="auto"/>
            </w:tcBorders>
            <w:shd w:val="clear" w:color="auto" w:fill="auto"/>
            <w:noWrap/>
            <w:vAlign w:val="bottom"/>
            <w:hideMark/>
          </w:tcPr>
          <w:p w14:paraId="3005C4EB"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51,0</w:t>
            </w:r>
          </w:p>
        </w:tc>
      </w:tr>
      <w:tr w:rsidR="006F0B73" w:rsidRPr="00ED5B08" w14:paraId="4815D4BE" w14:textId="77777777" w:rsidTr="006F0B73">
        <w:trPr>
          <w:trHeight w:val="264"/>
        </w:trPr>
        <w:tc>
          <w:tcPr>
            <w:tcW w:w="560" w:type="dxa"/>
            <w:tcBorders>
              <w:top w:val="nil"/>
              <w:left w:val="single" w:sz="4" w:space="0" w:color="auto"/>
              <w:bottom w:val="single" w:sz="4" w:space="0" w:color="auto"/>
              <w:right w:val="single" w:sz="4" w:space="0" w:color="auto"/>
            </w:tcBorders>
            <w:shd w:val="clear" w:color="000000" w:fill="D0CECE"/>
            <w:noWrap/>
            <w:vAlign w:val="bottom"/>
            <w:hideMark/>
          </w:tcPr>
          <w:p w14:paraId="4EB6AC86"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2</w:t>
            </w:r>
          </w:p>
        </w:tc>
        <w:tc>
          <w:tcPr>
            <w:tcW w:w="1780" w:type="dxa"/>
            <w:tcBorders>
              <w:top w:val="nil"/>
              <w:left w:val="nil"/>
              <w:bottom w:val="single" w:sz="4" w:space="0" w:color="auto"/>
              <w:right w:val="single" w:sz="4" w:space="0" w:color="auto"/>
            </w:tcBorders>
            <w:shd w:val="clear" w:color="auto" w:fill="auto"/>
            <w:noWrap/>
            <w:vAlign w:val="bottom"/>
            <w:hideMark/>
          </w:tcPr>
          <w:p w14:paraId="51056FB0" w14:textId="77777777" w:rsidR="006F0B73" w:rsidRPr="00ED5B08" w:rsidRDefault="006F0B73" w:rsidP="006F0B73">
            <w:pPr>
              <w:spacing w:after="0" w:line="240" w:lineRule="auto"/>
              <w:rPr>
                <w:rFonts w:ascii="Arial" w:eastAsia="Times New Roman" w:hAnsi="Arial" w:cs="Arial"/>
                <w:sz w:val="18"/>
                <w:szCs w:val="18"/>
                <w:lang w:eastAsia="es-EC"/>
              </w:rPr>
            </w:pPr>
            <w:r w:rsidRPr="00ED5B08">
              <w:rPr>
                <w:rFonts w:ascii="Arial" w:eastAsia="Times New Roman" w:hAnsi="Arial" w:cs="Arial"/>
                <w:sz w:val="18"/>
                <w:szCs w:val="18"/>
                <w:lang w:eastAsia="es-EC"/>
              </w:rPr>
              <w:t>PERU</w:t>
            </w:r>
          </w:p>
        </w:tc>
        <w:tc>
          <w:tcPr>
            <w:tcW w:w="960" w:type="dxa"/>
            <w:tcBorders>
              <w:top w:val="nil"/>
              <w:left w:val="nil"/>
              <w:bottom w:val="single" w:sz="4" w:space="0" w:color="auto"/>
              <w:right w:val="single" w:sz="4" w:space="0" w:color="auto"/>
            </w:tcBorders>
            <w:shd w:val="clear" w:color="auto" w:fill="auto"/>
            <w:noWrap/>
            <w:vAlign w:val="bottom"/>
            <w:hideMark/>
          </w:tcPr>
          <w:p w14:paraId="589A9910"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478,5</w:t>
            </w:r>
          </w:p>
        </w:tc>
        <w:tc>
          <w:tcPr>
            <w:tcW w:w="960" w:type="dxa"/>
            <w:tcBorders>
              <w:top w:val="nil"/>
              <w:left w:val="nil"/>
              <w:bottom w:val="single" w:sz="4" w:space="0" w:color="auto"/>
              <w:right w:val="single" w:sz="4" w:space="0" w:color="auto"/>
            </w:tcBorders>
            <w:shd w:val="clear" w:color="auto" w:fill="auto"/>
            <w:noWrap/>
            <w:vAlign w:val="bottom"/>
            <w:hideMark/>
          </w:tcPr>
          <w:p w14:paraId="3DEEEAC1"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521,7</w:t>
            </w:r>
          </w:p>
        </w:tc>
        <w:tc>
          <w:tcPr>
            <w:tcW w:w="1296" w:type="dxa"/>
            <w:tcBorders>
              <w:top w:val="nil"/>
              <w:left w:val="nil"/>
              <w:bottom w:val="single" w:sz="4" w:space="0" w:color="auto"/>
              <w:right w:val="single" w:sz="4" w:space="0" w:color="auto"/>
            </w:tcBorders>
            <w:shd w:val="clear" w:color="auto" w:fill="auto"/>
            <w:noWrap/>
            <w:vAlign w:val="bottom"/>
            <w:hideMark/>
          </w:tcPr>
          <w:p w14:paraId="11B0D631"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43,2</w:t>
            </w:r>
          </w:p>
        </w:tc>
      </w:tr>
      <w:tr w:rsidR="006F0B73" w:rsidRPr="00ED5B08" w14:paraId="0D108193" w14:textId="77777777" w:rsidTr="006F0B73">
        <w:trPr>
          <w:trHeight w:val="264"/>
        </w:trPr>
        <w:tc>
          <w:tcPr>
            <w:tcW w:w="560" w:type="dxa"/>
            <w:tcBorders>
              <w:top w:val="nil"/>
              <w:left w:val="single" w:sz="4" w:space="0" w:color="auto"/>
              <w:bottom w:val="single" w:sz="4" w:space="0" w:color="auto"/>
              <w:right w:val="single" w:sz="4" w:space="0" w:color="auto"/>
            </w:tcBorders>
            <w:shd w:val="clear" w:color="000000" w:fill="D0CECE"/>
            <w:noWrap/>
            <w:vAlign w:val="bottom"/>
            <w:hideMark/>
          </w:tcPr>
          <w:p w14:paraId="088F46AF"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3</w:t>
            </w:r>
          </w:p>
        </w:tc>
        <w:tc>
          <w:tcPr>
            <w:tcW w:w="1780" w:type="dxa"/>
            <w:tcBorders>
              <w:top w:val="nil"/>
              <w:left w:val="nil"/>
              <w:bottom w:val="single" w:sz="4" w:space="0" w:color="auto"/>
              <w:right w:val="single" w:sz="4" w:space="0" w:color="auto"/>
            </w:tcBorders>
            <w:shd w:val="clear" w:color="auto" w:fill="auto"/>
            <w:noWrap/>
            <w:vAlign w:val="bottom"/>
            <w:hideMark/>
          </w:tcPr>
          <w:p w14:paraId="7B9749E3" w14:textId="77777777" w:rsidR="006F0B73" w:rsidRPr="00ED5B08" w:rsidRDefault="006F0B73" w:rsidP="006F0B73">
            <w:pPr>
              <w:spacing w:after="0" w:line="240" w:lineRule="auto"/>
              <w:rPr>
                <w:rFonts w:ascii="Arial" w:eastAsia="Times New Roman" w:hAnsi="Arial" w:cs="Arial"/>
                <w:sz w:val="18"/>
                <w:szCs w:val="18"/>
                <w:lang w:eastAsia="es-EC"/>
              </w:rPr>
            </w:pPr>
            <w:r w:rsidRPr="00ED5B08">
              <w:rPr>
                <w:rFonts w:ascii="Arial" w:eastAsia="Times New Roman" w:hAnsi="Arial" w:cs="Arial"/>
                <w:sz w:val="18"/>
                <w:szCs w:val="18"/>
                <w:lang w:eastAsia="es-EC"/>
              </w:rPr>
              <w:t>REP DOMINICANA</w:t>
            </w:r>
          </w:p>
        </w:tc>
        <w:tc>
          <w:tcPr>
            <w:tcW w:w="960" w:type="dxa"/>
            <w:tcBorders>
              <w:top w:val="nil"/>
              <w:left w:val="nil"/>
              <w:bottom w:val="single" w:sz="4" w:space="0" w:color="auto"/>
              <w:right w:val="single" w:sz="4" w:space="0" w:color="auto"/>
            </w:tcBorders>
            <w:shd w:val="clear" w:color="auto" w:fill="auto"/>
            <w:noWrap/>
            <w:vAlign w:val="bottom"/>
            <w:hideMark/>
          </w:tcPr>
          <w:p w14:paraId="75FA9102"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407,1</w:t>
            </w:r>
          </w:p>
        </w:tc>
        <w:tc>
          <w:tcPr>
            <w:tcW w:w="960" w:type="dxa"/>
            <w:tcBorders>
              <w:top w:val="nil"/>
              <w:left w:val="nil"/>
              <w:bottom w:val="single" w:sz="4" w:space="0" w:color="auto"/>
              <w:right w:val="single" w:sz="4" w:space="0" w:color="auto"/>
            </w:tcBorders>
            <w:shd w:val="clear" w:color="auto" w:fill="auto"/>
            <w:noWrap/>
            <w:vAlign w:val="bottom"/>
            <w:hideMark/>
          </w:tcPr>
          <w:p w14:paraId="2899EA32"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448,7</w:t>
            </w:r>
          </w:p>
        </w:tc>
        <w:tc>
          <w:tcPr>
            <w:tcW w:w="1296" w:type="dxa"/>
            <w:tcBorders>
              <w:top w:val="nil"/>
              <w:left w:val="nil"/>
              <w:bottom w:val="single" w:sz="4" w:space="0" w:color="auto"/>
              <w:right w:val="single" w:sz="4" w:space="0" w:color="auto"/>
            </w:tcBorders>
            <w:shd w:val="clear" w:color="auto" w:fill="auto"/>
            <w:noWrap/>
            <w:vAlign w:val="bottom"/>
            <w:hideMark/>
          </w:tcPr>
          <w:p w14:paraId="33BA4C5E"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41,7</w:t>
            </w:r>
          </w:p>
        </w:tc>
      </w:tr>
      <w:tr w:rsidR="006F0B73" w:rsidRPr="00ED5B08" w14:paraId="665AEE7B" w14:textId="77777777" w:rsidTr="006F0B73">
        <w:trPr>
          <w:trHeight w:val="264"/>
        </w:trPr>
        <w:tc>
          <w:tcPr>
            <w:tcW w:w="560" w:type="dxa"/>
            <w:tcBorders>
              <w:top w:val="nil"/>
              <w:left w:val="single" w:sz="4" w:space="0" w:color="auto"/>
              <w:bottom w:val="single" w:sz="4" w:space="0" w:color="auto"/>
              <w:right w:val="single" w:sz="4" w:space="0" w:color="auto"/>
            </w:tcBorders>
            <w:shd w:val="clear" w:color="000000" w:fill="D0CECE"/>
            <w:noWrap/>
            <w:vAlign w:val="bottom"/>
            <w:hideMark/>
          </w:tcPr>
          <w:p w14:paraId="4D47AC8F"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4</w:t>
            </w:r>
          </w:p>
        </w:tc>
        <w:tc>
          <w:tcPr>
            <w:tcW w:w="1780" w:type="dxa"/>
            <w:tcBorders>
              <w:top w:val="nil"/>
              <w:left w:val="nil"/>
              <w:bottom w:val="single" w:sz="4" w:space="0" w:color="auto"/>
              <w:right w:val="single" w:sz="4" w:space="0" w:color="auto"/>
            </w:tcBorders>
            <w:shd w:val="clear" w:color="auto" w:fill="auto"/>
            <w:noWrap/>
            <w:vAlign w:val="bottom"/>
            <w:hideMark/>
          </w:tcPr>
          <w:p w14:paraId="51B3C0B7" w14:textId="77777777" w:rsidR="006F0B73" w:rsidRPr="00ED5B08" w:rsidRDefault="006F0B73" w:rsidP="006F0B73">
            <w:pPr>
              <w:spacing w:after="0" w:line="240" w:lineRule="auto"/>
              <w:rPr>
                <w:rFonts w:ascii="Arial" w:eastAsia="Times New Roman" w:hAnsi="Arial" w:cs="Arial"/>
                <w:sz w:val="18"/>
                <w:szCs w:val="18"/>
                <w:lang w:eastAsia="es-EC"/>
              </w:rPr>
            </w:pPr>
            <w:r w:rsidRPr="00ED5B08">
              <w:rPr>
                <w:rFonts w:ascii="Arial" w:eastAsia="Times New Roman" w:hAnsi="Arial" w:cs="Arial"/>
                <w:sz w:val="18"/>
                <w:szCs w:val="18"/>
                <w:lang w:eastAsia="es-EC"/>
              </w:rPr>
              <w:t>GUATEMALA</w:t>
            </w:r>
          </w:p>
        </w:tc>
        <w:tc>
          <w:tcPr>
            <w:tcW w:w="960" w:type="dxa"/>
            <w:tcBorders>
              <w:top w:val="nil"/>
              <w:left w:val="nil"/>
              <w:bottom w:val="single" w:sz="4" w:space="0" w:color="auto"/>
              <w:right w:val="single" w:sz="4" w:space="0" w:color="auto"/>
            </w:tcBorders>
            <w:shd w:val="clear" w:color="auto" w:fill="auto"/>
            <w:noWrap/>
            <w:vAlign w:val="bottom"/>
            <w:hideMark/>
          </w:tcPr>
          <w:p w14:paraId="77F5135B"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452,8</w:t>
            </w:r>
          </w:p>
        </w:tc>
        <w:tc>
          <w:tcPr>
            <w:tcW w:w="960" w:type="dxa"/>
            <w:tcBorders>
              <w:top w:val="nil"/>
              <w:left w:val="nil"/>
              <w:bottom w:val="single" w:sz="4" w:space="0" w:color="auto"/>
              <w:right w:val="single" w:sz="4" w:space="0" w:color="auto"/>
            </w:tcBorders>
            <w:shd w:val="clear" w:color="auto" w:fill="auto"/>
            <w:noWrap/>
            <w:vAlign w:val="bottom"/>
            <w:hideMark/>
          </w:tcPr>
          <w:p w14:paraId="0FF472F6"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493,1</w:t>
            </w:r>
          </w:p>
        </w:tc>
        <w:tc>
          <w:tcPr>
            <w:tcW w:w="1296" w:type="dxa"/>
            <w:tcBorders>
              <w:top w:val="nil"/>
              <w:left w:val="nil"/>
              <w:bottom w:val="single" w:sz="4" w:space="0" w:color="auto"/>
              <w:right w:val="single" w:sz="4" w:space="0" w:color="auto"/>
            </w:tcBorders>
            <w:shd w:val="clear" w:color="auto" w:fill="auto"/>
            <w:noWrap/>
            <w:vAlign w:val="bottom"/>
            <w:hideMark/>
          </w:tcPr>
          <w:p w14:paraId="2FEB063C"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40,3</w:t>
            </w:r>
          </w:p>
        </w:tc>
      </w:tr>
      <w:tr w:rsidR="006F0B73" w:rsidRPr="00ED5B08" w14:paraId="60EE156F" w14:textId="77777777" w:rsidTr="006F0B73">
        <w:trPr>
          <w:trHeight w:val="264"/>
        </w:trPr>
        <w:tc>
          <w:tcPr>
            <w:tcW w:w="560" w:type="dxa"/>
            <w:tcBorders>
              <w:top w:val="nil"/>
              <w:left w:val="single" w:sz="4" w:space="0" w:color="auto"/>
              <w:bottom w:val="single" w:sz="4" w:space="0" w:color="auto"/>
              <w:right w:val="single" w:sz="4" w:space="0" w:color="auto"/>
            </w:tcBorders>
            <w:shd w:val="clear" w:color="000000" w:fill="D0CECE"/>
            <w:noWrap/>
            <w:vAlign w:val="bottom"/>
            <w:hideMark/>
          </w:tcPr>
          <w:p w14:paraId="497BD7D9"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5</w:t>
            </w:r>
          </w:p>
        </w:tc>
        <w:tc>
          <w:tcPr>
            <w:tcW w:w="1780" w:type="dxa"/>
            <w:tcBorders>
              <w:top w:val="nil"/>
              <w:left w:val="nil"/>
              <w:bottom w:val="single" w:sz="4" w:space="0" w:color="auto"/>
              <w:right w:val="single" w:sz="4" w:space="0" w:color="auto"/>
            </w:tcBorders>
            <w:shd w:val="clear" w:color="auto" w:fill="auto"/>
            <w:noWrap/>
            <w:vAlign w:val="bottom"/>
            <w:hideMark/>
          </w:tcPr>
          <w:p w14:paraId="2F1480A4" w14:textId="77777777" w:rsidR="006F0B73" w:rsidRPr="00ED5B08" w:rsidRDefault="006F0B73" w:rsidP="006F0B73">
            <w:pPr>
              <w:spacing w:after="0" w:line="240" w:lineRule="auto"/>
              <w:rPr>
                <w:rFonts w:ascii="Arial" w:eastAsia="Times New Roman" w:hAnsi="Arial" w:cs="Arial"/>
                <w:sz w:val="18"/>
                <w:szCs w:val="18"/>
                <w:lang w:eastAsia="es-EC"/>
              </w:rPr>
            </w:pPr>
            <w:r w:rsidRPr="00ED5B08">
              <w:rPr>
                <w:rFonts w:ascii="Arial" w:eastAsia="Times New Roman" w:hAnsi="Arial" w:cs="Arial"/>
                <w:sz w:val="18"/>
                <w:szCs w:val="18"/>
                <w:lang w:eastAsia="es-EC"/>
              </w:rPr>
              <w:t>CHILE</w:t>
            </w:r>
          </w:p>
        </w:tc>
        <w:tc>
          <w:tcPr>
            <w:tcW w:w="960" w:type="dxa"/>
            <w:tcBorders>
              <w:top w:val="nil"/>
              <w:left w:val="nil"/>
              <w:bottom w:val="single" w:sz="4" w:space="0" w:color="auto"/>
              <w:right w:val="single" w:sz="4" w:space="0" w:color="auto"/>
            </w:tcBorders>
            <w:shd w:val="clear" w:color="auto" w:fill="auto"/>
            <w:noWrap/>
            <w:vAlign w:val="bottom"/>
            <w:hideMark/>
          </w:tcPr>
          <w:p w14:paraId="4097E121"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538,7</w:t>
            </w:r>
          </w:p>
        </w:tc>
        <w:tc>
          <w:tcPr>
            <w:tcW w:w="960" w:type="dxa"/>
            <w:tcBorders>
              <w:top w:val="nil"/>
              <w:left w:val="nil"/>
              <w:bottom w:val="single" w:sz="4" w:space="0" w:color="auto"/>
              <w:right w:val="single" w:sz="4" w:space="0" w:color="auto"/>
            </w:tcBorders>
            <w:shd w:val="clear" w:color="auto" w:fill="auto"/>
            <w:noWrap/>
            <w:vAlign w:val="bottom"/>
            <w:hideMark/>
          </w:tcPr>
          <w:p w14:paraId="1DA488C1"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572,8</w:t>
            </w:r>
          </w:p>
        </w:tc>
        <w:tc>
          <w:tcPr>
            <w:tcW w:w="1296" w:type="dxa"/>
            <w:tcBorders>
              <w:top w:val="nil"/>
              <w:left w:val="nil"/>
              <w:bottom w:val="single" w:sz="4" w:space="0" w:color="auto"/>
              <w:right w:val="single" w:sz="4" w:space="0" w:color="auto"/>
            </w:tcBorders>
            <w:shd w:val="clear" w:color="auto" w:fill="auto"/>
            <w:noWrap/>
            <w:vAlign w:val="bottom"/>
            <w:hideMark/>
          </w:tcPr>
          <w:p w14:paraId="4C1F1ED1"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34,1</w:t>
            </w:r>
          </w:p>
        </w:tc>
      </w:tr>
      <w:tr w:rsidR="006F0B73" w:rsidRPr="00ED5B08" w14:paraId="0B4ECBF5" w14:textId="77777777" w:rsidTr="006F0B73">
        <w:trPr>
          <w:trHeight w:val="264"/>
        </w:trPr>
        <w:tc>
          <w:tcPr>
            <w:tcW w:w="560" w:type="dxa"/>
            <w:tcBorders>
              <w:top w:val="nil"/>
              <w:left w:val="single" w:sz="4" w:space="0" w:color="auto"/>
              <w:bottom w:val="single" w:sz="4" w:space="0" w:color="auto"/>
              <w:right w:val="single" w:sz="4" w:space="0" w:color="auto"/>
            </w:tcBorders>
            <w:shd w:val="clear" w:color="000000" w:fill="D0CECE"/>
            <w:noWrap/>
            <w:vAlign w:val="bottom"/>
            <w:hideMark/>
          </w:tcPr>
          <w:p w14:paraId="28B9378A"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6</w:t>
            </w:r>
          </w:p>
        </w:tc>
        <w:tc>
          <w:tcPr>
            <w:tcW w:w="1780" w:type="dxa"/>
            <w:tcBorders>
              <w:top w:val="nil"/>
              <w:left w:val="nil"/>
              <w:bottom w:val="single" w:sz="4" w:space="0" w:color="auto"/>
              <w:right w:val="single" w:sz="4" w:space="0" w:color="auto"/>
            </w:tcBorders>
            <w:shd w:val="clear" w:color="auto" w:fill="auto"/>
            <w:noWrap/>
            <w:vAlign w:val="bottom"/>
            <w:hideMark/>
          </w:tcPr>
          <w:p w14:paraId="64947868" w14:textId="77777777" w:rsidR="006F0B73" w:rsidRPr="00ED5B08" w:rsidRDefault="006F0B73" w:rsidP="006F0B73">
            <w:pPr>
              <w:spacing w:after="0" w:line="240" w:lineRule="auto"/>
              <w:rPr>
                <w:rFonts w:ascii="Arial" w:eastAsia="Times New Roman" w:hAnsi="Arial" w:cs="Arial"/>
                <w:sz w:val="18"/>
                <w:szCs w:val="18"/>
                <w:lang w:eastAsia="es-EC"/>
              </w:rPr>
            </w:pPr>
            <w:r w:rsidRPr="00ED5B08">
              <w:rPr>
                <w:rFonts w:ascii="Arial" w:eastAsia="Times New Roman" w:hAnsi="Arial" w:cs="Arial"/>
                <w:sz w:val="18"/>
                <w:szCs w:val="18"/>
                <w:lang w:eastAsia="es-EC"/>
              </w:rPr>
              <w:t>PANAMA</w:t>
            </w:r>
          </w:p>
        </w:tc>
        <w:tc>
          <w:tcPr>
            <w:tcW w:w="960" w:type="dxa"/>
            <w:tcBorders>
              <w:top w:val="nil"/>
              <w:left w:val="nil"/>
              <w:bottom w:val="single" w:sz="4" w:space="0" w:color="auto"/>
              <w:right w:val="single" w:sz="4" w:space="0" w:color="auto"/>
            </w:tcBorders>
            <w:shd w:val="clear" w:color="auto" w:fill="auto"/>
            <w:noWrap/>
            <w:vAlign w:val="bottom"/>
            <w:hideMark/>
          </w:tcPr>
          <w:p w14:paraId="2EDC0E5D"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463,5</w:t>
            </w:r>
          </w:p>
        </w:tc>
        <w:tc>
          <w:tcPr>
            <w:tcW w:w="960" w:type="dxa"/>
            <w:tcBorders>
              <w:top w:val="nil"/>
              <w:left w:val="nil"/>
              <w:bottom w:val="single" w:sz="4" w:space="0" w:color="auto"/>
              <w:right w:val="single" w:sz="4" w:space="0" w:color="auto"/>
            </w:tcBorders>
            <w:shd w:val="clear" w:color="auto" w:fill="auto"/>
            <w:noWrap/>
            <w:vAlign w:val="bottom"/>
            <w:hideMark/>
          </w:tcPr>
          <w:p w14:paraId="4B1FE4CB"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482,0</w:t>
            </w:r>
          </w:p>
        </w:tc>
        <w:tc>
          <w:tcPr>
            <w:tcW w:w="1296" w:type="dxa"/>
            <w:tcBorders>
              <w:top w:val="nil"/>
              <w:left w:val="nil"/>
              <w:bottom w:val="single" w:sz="4" w:space="0" w:color="auto"/>
              <w:right w:val="single" w:sz="4" w:space="0" w:color="auto"/>
            </w:tcBorders>
            <w:shd w:val="clear" w:color="auto" w:fill="auto"/>
            <w:noWrap/>
            <w:vAlign w:val="bottom"/>
            <w:hideMark/>
          </w:tcPr>
          <w:p w14:paraId="219925E0"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18,6</w:t>
            </w:r>
          </w:p>
        </w:tc>
      </w:tr>
      <w:tr w:rsidR="006F0B73" w:rsidRPr="00ED5B08" w14:paraId="417517D7" w14:textId="77777777" w:rsidTr="006F0B73">
        <w:trPr>
          <w:trHeight w:val="264"/>
        </w:trPr>
        <w:tc>
          <w:tcPr>
            <w:tcW w:w="560" w:type="dxa"/>
            <w:tcBorders>
              <w:top w:val="nil"/>
              <w:left w:val="single" w:sz="4" w:space="0" w:color="auto"/>
              <w:bottom w:val="single" w:sz="4" w:space="0" w:color="auto"/>
              <w:right w:val="single" w:sz="4" w:space="0" w:color="auto"/>
            </w:tcBorders>
            <w:shd w:val="clear" w:color="000000" w:fill="D0CECE"/>
            <w:noWrap/>
            <w:vAlign w:val="bottom"/>
            <w:hideMark/>
          </w:tcPr>
          <w:p w14:paraId="68F337B7"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7</w:t>
            </w:r>
          </w:p>
        </w:tc>
        <w:tc>
          <w:tcPr>
            <w:tcW w:w="1780" w:type="dxa"/>
            <w:tcBorders>
              <w:top w:val="nil"/>
              <w:left w:val="nil"/>
              <w:bottom w:val="single" w:sz="4" w:space="0" w:color="auto"/>
              <w:right w:val="single" w:sz="4" w:space="0" w:color="auto"/>
            </w:tcBorders>
            <w:shd w:val="clear" w:color="auto" w:fill="auto"/>
            <w:noWrap/>
            <w:vAlign w:val="bottom"/>
            <w:hideMark/>
          </w:tcPr>
          <w:p w14:paraId="55AD4CC8" w14:textId="77777777" w:rsidR="006F0B73" w:rsidRPr="00ED5B08" w:rsidRDefault="006F0B73" w:rsidP="006F0B73">
            <w:pPr>
              <w:spacing w:after="0" w:line="240" w:lineRule="auto"/>
              <w:rPr>
                <w:rFonts w:ascii="Arial" w:eastAsia="Times New Roman" w:hAnsi="Arial" w:cs="Arial"/>
                <w:sz w:val="18"/>
                <w:szCs w:val="18"/>
                <w:lang w:eastAsia="es-EC"/>
              </w:rPr>
            </w:pPr>
            <w:r w:rsidRPr="00ED5B08">
              <w:rPr>
                <w:rFonts w:ascii="Arial" w:eastAsia="Times New Roman" w:hAnsi="Arial" w:cs="Arial"/>
                <w:sz w:val="18"/>
                <w:szCs w:val="18"/>
                <w:lang w:eastAsia="es-EC"/>
              </w:rPr>
              <w:t>BRASIL</w:t>
            </w:r>
          </w:p>
        </w:tc>
        <w:tc>
          <w:tcPr>
            <w:tcW w:w="960" w:type="dxa"/>
            <w:tcBorders>
              <w:top w:val="nil"/>
              <w:left w:val="nil"/>
              <w:bottom w:val="single" w:sz="4" w:space="0" w:color="auto"/>
              <w:right w:val="single" w:sz="4" w:space="0" w:color="auto"/>
            </w:tcBorders>
            <w:shd w:val="clear" w:color="auto" w:fill="auto"/>
            <w:noWrap/>
            <w:vAlign w:val="bottom"/>
            <w:hideMark/>
          </w:tcPr>
          <w:p w14:paraId="746784AC"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507,1</w:t>
            </w:r>
          </w:p>
        </w:tc>
        <w:tc>
          <w:tcPr>
            <w:tcW w:w="960" w:type="dxa"/>
            <w:tcBorders>
              <w:top w:val="nil"/>
              <w:left w:val="nil"/>
              <w:bottom w:val="single" w:sz="4" w:space="0" w:color="auto"/>
              <w:right w:val="single" w:sz="4" w:space="0" w:color="auto"/>
            </w:tcBorders>
            <w:shd w:val="clear" w:color="auto" w:fill="auto"/>
            <w:noWrap/>
            <w:vAlign w:val="bottom"/>
            <w:hideMark/>
          </w:tcPr>
          <w:p w14:paraId="4259A987"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525,6</w:t>
            </w:r>
          </w:p>
        </w:tc>
        <w:tc>
          <w:tcPr>
            <w:tcW w:w="1296" w:type="dxa"/>
            <w:tcBorders>
              <w:top w:val="nil"/>
              <w:left w:val="nil"/>
              <w:bottom w:val="single" w:sz="4" w:space="0" w:color="auto"/>
              <w:right w:val="single" w:sz="4" w:space="0" w:color="auto"/>
            </w:tcBorders>
            <w:shd w:val="clear" w:color="auto" w:fill="auto"/>
            <w:noWrap/>
            <w:vAlign w:val="bottom"/>
            <w:hideMark/>
          </w:tcPr>
          <w:p w14:paraId="04C98161"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18,5</w:t>
            </w:r>
          </w:p>
        </w:tc>
      </w:tr>
      <w:tr w:rsidR="006F0B73" w:rsidRPr="00ED5B08" w14:paraId="60337741" w14:textId="77777777" w:rsidTr="006F0B73">
        <w:trPr>
          <w:trHeight w:val="264"/>
        </w:trPr>
        <w:tc>
          <w:tcPr>
            <w:tcW w:w="560" w:type="dxa"/>
            <w:tcBorders>
              <w:top w:val="nil"/>
              <w:left w:val="single" w:sz="4" w:space="0" w:color="auto"/>
              <w:bottom w:val="single" w:sz="4" w:space="0" w:color="auto"/>
              <w:right w:val="single" w:sz="4" w:space="0" w:color="auto"/>
            </w:tcBorders>
            <w:shd w:val="clear" w:color="000000" w:fill="D0CECE"/>
            <w:noWrap/>
            <w:vAlign w:val="bottom"/>
            <w:hideMark/>
          </w:tcPr>
          <w:p w14:paraId="44207663"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8</w:t>
            </w:r>
          </w:p>
        </w:tc>
        <w:tc>
          <w:tcPr>
            <w:tcW w:w="1780" w:type="dxa"/>
            <w:tcBorders>
              <w:top w:val="nil"/>
              <w:left w:val="nil"/>
              <w:bottom w:val="single" w:sz="4" w:space="0" w:color="auto"/>
              <w:right w:val="single" w:sz="4" w:space="0" w:color="auto"/>
            </w:tcBorders>
            <w:shd w:val="clear" w:color="auto" w:fill="auto"/>
            <w:noWrap/>
            <w:vAlign w:val="bottom"/>
            <w:hideMark/>
          </w:tcPr>
          <w:p w14:paraId="2C6A814B" w14:textId="77777777" w:rsidR="006F0B73" w:rsidRPr="00ED5B08" w:rsidRDefault="006F0B73" w:rsidP="006F0B73">
            <w:pPr>
              <w:spacing w:after="0" w:line="240" w:lineRule="auto"/>
              <w:rPr>
                <w:rFonts w:ascii="Arial" w:eastAsia="Times New Roman" w:hAnsi="Arial" w:cs="Arial"/>
                <w:sz w:val="18"/>
                <w:szCs w:val="18"/>
                <w:lang w:eastAsia="es-EC"/>
              </w:rPr>
            </w:pPr>
            <w:r w:rsidRPr="00ED5B08">
              <w:rPr>
                <w:rFonts w:ascii="Arial" w:eastAsia="Times New Roman" w:hAnsi="Arial" w:cs="Arial"/>
                <w:sz w:val="18"/>
                <w:szCs w:val="18"/>
                <w:lang w:eastAsia="es-EC"/>
              </w:rPr>
              <w:t>COLOMBIA</w:t>
            </w:r>
          </w:p>
        </w:tc>
        <w:tc>
          <w:tcPr>
            <w:tcW w:w="960" w:type="dxa"/>
            <w:tcBorders>
              <w:top w:val="nil"/>
              <w:left w:val="nil"/>
              <w:bottom w:val="single" w:sz="4" w:space="0" w:color="auto"/>
              <w:right w:val="single" w:sz="4" w:space="0" w:color="auto"/>
            </w:tcBorders>
            <w:shd w:val="clear" w:color="auto" w:fill="auto"/>
            <w:noWrap/>
            <w:vAlign w:val="bottom"/>
            <w:hideMark/>
          </w:tcPr>
          <w:p w14:paraId="0CEEDF1C"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504,4</w:t>
            </w:r>
          </w:p>
        </w:tc>
        <w:tc>
          <w:tcPr>
            <w:tcW w:w="960" w:type="dxa"/>
            <w:tcBorders>
              <w:top w:val="nil"/>
              <w:left w:val="nil"/>
              <w:bottom w:val="single" w:sz="4" w:space="0" w:color="auto"/>
              <w:right w:val="single" w:sz="4" w:space="0" w:color="auto"/>
            </w:tcBorders>
            <w:shd w:val="clear" w:color="auto" w:fill="auto"/>
            <w:noWrap/>
            <w:vAlign w:val="bottom"/>
            <w:hideMark/>
          </w:tcPr>
          <w:p w14:paraId="42F1E5E0"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519,6</w:t>
            </w:r>
          </w:p>
        </w:tc>
        <w:tc>
          <w:tcPr>
            <w:tcW w:w="1296" w:type="dxa"/>
            <w:tcBorders>
              <w:top w:val="nil"/>
              <w:left w:val="nil"/>
              <w:bottom w:val="single" w:sz="4" w:space="0" w:color="auto"/>
              <w:right w:val="single" w:sz="4" w:space="0" w:color="auto"/>
            </w:tcBorders>
            <w:shd w:val="clear" w:color="auto" w:fill="auto"/>
            <w:noWrap/>
            <w:vAlign w:val="bottom"/>
            <w:hideMark/>
          </w:tcPr>
          <w:p w14:paraId="550C9EC3"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15,2</w:t>
            </w:r>
          </w:p>
        </w:tc>
      </w:tr>
      <w:tr w:rsidR="006F0B73" w:rsidRPr="00ED5B08" w14:paraId="1AC2EE4E" w14:textId="77777777" w:rsidTr="006F0B73">
        <w:trPr>
          <w:trHeight w:val="264"/>
        </w:trPr>
        <w:tc>
          <w:tcPr>
            <w:tcW w:w="560" w:type="dxa"/>
            <w:tcBorders>
              <w:top w:val="nil"/>
              <w:left w:val="single" w:sz="4" w:space="0" w:color="auto"/>
              <w:bottom w:val="single" w:sz="4" w:space="0" w:color="auto"/>
              <w:right w:val="single" w:sz="4" w:space="0" w:color="auto"/>
            </w:tcBorders>
            <w:shd w:val="clear" w:color="000000" w:fill="D0CECE"/>
            <w:noWrap/>
            <w:vAlign w:val="bottom"/>
            <w:hideMark/>
          </w:tcPr>
          <w:p w14:paraId="3172DF57"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9</w:t>
            </w:r>
          </w:p>
        </w:tc>
        <w:tc>
          <w:tcPr>
            <w:tcW w:w="1780" w:type="dxa"/>
            <w:tcBorders>
              <w:top w:val="nil"/>
              <w:left w:val="nil"/>
              <w:bottom w:val="single" w:sz="4" w:space="0" w:color="auto"/>
              <w:right w:val="single" w:sz="4" w:space="0" w:color="auto"/>
            </w:tcBorders>
            <w:shd w:val="clear" w:color="auto" w:fill="auto"/>
            <w:noWrap/>
            <w:vAlign w:val="bottom"/>
            <w:hideMark/>
          </w:tcPr>
          <w:p w14:paraId="1EEEE792" w14:textId="77777777" w:rsidR="006F0B73" w:rsidRPr="00ED5B08" w:rsidRDefault="006F0B73" w:rsidP="006F0B73">
            <w:pPr>
              <w:spacing w:after="0" w:line="240" w:lineRule="auto"/>
              <w:rPr>
                <w:rFonts w:ascii="Arial" w:eastAsia="Times New Roman" w:hAnsi="Arial" w:cs="Arial"/>
                <w:sz w:val="18"/>
                <w:szCs w:val="18"/>
                <w:lang w:eastAsia="es-EC"/>
              </w:rPr>
            </w:pPr>
            <w:r w:rsidRPr="00ED5B08">
              <w:rPr>
                <w:rFonts w:ascii="Arial" w:eastAsia="Times New Roman" w:hAnsi="Arial" w:cs="Arial"/>
                <w:sz w:val="18"/>
                <w:szCs w:val="18"/>
                <w:lang w:eastAsia="es-EC"/>
              </w:rPr>
              <w:t>ARGENTINA</w:t>
            </w:r>
          </w:p>
        </w:tc>
        <w:tc>
          <w:tcPr>
            <w:tcW w:w="960" w:type="dxa"/>
            <w:tcBorders>
              <w:top w:val="nil"/>
              <w:left w:val="nil"/>
              <w:bottom w:val="single" w:sz="4" w:space="0" w:color="auto"/>
              <w:right w:val="single" w:sz="4" w:space="0" w:color="auto"/>
            </w:tcBorders>
            <w:shd w:val="clear" w:color="auto" w:fill="auto"/>
            <w:noWrap/>
            <w:vAlign w:val="bottom"/>
            <w:hideMark/>
          </w:tcPr>
          <w:p w14:paraId="4E369325"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508,7</w:t>
            </w:r>
          </w:p>
        </w:tc>
        <w:tc>
          <w:tcPr>
            <w:tcW w:w="960" w:type="dxa"/>
            <w:tcBorders>
              <w:top w:val="nil"/>
              <w:left w:val="nil"/>
              <w:bottom w:val="single" w:sz="4" w:space="0" w:color="auto"/>
              <w:right w:val="single" w:sz="4" w:space="0" w:color="auto"/>
            </w:tcBorders>
            <w:shd w:val="clear" w:color="auto" w:fill="auto"/>
            <w:noWrap/>
            <w:vAlign w:val="bottom"/>
            <w:hideMark/>
          </w:tcPr>
          <w:p w14:paraId="1EB7DABE"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521,1</w:t>
            </w:r>
          </w:p>
        </w:tc>
        <w:tc>
          <w:tcPr>
            <w:tcW w:w="1296" w:type="dxa"/>
            <w:tcBorders>
              <w:top w:val="nil"/>
              <w:left w:val="nil"/>
              <w:bottom w:val="single" w:sz="4" w:space="0" w:color="auto"/>
              <w:right w:val="single" w:sz="4" w:space="0" w:color="auto"/>
            </w:tcBorders>
            <w:shd w:val="clear" w:color="auto" w:fill="auto"/>
            <w:noWrap/>
            <w:vAlign w:val="bottom"/>
            <w:hideMark/>
          </w:tcPr>
          <w:p w14:paraId="0E4F7EDF"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12,4</w:t>
            </w:r>
          </w:p>
        </w:tc>
      </w:tr>
      <w:tr w:rsidR="006F0B73" w:rsidRPr="00ED5B08" w14:paraId="6F15FC6D" w14:textId="77777777" w:rsidTr="006F0B73">
        <w:trPr>
          <w:trHeight w:val="264"/>
        </w:trPr>
        <w:tc>
          <w:tcPr>
            <w:tcW w:w="560" w:type="dxa"/>
            <w:tcBorders>
              <w:top w:val="nil"/>
              <w:left w:val="single" w:sz="4" w:space="0" w:color="auto"/>
              <w:bottom w:val="single" w:sz="4" w:space="0" w:color="auto"/>
              <w:right w:val="single" w:sz="4" w:space="0" w:color="auto"/>
            </w:tcBorders>
            <w:shd w:val="clear" w:color="000000" w:fill="D0CECE"/>
            <w:noWrap/>
            <w:vAlign w:val="bottom"/>
            <w:hideMark/>
          </w:tcPr>
          <w:p w14:paraId="433CF024"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10</w:t>
            </w:r>
          </w:p>
        </w:tc>
        <w:tc>
          <w:tcPr>
            <w:tcW w:w="1780" w:type="dxa"/>
            <w:tcBorders>
              <w:top w:val="nil"/>
              <w:left w:val="nil"/>
              <w:bottom w:val="single" w:sz="4" w:space="0" w:color="auto"/>
              <w:right w:val="single" w:sz="4" w:space="0" w:color="auto"/>
            </w:tcBorders>
            <w:shd w:val="clear" w:color="auto" w:fill="auto"/>
            <w:noWrap/>
            <w:vAlign w:val="bottom"/>
            <w:hideMark/>
          </w:tcPr>
          <w:p w14:paraId="13D56BB3" w14:textId="77777777" w:rsidR="006F0B73" w:rsidRPr="00ED5B08" w:rsidRDefault="006F0B73" w:rsidP="006F0B73">
            <w:pPr>
              <w:spacing w:after="0" w:line="240" w:lineRule="auto"/>
              <w:rPr>
                <w:rFonts w:ascii="Arial" w:eastAsia="Times New Roman" w:hAnsi="Arial" w:cs="Arial"/>
                <w:sz w:val="18"/>
                <w:szCs w:val="18"/>
                <w:lang w:eastAsia="es-EC"/>
              </w:rPr>
            </w:pPr>
            <w:r w:rsidRPr="00ED5B08">
              <w:rPr>
                <w:rFonts w:ascii="Arial" w:eastAsia="Times New Roman" w:hAnsi="Arial" w:cs="Arial"/>
                <w:sz w:val="18"/>
                <w:szCs w:val="18"/>
                <w:lang w:eastAsia="es-EC"/>
              </w:rPr>
              <w:t>NICARAGUA</w:t>
            </w:r>
          </w:p>
        </w:tc>
        <w:tc>
          <w:tcPr>
            <w:tcW w:w="960" w:type="dxa"/>
            <w:tcBorders>
              <w:top w:val="nil"/>
              <w:left w:val="nil"/>
              <w:bottom w:val="single" w:sz="4" w:space="0" w:color="auto"/>
              <w:right w:val="single" w:sz="4" w:space="0" w:color="auto"/>
            </w:tcBorders>
            <w:shd w:val="clear" w:color="auto" w:fill="auto"/>
            <w:noWrap/>
            <w:vAlign w:val="bottom"/>
            <w:hideMark/>
          </w:tcPr>
          <w:p w14:paraId="7D91649A"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468,4</w:t>
            </w:r>
          </w:p>
        </w:tc>
        <w:tc>
          <w:tcPr>
            <w:tcW w:w="960" w:type="dxa"/>
            <w:tcBorders>
              <w:top w:val="nil"/>
              <w:left w:val="nil"/>
              <w:bottom w:val="single" w:sz="4" w:space="0" w:color="auto"/>
              <w:right w:val="single" w:sz="4" w:space="0" w:color="auto"/>
            </w:tcBorders>
            <w:shd w:val="clear" w:color="auto" w:fill="auto"/>
            <w:noWrap/>
            <w:vAlign w:val="bottom"/>
            <w:hideMark/>
          </w:tcPr>
          <w:p w14:paraId="4DCD5916"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476,0</w:t>
            </w:r>
          </w:p>
        </w:tc>
        <w:tc>
          <w:tcPr>
            <w:tcW w:w="1296" w:type="dxa"/>
            <w:tcBorders>
              <w:top w:val="nil"/>
              <w:left w:val="nil"/>
              <w:bottom w:val="single" w:sz="4" w:space="0" w:color="auto"/>
              <w:right w:val="single" w:sz="4" w:space="0" w:color="auto"/>
            </w:tcBorders>
            <w:shd w:val="clear" w:color="auto" w:fill="auto"/>
            <w:noWrap/>
            <w:vAlign w:val="bottom"/>
            <w:hideMark/>
          </w:tcPr>
          <w:p w14:paraId="59DF859F"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7,6</w:t>
            </w:r>
          </w:p>
        </w:tc>
      </w:tr>
      <w:tr w:rsidR="006F0B73" w:rsidRPr="00ED5B08" w14:paraId="771F182C" w14:textId="77777777" w:rsidTr="006F0B73">
        <w:trPr>
          <w:trHeight w:val="264"/>
        </w:trPr>
        <w:tc>
          <w:tcPr>
            <w:tcW w:w="560" w:type="dxa"/>
            <w:tcBorders>
              <w:top w:val="nil"/>
              <w:left w:val="single" w:sz="4" w:space="0" w:color="auto"/>
              <w:bottom w:val="single" w:sz="4" w:space="0" w:color="auto"/>
              <w:right w:val="single" w:sz="4" w:space="0" w:color="auto"/>
            </w:tcBorders>
            <w:shd w:val="clear" w:color="000000" w:fill="D0CECE"/>
            <w:noWrap/>
            <w:vAlign w:val="bottom"/>
            <w:hideMark/>
          </w:tcPr>
          <w:p w14:paraId="3981CF5E"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11</w:t>
            </w:r>
          </w:p>
        </w:tc>
        <w:tc>
          <w:tcPr>
            <w:tcW w:w="1780" w:type="dxa"/>
            <w:tcBorders>
              <w:top w:val="nil"/>
              <w:left w:val="nil"/>
              <w:bottom w:val="single" w:sz="4" w:space="0" w:color="auto"/>
              <w:right w:val="single" w:sz="4" w:space="0" w:color="auto"/>
            </w:tcBorders>
            <w:shd w:val="clear" w:color="auto" w:fill="auto"/>
            <w:noWrap/>
            <w:vAlign w:val="bottom"/>
            <w:hideMark/>
          </w:tcPr>
          <w:p w14:paraId="43FD2709" w14:textId="77777777" w:rsidR="006F0B73" w:rsidRPr="00ED5B08" w:rsidRDefault="006F0B73" w:rsidP="006F0B73">
            <w:pPr>
              <w:spacing w:after="0" w:line="240" w:lineRule="auto"/>
              <w:rPr>
                <w:rFonts w:ascii="Arial" w:eastAsia="Times New Roman" w:hAnsi="Arial" w:cs="Arial"/>
                <w:sz w:val="18"/>
                <w:szCs w:val="18"/>
                <w:lang w:eastAsia="es-EC"/>
              </w:rPr>
            </w:pPr>
            <w:r w:rsidRPr="00ED5B08">
              <w:rPr>
                <w:rFonts w:ascii="Arial" w:eastAsia="Times New Roman" w:hAnsi="Arial" w:cs="Arial"/>
                <w:sz w:val="18"/>
                <w:szCs w:val="18"/>
                <w:lang w:eastAsia="es-EC"/>
              </w:rPr>
              <w:t>MEXICO</w:t>
            </w:r>
          </w:p>
        </w:tc>
        <w:tc>
          <w:tcPr>
            <w:tcW w:w="960" w:type="dxa"/>
            <w:tcBorders>
              <w:top w:val="nil"/>
              <w:left w:val="nil"/>
              <w:bottom w:val="single" w:sz="4" w:space="0" w:color="auto"/>
              <w:right w:val="single" w:sz="4" w:space="0" w:color="auto"/>
            </w:tcBorders>
            <w:shd w:val="clear" w:color="auto" w:fill="auto"/>
            <w:noWrap/>
            <w:vAlign w:val="bottom"/>
            <w:hideMark/>
          </w:tcPr>
          <w:p w14:paraId="61CF4E99"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533,5</w:t>
            </w:r>
          </w:p>
        </w:tc>
        <w:tc>
          <w:tcPr>
            <w:tcW w:w="960" w:type="dxa"/>
            <w:tcBorders>
              <w:top w:val="nil"/>
              <w:left w:val="nil"/>
              <w:bottom w:val="single" w:sz="4" w:space="0" w:color="auto"/>
              <w:right w:val="single" w:sz="4" w:space="0" w:color="auto"/>
            </w:tcBorders>
            <w:shd w:val="clear" w:color="auto" w:fill="auto"/>
            <w:noWrap/>
            <w:vAlign w:val="bottom"/>
            <w:hideMark/>
          </w:tcPr>
          <w:p w14:paraId="6907249D"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541,0</w:t>
            </w:r>
          </w:p>
        </w:tc>
        <w:tc>
          <w:tcPr>
            <w:tcW w:w="1296" w:type="dxa"/>
            <w:tcBorders>
              <w:top w:val="nil"/>
              <w:left w:val="nil"/>
              <w:bottom w:val="single" w:sz="4" w:space="0" w:color="auto"/>
              <w:right w:val="single" w:sz="4" w:space="0" w:color="auto"/>
            </w:tcBorders>
            <w:shd w:val="clear" w:color="auto" w:fill="auto"/>
            <w:noWrap/>
            <w:vAlign w:val="bottom"/>
            <w:hideMark/>
          </w:tcPr>
          <w:p w14:paraId="52147D7D"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7,5</w:t>
            </w:r>
          </w:p>
        </w:tc>
      </w:tr>
      <w:tr w:rsidR="006F0B73" w:rsidRPr="00ED5B08" w14:paraId="7105E223" w14:textId="77777777" w:rsidTr="006F0B73">
        <w:trPr>
          <w:trHeight w:val="264"/>
        </w:trPr>
        <w:tc>
          <w:tcPr>
            <w:tcW w:w="560" w:type="dxa"/>
            <w:tcBorders>
              <w:top w:val="nil"/>
              <w:left w:val="single" w:sz="4" w:space="0" w:color="auto"/>
              <w:bottom w:val="single" w:sz="4" w:space="0" w:color="auto"/>
              <w:right w:val="single" w:sz="4" w:space="0" w:color="auto"/>
            </w:tcBorders>
            <w:shd w:val="clear" w:color="000000" w:fill="D0CECE"/>
            <w:noWrap/>
            <w:vAlign w:val="bottom"/>
            <w:hideMark/>
          </w:tcPr>
          <w:p w14:paraId="7EEF422C"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12</w:t>
            </w:r>
          </w:p>
        </w:tc>
        <w:tc>
          <w:tcPr>
            <w:tcW w:w="1780" w:type="dxa"/>
            <w:tcBorders>
              <w:top w:val="nil"/>
              <w:left w:val="nil"/>
              <w:bottom w:val="single" w:sz="4" w:space="0" w:color="auto"/>
              <w:right w:val="single" w:sz="4" w:space="0" w:color="auto"/>
            </w:tcBorders>
            <w:shd w:val="clear" w:color="auto" w:fill="auto"/>
            <w:noWrap/>
            <w:vAlign w:val="bottom"/>
            <w:hideMark/>
          </w:tcPr>
          <w:p w14:paraId="3BCA8B4B" w14:textId="77777777" w:rsidR="006F0B73" w:rsidRPr="00ED5B08" w:rsidRDefault="006F0B73" w:rsidP="006F0B73">
            <w:pPr>
              <w:spacing w:after="0" w:line="240" w:lineRule="auto"/>
              <w:rPr>
                <w:rFonts w:ascii="Arial" w:eastAsia="Times New Roman" w:hAnsi="Arial" w:cs="Arial"/>
                <w:sz w:val="18"/>
                <w:szCs w:val="18"/>
                <w:lang w:eastAsia="es-EC"/>
              </w:rPr>
            </w:pPr>
            <w:r w:rsidRPr="00ED5B08">
              <w:rPr>
                <w:rFonts w:ascii="Arial" w:eastAsia="Times New Roman" w:hAnsi="Arial" w:cs="Arial"/>
                <w:sz w:val="18"/>
                <w:szCs w:val="18"/>
                <w:lang w:eastAsia="es-EC"/>
              </w:rPr>
              <w:t>PARAGUAY</w:t>
            </w:r>
          </w:p>
        </w:tc>
        <w:tc>
          <w:tcPr>
            <w:tcW w:w="960" w:type="dxa"/>
            <w:tcBorders>
              <w:top w:val="nil"/>
              <w:left w:val="nil"/>
              <w:bottom w:val="single" w:sz="4" w:space="0" w:color="auto"/>
              <w:right w:val="single" w:sz="4" w:space="0" w:color="auto"/>
            </w:tcBorders>
            <w:shd w:val="clear" w:color="auto" w:fill="auto"/>
            <w:noWrap/>
            <w:vAlign w:val="bottom"/>
            <w:hideMark/>
          </w:tcPr>
          <w:p w14:paraId="644E9915"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469,6</w:t>
            </w:r>
          </w:p>
        </w:tc>
        <w:tc>
          <w:tcPr>
            <w:tcW w:w="960" w:type="dxa"/>
            <w:tcBorders>
              <w:top w:val="nil"/>
              <w:left w:val="nil"/>
              <w:bottom w:val="single" w:sz="4" w:space="0" w:color="auto"/>
              <w:right w:val="single" w:sz="4" w:space="0" w:color="auto"/>
            </w:tcBorders>
            <w:shd w:val="clear" w:color="auto" w:fill="auto"/>
            <w:noWrap/>
            <w:vAlign w:val="bottom"/>
            <w:hideMark/>
          </w:tcPr>
          <w:p w14:paraId="3653967E"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473,4</w:t>
            </w:r>
          </w:p>
        </w:tc>
        <w:tc>
          <w:tcPr>
            <w:tcW w:w="1296" w:type="dxa"/>
            <w:tcBorders>
              <w:top w:val="nil"/>
              <w:left w:val="nil"/>
              <w:bottom w:val="single" w:sz="4" w:space="0" w:color="auto"/>
              <w:right w:val="single" w:sz="4" w:space="0" w:color="auto"/>
            </w:tcBorders>
            <w:shd w:val="clear" w:color="auto" w:fill="auto"/>
            <w:noWrap/>
            <w:vAlign w:val="bottom"/>
            <w:hideMark/>
          </w:tcPr>
          <w:p w14:paraId="3FC12DC6"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3,8</w:t>
            </w:r>
          </w:p>
        </w:tc>
      </w:tr>
      <w:tr w:rsidR="006F0B73" w:rsidRPr="00ED5B08" w14:paraId="5C0577CD" w14:textId="77777777" w:rsidTr="006F0B73">
        <w:trPr>
          <w:trHeight w:val="264"/>
        </w:trPr>
        <w:tc>
          <w:tcPr>
            <w:tcW w:w="560" w:type="dxa"/>
            <w:tcBorders>
              <w:top w:val="nil"/>
              <w:left w:val="single" w:sz="4" w:space="0" w:color="auto"/>
              <w:bottom w:val="single" w:sz="4" w:space="0" w:color="auto"/>
              <w:right w:val="single" w:sz="4" w:space="0" w:color="auto"/>
            </w:tcBorders>
            <w:shd w:val="clear" w:color="000000" w:fill="D0CECE"/>
            <w:noWrap/>
            <w:vAlign w:val="bottom"/>
            <w:hideMark/>
          </w:tcPr>
          <w:p w14:paraId="09C1576C"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13</w:t>
            </w:r>
          </w:p>
        </w:tc>
        <w:tc>
          <w:tcPr>
            <w:tcW w:w="1780" w:type="dxa"/>
            <w:tcBorders>
              <w:top w:val="nil"/>
              <w:left w:val="nil"/>
              <w:bottom w:val="single" w:sz="4" w:space="0" w:color="auto"/>
              <w:right w:val="single" w:sz="4" w:space="0" w:color="auto"/>
            </w:tcBorders>
            <w:shd w:val="clear" w:color="auto" w:fill="auto"/>
            <w:noWrap/>
            <w:vAlign w:val="bottom"/>
            <w:hideMark/>
          </w:tcPr>
          <w:p w14:paraId="594383B4" w14:textId="77777777" w:rsidR="006F0B73" w:rsidRPr="00ED5B08" w:rsidRDefault="006F0B73" w:rsidP="006F0B73">
            <w:pPr>
              <w:spacing w:after="0" w:line="240" w:lineRule="auto"/>
              <w:rPr>
                <w:rFonts w:ascii="Arial" w:eastAsia="Times New Roman" w:hAnsi="Arial" w:cs="Arial"/>
                <w:sz w:val="18"/>
                <w:szCs w:val="18"/>
                <w:lang w:eastAsia="es-EC"/>
              </w:rPr>
            </w:pPr>
            <w:r w:rsidRPr="00ED5B08">
              <w:rPr>
                <w:rFonts w:ascii="Arial" w:eastAsia="Times New Roman" w:hAnsi="Arial" w:cs="Arial"/>
                <w:sz w:val="18"/>
                <w:szCs w:val="18"/>
                <w:lang w:eastAsia="es-EC"/>
              </w:rPr>
              <w:t>NUEVO LEÓN</w:t>
            </w:r>
          </w:p>
        </w:tc>
        <w:tc>
          <w:tcPr>
            <w:tcW w:w="960" w:type="dxa"/>
            <w:tcBorders>
              <w:top w:val="nil"/>
              <w:left w:val="nil"/>
              <w:bottom w:val="single" w:sz="4" w:space="0" w:color="auto"/>
              <w:right w:val="single" w:sz="4" w:space="0" w:color="auto"/>
            </w:tcBorders>
            <w:shd w:val="clear" w:color="auto" w:fill="auto"/>
            <w:noWrap/>
            <w:vAlign w:val="bottom"/>
            <w:hideMark/>
          </w:tcPr>
          <w:p w14:paraId="0E207672"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554,2</w:t>
            </w:r>
          </w:p>
        </w:tc>
        <w:tc>
          <w:tcPr>
            <w:tcW w:w="960" w:type="dxa"/>
            <w:tcBorders>
              <w:top w:val="nil"/>
              <w:left w:val="nil"/>
              <w:bottom w:val="single" w:sz="4" w:space="0" w:color="auto"/>
              <w:right w:val="single" w:sz="4" w:space="0" w:color="auto"/>
            </w:tcBorders>
            <w:shd w:val="clear" w:color="auto" w:fill="auto"/>
            <w:noWrap/>
            <w:vAlign w:val="bottom"/>
            <w:hideMark/>
          </w:tcPr>
          <w:p w14:paraId="0E6CB607"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556,1</w:t>
            </w:r>
          </w:p>
        </w:tc>
        <w:tc>
          <w:tcPr>
            <w:tcW w:w="1296" w:type="dxa"/>
            <w:tcBorders>
              <w:top w:val="nil"/>
              <w:left w:val="nil"/>
              <w:bottom w:val="single" w:sz="4" w:space="0" w:color="auto"/>
              <w:right w:val="single" w:sz="4" w:space="0" w:color="auto"/>
            </w:tcBorders>
            <w:shd w:val="clear" w:color="auto" w:fill="auto"/>
            <w:noWrap/>
            <w:vAlign w:val="bottom"/>
            <w:hideMark/>
          </w:tcPr>
          <w:p w14:paraId="7B8FF05F"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1,9</w:t>
            </w:r>
          </w:p>
        </w:tc>
      </w:tr>
      <w:tr w:rsidR="006F0B73" w:rsidRPr="00ED5B08" w14:paraId="5027AFE2" w14:textId="77777777" w:rsidTr="006F0B73">
        <w:trPr>
          <w:trHeight w:val="264"/>
        </w:trPr>
        <w:tc>
          <w:tcPr>
            <w:tcW w:w="560" w:type="dxa"/>
            <w:tcBorders>
              <w:top w:val="nil"/>
              <w:left w:val="single" w:sz="4" w:space="0" w:color="auto"/>
              <w:bottom w:val="single" w:sz="4" w:space="0" w:color="auto"/>
              <w:right w:val="single" w:sz="4" w:space="0" w:color="auto"/>
            </w:tcBorders>
            <w:shd w:val="clear" w:color="000000" w:fill="D0CECE"/>
            <w:noWrap/>
            <w:vAlign w:val="bottom"/>
            <w:hideMark/>
          </w:tcPr>
          <w:p w14:paraId="58D1E716"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14</w:t>
            </w:r>
          </w:p>
        </w:tc>
        <w:tc>
          <w:tcPr>
            <w:tcW w:w="1780" w:type="dxa"/>
            <w:tcBorders>
              <w:top w:val="nil"/>
              <w:left w:val="nil"/>
              <w:bottom w:val="single" w:sz="4" w:space="0" w:color="auto"/>
              <w:right w:val="single" w:sz="4" w:space="0" w:color="auto"/>
            </w:tcBorders>
            <w:shd w:val="clear" w:color="auto" w:fill="auto"/>
            <w:noWrap/>
            <w:vAlign w:val="bottom"/>
            <w:hideMark/>
          </w:tcPr>
          <w:p w14:paraId="079B1B40" w14:textId="77777777" w:rsidR="006F0B73" w:rsidRPr="00ED5B08" w:rsidRDefault="006F0B73" w:rsidP="006F0B73">
            <w:pPr>
              <w:spacing w:after="0" w:line="240" w:lineRule="auto"/>
              <w:rPr>
                <w:rFonts w:ascii="Arial" w:eastAsia="Times New Roman" w:hAnsi="Arial" w:cs="Arial"/>
                <w:sz w:val="18"/>
                <w:szCs w:val="18"/>
                <w:lang w:eastAsia="es-EC"/>
              </w:rPr>
            </w:pPr>
            <w:r w:rsidRPr="00ED5B08">
              <w:rPr>
                <w:rFonts w:ascii="Arial" w:eastAsia="Times New Roman" w:hAnsi="Arial" w:cs="Arial"/>
                <w:sz w:val="18"/>
                <w:szCs w:val="18"/>
                <w:lang w:eastAsia="es-EC"/>
              </w:rPr>
              <w:t>URUGUAY</w:t>
            </w:r>
          </w:p>
        </w:tc>
        <w:tc>
          <w:tcPr>
            <w:tcW w:w="960" w:type="dxa"/>
            <w:tcBorders>
              <w:top w:val="nil"/>
              <w:left w:val="nil"/>
              <w:bottom w:val="single" w:sz="4" w:space="0" w:color="auto"/>
              <w:right w:val="single" w:sz="4" w:space="0" w:color="auto"/>
            </w:tcBorders>
            <w:shd w:val="clear" w:color="auto" w:fill="auto"/>
            <w:noWrap/>
            <w:vAlign w:val="bottom"/>
            <w:hideMark/>
          </w:tcPr>
          <w:p w14:paraId="64711B13"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545,4</w:t>
            </w:r>
          </w:p>
        </w:tc>
        <w:tc>
          <w:tcPr>
            <w:tcW w:w="960" w:type="dxa"/>
            <w:tcBorders>
              <w:top w:val="nil"/>
              <w:left w:val="nil"/>
              <w:bottom w:val="single" w:sz="4" w:space="0" w:color="auto"/>
              <w:right w:val="single" w:sz="4" w:space="0" w:color="auto"/>
            </w:tcBorders>
            <w:shd w:val="clear" w:color="auto" w:fill="auto"/>
            <w:noWrap/>
            <w:vAlign w:val="bottom"/>
            <w:hideMark/>
          </w:tcPr>
          <w:p w14:paraId="622883EA"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543,3</w:t>
            </w:r>
          </w:p>
        </w:tc>
        <w:tc>
          <w:tcPr>
            <w:tcW w:w="1296" w:type="dxa"/>
            <w:tcBorders>
              <w:top w:val="nil"/>
              <w:left w:val="nil"/>
              <w:bottom w:val="single" w:sz="4" w:space="0" w:color="auto"/>
              <w:right w:val="single" w:sz="4" w:space="0" w:color="auto"/>
            </w:tcBorders>
            <w:shd w:val="clear" w:color="auto" w:fill="auto"/>
            <w:noWrap/>
            <w:vAlign w:val="bottom"/>
            <w:hideMark/>
          </w:tcPr>
          <w:p w14:paraId="475983F2"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-2,2</w:t>
            </w:r>
          </w:p>
        </w:tc>
      </w:tr>
      <w:tr w:rsidR="006F0B73" w:rsidRPr="00ED5B08" w14:paraId="3690B521" w14:textId="77777777" w:rsidTr="006F0B73">
        <w:trPr>
          <w:trHeight w:val="264"/>
        </w:trPr>
        <w:tc>
          <w:tcPr>
            <w:tcW w:w="560" w:type="dxa"/>
            <w:tcBorders>
              <w:top w:val="nil"/>
              <w:left w:val="single" w:sz="4" w:space="0" w:color="auto"/>
              <w:bottom w:val="single" w:sz="4" w:space="0" w:color="auto"/>
              <w:right w:val="single" w:sz="4" w:space="0" w:color="auto"/>
            </w:tcBorders>
            <w:shd w:val="clear" w:color="000000" w:fill="D0CECE"/>
            <w:noWrap/>
            <w:vAlign w:val="bottom"/>
            <w:hideMark/>
          </w:tcPr>
          <w:p w14:paraId="1D934A32"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15</w:t>
            </w:r>
          </w:p>
        </w:tc>
        <w:tc>
          <w:tcPr>
            <w:tcW w:w="1780" w:type="dxa"/>
            <w:tcBorders>
              <w:top w:val="nil"/>
              <w:left w:val="nil"/>
              <w:bottom w:val="single" w:sz="4" w:space="0" w:color="auto"/>
              <w:right w:val="single" w:sz="4" w:space="0" w:color="auto"/>
            </w:tcBorders>
            <w:shd w:val="clear" w:color="auto" w:fill="auto"/>
            <w:noWrap/>
            <w:vAlign w:val="bottom"/>
            <w:hideMark/>
          </w:tcPr>
          <w:p w14:paraId="36921284" w14:textId="77777777" w:rsidR="006F0B73" w:rsidRPr="00ED5B08" w:rsidRDefault="006F0B73" w:rsidP="006F0B73">
            <w:pPr>
              <w:spacing w:after="0" w:line="240" w:lineRule="auto"/>
              <w:rPr>
                <w:rFonts w:ascii="Arial" w:eastAsia="Times New Roman" w:hAnsi="Arial" w:cs="Arial"/>
                <w:sz w:val="18"/>
                <w:szCs w:val="18"/>
                <w:lang w:eastAsia="es-EC"/>
              </w:rPr>
            </w:pPr>
            <w:r w:rsidRPr="00ED5B08">
              <w:rPr>
                <w:rFonts w:ascii="Arial" w:eastAsia="Times New Roman" w:hAnsi="Arial" w:cs="Arial"/>
                <w:sz w:val="18"/>
                <w:szCs w:val="18"/>
                <w:lang w:eastAsia="es-EC"/>
              </w:rPr>
              <w:t>COSTA RICA</w:t>
            </w:r>
          </w:p>
        </w:tc>
        <w:tc>
          <w:tcPr>
            <w:tcW w:w="960" w:type="dxa"/>
            <w:tcBorders>
              <w:top w:val="nil"/>
              <w:left w:val="nil"/>
              <w:bottom w:val="single" w:sz="4" w:space="0" w:color="auto"/>
              <w:right w:val="single" w:sz="4" w:space="0" w:color="auto"/>
            </w:tcBorders>
            <w:shd w:val="clear" w:color="auto" w:fill="auto"/>
            <w:noWrap/>
            <w:vAlign w:val="bottom"/>
            <w:hideMark/>
          </w:tcPr>
          <w:p w14:paraId="1CDD2E31"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553,4</w:t>
            </w:r>
          </w:p>
        </w:tc>
        <w:tc>
          <w:tcPr>
            <w:tcW w:w="960" w:type="dxa"/>
            <w:tcBorders>
              <w:top w:val="nil"/>
              <w:left w:val="nil"/>
              <w:bottom w:val="single" w:sz="4" w:space="0" w:color="auto"/>
              <w:right w:val="single" w:sz="4" w:space="0" w:color="auto"/>
            </w:tcBorders>
            <w:shd w:val="clear" w:color="auto" w:fill="auto"/>
            <w:noWrap/>
            <w:vAlign w:val="bottom"/>
            <w:hideMark/>
          </w:tcPr>
          <w:p w14:paraId="6C41D847"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545,3</w:t>
            </w:r>
          </w:p>
        </w:tc>
        <w:tc>
          <w:tcPr>
            <w:tcW w:w="1296" w:type="dxa"/>
            <w:tcBorders>
              <w:top w:val="nil"/>
              <w:left w:val="nil"/>
              <w:bottom w:val="single" w:sz="4" w:space="0" w:color="auto"/>
              <w:right w:val="single" w:sz="4" w:space="0" w:color="auto"/>
            </w:tcBorders>
            <w:shd w:val="clear" w:color="auto" w:fill="auto"/>
            <w:noWrap/>
            <w:vAlign w:val="bottom"/>
            <w:hideMark/>
          </w:tcPr>
          <w:p w14:paraId="35130AC3" w14:textId="77777777" w:rsidR="006F0B73" w:rsidRPr="00ED5B08" w:rsidRDefault="006F0B73" w:rsidP="006F0B73">
            <w:pPr>
              <w:spacing w:after="0" w:line="240" w:lineRule="auto"/>
              <w:jc w:val="right"/>
              <w:rPr>
                <w:rFonts w:ascii="Arial" w:eastAsia="Times New Roman" w:hAnsi="Arial" w:cs="Arial"/>
                <w:sz w:val="18"/>
                <w:szCs w:val="18"/>
                <w:lang w:eastAsia="es-EC"/>
              </w:rPr>
            </w:pPr>
            <w:r w:rsidRPr="00ED5B08">
              <w:rPr>
                <w:rFonts w:ascii="Arial" w:eastAsia="Times New Roman" w:hAnsi="Arial" w:cs="Arial"/>
                <w:sz w:val="18"/>
                <w:szCs w:val="18"/>
                <w:lang w:eastAsia="es-EC"/>
              </w:rPr>
              <w:t>-8,1</w:t>
            </w:r>
          </w:p>
        </w:tc>
      </w:tr>
    </w:tbl>
    <w:p w14:paraId="1EBCA4DE" w14:textId="2581E547" w:rsidR="00FF1A90" w:rsidRPr="004F695D" w:rsidRDefault="00FF1A90" w:rsidP="00FF1A90">
      <w:pPr>
        <w:ind w:right="-1"/>
        <w:jc w:val="both"/>
        <w:rPr>
          <w:rFonts w:ascii="Arial" w:eastAsia="EB Garamond" w:hAnsi="Arial" w:cs="Arial"/>
          <w:b/>
          <w:sz w:val="24"/>
          <w:szCs w:val="24"/>
        </w:rPr>
      </w:pPr>
    </w:p>
    <w:p w14:paraId="267B19D5" w14:textId="272A599D" w:rsidR="00332D92" w:rsidRPr="004F695D" w:rsidRDefault="00332D92" w:rsidP="00FF1A90">
      <w:pPr>
        <w:ind w:left="1701" w:right="1416"/>
        <w:jc w:val="both"/>
        <w:rPr>
          <w:rFonts w:ascii="Arial" w:eastAsia="EB Garamond" w:hAnsi="Arial" w:cs="Arial"/>
          <w:b/>
          <w:sz w:val="24"/>
          <w:szCs w:val="24"/>
        </w:rPr>
      </w:pPr>
      <w:r w:rsidRPr="004F695D">
        <w:rPr>
          <w:rFonts w:ascii="Arial" w:eastAsia="EB Garamond" w:hAnsi="Arial" w:cs="Arial"/>
          <w:sz w:val="24"/>
          <w:szCs w:val="24"/>
        </w:rPr>
        <w:t>Fuente: Exámenes Regionales Comparativos y Explicativos, UNESCO. Elaboración propia. Nota: No hay datos de 1996.</w:t>
      </w:r>
    </w:p>
    <w:p w14:paraId="5B9ABB6C" w14:textId="77777777" w:rsidR="00587674" w:rsidRPr="004F695D" w:rsidRDefault="00656866" w:rsidP="001051C8">
      <w:pPr>
        <w:spacing w:line="360" w:lineRule="auto"/>
        <w:ind w:right="-1"/>
        <w:jc w:val="both"/>
        <w:rPr>
          <w:rFonts w:ascii="Arial" w:hAnsi="Arial" w:cs="Arial"/>
          <w:sz w:val="24"/>
          <w:szCs w:val="24"/>
        </w:rPr>
      </w:pPr>
      <w:r w:rsidRPr="004F695D">
        <w:rPr>
          <w:rFonts w:ascii="Arial" w:hAnsi="Arial" w:cs="Arial"/>
          <w:sz w:val="24"/>
          <w:szCs w:val="24"/>
        </w:rPr>
        <w:t xml:space="preserve">Ecuador </w:t>
      </w:r>
      <w:r w:rsidR="000B0EF2" w:rsidRPr="004F695D">
        <w:rPr>
          <w:rFonts w:ascii="Arial" w:hAnsi="Arial" w:cs="Arial"/>
          <w:sz w:val="24"/>
          <w:szCs w:val="24"/>
        </w:rPr>
        <w:t xml:space="preserve">es el país con </w:t>
      </w:r>
      <w:r w:rsidR="00587674" w:rsidRPr="004F695D">
        <w:rPr>
          <w:rFonts w:ascii="Arial" w:hAnsi="Arial" w:cs="Arial"/>
          <w:sz w:val="24"/>
          <w:szCs w:val="24"/>
        </w:rPr>
        <w:t xml:space="preserve">mayores avances significativos en </w:t>
      </w:r>
      <w:r w:rsidRPr="004F695D">
        <w:rPr>
          <w:rFonts w:ascii="Arial" w:hAnsi="Arial" w:cs="Arial"/>
          <w:sz w:val="24"/>
          <w:szCs w:val="24"/>
        </w:rPr>
        <w:t>la calidad educativa en la década</w:t>
      </w:r>
      <w:r w:rsidR="00421F8B" w:rsidRPr="004F695D">
        <w:rPr>
          <w:rFonts w:ascii="Arial" w:hAnsi="Arial" w:cs="Arial"/>
          <w:sz w:val="24"/>
          <w:szCs w:val="24"/>
        </w:rPr>
        <w:t xml:space="preserve"> evaluada</w:t>
      </w:r>
      <w:r w:rsidRPr="004F695D">
        <w:rPr>
          <w:rFonts w:ascii="Arial" w:hAnsi="Arial" w:cs="Arial"/>
          <w:sz w:val="24"/>
          <w:szCs w:val="24"/>
        </w:rPr>
        <w:t xml:space="preserve">, sobre el resto de países. No </w:t>
      </w:r>
      <w:r w:rsidR="00587674" w:rsidRPr="004F695D">
        <w:rPr>
          <w:rFonts w:ascii="Arial" w:hAnsi="Arial" w:cs="Arial"/>
          <w:sz w:val="24"/>
          <w:szCs w:val="24"/>
        </w:rPr>
        <w:t xml:space="preserve">es posible contrastar la información sobre </w:t>
      </w:r>
      <w:r w:rsidRPr="004F695D">
        <w:rPr>
          <w:rFonts w:ascii="Arial" w:hAnsi="Arial" w:cs="Arial"/>
          <w:sz w:val="24"/>
          <w:szCs w:val="24"/>
        </w:rPr>
        <w:t>la evolución en la década anterior porque el Ecuador no participó en el primer ERCE. Sin embargo, en el 2006 estaba en el puesto trece de quince. Se brinda evidencia de Democratización Real, y se desconfirman las otras dos teorías.</w:t>
      </w:r>
      <w:r w:rsidR="00A4633B" w:rsidRPr="004F695D">
        <w:rPr>
          <w:rFonts w:ascii="Arial" w:hAnsi="Arial" w:cs="Arial"/>
          <w:sz w:val="24"/>
          <w:szCs w:val="24"/>
        </w:rPr>
        <w:t xml:space="preserve"> </w:t>
      </w:r>
    </w:p>
    <w:p w14:paraId="1E8A8707" w14:textId="77777777" w:rsidR="00FF1A90" w:rsidRPr="004F695D" w:rsidRDefault="00FF1A90" w:rsidP="00FF1A90">
      <w:pPr>
        <w:ind w:right="-1"/>
        <w:jc w:val="both"/>
        <w:rPr>
          <w:rFonts w:ascii="Arial" w:eastAsia="EB Garamond" w:hAnsi="Arial" w:cs="Arial"/>
          <w:sz w:val="24"/>
          <w:szCs w:val="24"/>
          <w:lang w:eastAsia="es-ES"/>
        </w:rPr>
      </w:pPr>
      <w:r w:rsidRPr="004F695D">
        <w:rPr>
          <w:rFonts w:ascii="Arial" w:eastAsia="EB Garamond" w:hAnsi="Arial" w:cs="Arial"/>
          <w:b/>
          <w:i/>
          <w:sz w:val="24"/>
          <w:szCs w:val="24"/>
          <w:lang w:eastAsia="es-ES"/>
        </w:rPr>
        <w:t>Tabla 29</w:t>
      </w:r>
      <w:r w:rsidRPr="004F695D">
        <w:rPr>
          <w:rFonts w:ascii="Arial" w:eastAsia="EB Garamond" w:hAnsi="Arial" w:cs="Arial"/>
          <w:sz w:val="24"/>
          <w:szCs w:val="24"/>
          <w:lang w:eastAsia="es-ES"/>
        </w:rPr>
        <w:t xml:space="preserve">. </w:t>
      </w:r>
    </w:p>
    <w:p w14:paraId="5A14FD2B" w14:textId="75F50E37" w:rsidR="00587674" w:rsidRPr="004F695D" w:rsidRDefault="00FF1A90" w:rsidP="00E62441">
      <w:pPr>
        <w:ind w:right="-1"/>
        <w:jc w:val="both"/>
        <w:rPr>
          <w:rFonts w:ascii="Arial" w:eastAsia="EB Garamond" w:hAnsi="Arial" w:cs="Arial"/>
          <w:sz w:val="24"/>
          <w:szCs w:val="24"/>
          <w:lang w:eastAsia="es-ES"/>
        </w:rPr>
      </w:pPr>
      <w:r w:rsidRPr="004F695D">
        <w:rPr>
          <w:rFonts w:ascii="Arial" w:eastAsia="EB Garamond" w:hAnsi="Arial" w:cs="Arial"/>
          <w:sz w:val="24"/>
          <w:szCs w:val="24"/>
          <w:lang w:eastAsia="es-ES"/>
        </w:rPr>
        <w:t>Test de Tres Teorías, Calidad de la Educación.</w:t>
      </w:r>
    </w:p>
    <w:p w14:paraId="4B527B5B" w14:textId="10FD2095" w:rsidR="00332D92" w:rsidRPr="004F695D" w:rsidRDefault="00851068" w:rsidP="001051C8">
      <w:pPr>
        <w:ind w:right="-1"/>
        <w:jc w:val="both"/>
        <w:rPr>
          <w:rFonts w:ascii="Arial" w:hAnsi="Arial" w:cs="Arial"/>
          <w:sz w:val="24"/>
          <w:szCs w:val="24"/>
        </w:rPr>
      </w:pPr>
      <w:r w:rsidRPr="004F695D">
        <w:rPr>
          <w:rFonts w:ascii="Arial" w:hAnsi="Arial" w:cs="Arial"/>
          <w:noProof/>
          <w:sz w:val="24"/>
          <w:szCs w:val="24"/>
          <w:lang w:eastAsia="es-EC"/>
        </w:rPr>
        <w:drawing>
          <wp:inline distT="0" distB="0" distL="0" distR="0" wp14:anchorId="2EC27881" wp14:editId="7595AE59">
            <wp:extent cx="5400040" cy="2148636"/>
            <wp:effectExtent l="0" t="0" r="0" b="444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0040" cy="2148636"/>
                    </a:xfrm>
                    <a:prstGeom prst="rect">
                      <a:avLst/>
                    </a:prstGeom>
                    <a:noFill/>
                    <a:ln>
                      <a:noFill/>
                    </a:ln>
                  </pic:spPr>
                </pic:pic>
              </a:graphicData>
            </a:graphic>
          </wp:inline>
        </w:drawing>
      </w:r>
      <w:r w:rsidR="00FF1A90" w:rsidRPr="004F695D">
        <w:rPr>
          <w:rFonts w:ascii="Arial" w:hAnsi="Arial" w:cs="Arial"/>
          <w:sz w:val="24"/>
          <w:szCs w:val="24"/>
        </w:rPr>
        <w:t xml:space="preserve">Fuente: </w:t>
      </w:r>
      <w:r w:rsidR="001051C8" w:rsidRPr="004F695D">
        <w:rPr>
          <w:rFonts w:ascii="Arial" w:eastAsia="EB Garamond" w:hAnsi="Arial" w:cs="Arial"/>
          <w:sz w:val="24"/>
          <w:szCs w:val="24"/>
          <w:lang w:eastAsia="es-ES"/>
        </w:rPr>
        <w:t>Basada en Tabla 28</w:t>
      </w:r>
      <w:r w:rsidR="00332D92" w:rsidRPr="004F695D">
        <w:rPr>
          <w:rFonts w:ascii="Arial" w:eastAsia="EB Garamond" w:hAnsi="Arial" w:cs="Arial"/>
          <w:sz w:val="24"/>
          <w:szCs w:val="24"/>
          <w:lang w:eastAsia="es-ES"/>
        </w:rPr>
        <w:t xml:space="preserve"> con cifras de </w:t>
      </w:r>
      <w:r w:rsidR="005C3019" w:rsidRPr="004F695D">
        <w:rPr>
          <w:rFonts w:ascii="Arial" w:eastAsia="EB Garamond" w:hAnsi="Arial" w:cs="Arial"/>
          <w:sz w:val="24"/>
          <w:szCs w:val="24"/>
          <w:lang w:eastAsia="es-ES"/>
        </w:rPr>
        <w:t>UNESCO</w:t>
      </w:r>
      <w:r w:rsidR="00332D92" w:rsidRPr="004F695D">
        <w:rPr>
          <w:rFonts w:ascii="Arial" w:eastAsia="EB Garamond" w:hAnsi="Arial" w:cs="Arial"/>
          <w:sz w:val="24"/>
          <w:szCs w:val="24"/>
          <w:lang w:eastAsia="es-ES"/>
        </w:rPr>
        <w:t>. Elaboración propia.</w:t>
      </w:r>
    </w:p>
    <w:p w14:paraId="365339D6" w14:textId="77777777" w:rsidR="000B0092" w:rsidRPr="004F695D" w:rsidRDefault="000B0092" w:rsidP="00E62441">
      <w:pPr>
        <w:ind w:right="-1"/>
        <w:jc w:val="both"/>
        <w:rPr>
          <w:rFonts w:ascii="Arial" w:hAnsi="Arial" w:cs="Arial"/>
          <w:b/>
          <w:sz w:val="24"/>
          <w:szCs w:val="24"/>
        </w:rPr>
      </w:pPr>
    </w:p>
    <w:p w14:paraId="31DE902C" w14:textId="77777777" w:rsidR="000B0092" w:rsidRPr="004F695D" w:rsidRDefault="00EB6AEF" w:rsidP="00332D92">
      <w:pPr>
        <w:pStyle w:val="Prrafodelista"/>
        <w:numPr>
          <w:ilvl w:val="1"/>
          <w:numId w:val="14"/>
        </w:numPr>
        <w:ind w:right="-1"/>
        <w:jc w:val="both"/>
        <w:rPr>
          <w:rFonts w:ascii="Arial" w:hAnsi="Arial" w:cs="Arial"/>
          <w:b/>
          <w:sz w:val="24"/>
          <w:szCs w:val="24"/>
        </w:rPr>
      </w:pPr>
      <w:r w:rsidRPr="004F695D">
        <w:rPr>
          <w:rFonts w:ascii="Arial" w:hAnsi="Arial" w:cs="Arial"/>
          <w:b/>
          <w:sz w:val="24"/>
          <w:szCs w:val="24"/>
        </w:rPr>
        <w:t xml:space="preserve">  </w:t>
      </w:r>
      <w:r w:rsidR="000B0092" w:rsidRPr="004F695D">
        <w:rPr>
          <w:rFonts w:ascii="Arial" w:hAnsi="Arial" w:cs="Arial"/>
          <w:b/>
          <w:sz w:val="24"/>
          <w:szCs w:val="24"/>
        </w:rPr>
        <w:t>Fragilidad del Estado</w:t>
      </w:r>
    </w:p>
    <w:p w14:paraId="18AB3541" w14:textId="77777777" w:rsidR="00FF1A90" w:rsidRPr="004F695D" w:rsidRDefault="00FF1A90" w:rsidP="00FF1A90">
      <w:pPr>
        <w:pStyle w:val="Prrafodelista"/>
        <w:ind w:left="804" w:right="-1"/>
        <w:jc w:val="both"/>
        <w:rPr>
          <w:rFonts w:ascii="Arial" w:hAnsi="Arial" w:cs="Arial"/>
          <w:b/>
          <w:sz w:val="24"/>
          <w:szCs w:val="24"/>
        </w:rPr>
      </w:pPr>
    </w:p>
    <w:p w14:paraId="56BD6D68" w14:textId="07DAD067" w:rsidR="00FF1A90" w:rsidRPr="004F695D" w:rsidRDefault="00FF1A90" w:rsidP="00FF1A90">
      <w:pPr>
        <w:pStyle w:val="Prrafodelista"/>
        <w:spacing w:line="360" w:lineRule="auto"/>
        <w:ind w:left="804" w:right="-1"/>
        <w:jc w:val="both"/>
        <w:rPr>
          <w:rFonts w:ascii="Arial" w:eastAsia="EB Garamond" w:hAnsi="Arial" w:cs="Arial"/>
          <w:b/>
          <w:sz w:val="24"/>
          <w:szCs w:val="24"/>
        </w:rPr>
      </w:pPr>
      <w:r w:rsidRPr="004F695D">
        <w:rPr>
          <w:rFonts w:ascii="Arial" w:eastAsia="EB Garamond" w:hAnsi="Arial" w:cs="Arial"/>
          <w:b/>
          <w:sz w:val="24"/>
          <w:szCs w:val="24"/>
        </w:rPr>
        <w:t xml:space="preserve">                   </w:t>
      </w:r>
      <w:r w:rsidRPr="004F695D">
        <w:rPr>
          <w:rFonts w:ascii="Arial" w:eastAsia="EB Garamond" w:hAnsi="Arial" w:cs="Arial"/>
          <w:b/>
          <w:i/>
          <w:sz w:val="24"/>
          <w:szCs w:val="24"/>
        </w:rPr>
        <w:t>Tabla 30</w:t>
      </w:r>
      <w:r w:rsidRPr="004F695D">
        <w:rPr>
          <w:rFonts w:ascii="Arial" w:eastAsia="EB Garamond" w:hAnsi="Arial" w:cs="Arial"/>
          <w:b/>
          <w:sz w:val="24"/>
          <w:szCs w:val="24"/>
        </w:rPr>
        <w:t xml:space="preserve">. </w:t>
      </w:r>
    </w:p>
    <w:p w14:paraId="7B26C2F2" w14:textId="1A674BFC" w:rsidR="00FF1A90" w:rsidRPr="004F695D" w:rsidRDefault="00FF1A90" w:rsidP="00FF1A90">
      <w:pPr>
        <w:pStyle w:val="Prrafodelista"/>
        <w:spacing w:line="360" w:lineRule="auto"/>
        <w:ind w:left="804" w:right="-1"/>
        <w:jc w:val="both"/>
        <w:rPr>
          <w:rFonts w:ascii="Arial" w:hAnsi="Arial" w:cs="Arial"/>
          <w:b/>
          <w:sz w:val="24"/>
          <w:szCs w:val="24"/>
        </w:rPr>
      </w:pPr>
      <w:r w:rsidRPr="004F695D">
        <w:rPr>
          <w:rFonts w:ascii="Arial" w:eastAsia="EB Garamond" w:hAnsi="Arial" w:cs="Arial"/>
          <w:sz w:val="24"/>
          <w:szCs w:val="24"/>
        </w:rPr>
        <w:t xml:space="preserve">                    Índice de Fragilidad del Estado, Progreso 2006 y 2016.</w:t>
      </w:r>
    </w:p>
    <w:tbl>
      <w:tblPr>
        <w:tblW w:w="4531" w:type="dxa"/>
        <w:jc w:val="center"/>
        <w:tblCellMar>
          <w:left w:w="70" w:type="dxa"/>
          <w:right w:w="70" w:type="dxa"/>
        </w:tblCellMar>
        <w:tblLook w:val="04A0" w:firstRow="1" w:lastRow="0" w:firstColumn="1" w:lastColumn="0" w:noHBand="0" w:noVBand="1"/>
      </w:tblPr>
      <w:tblGrid>
        <w:gridCol w:w="2260"/>
        <w:gridCol w:w="570"/>
        <w:gridCol w:w="567"/>
        <w:gridCol w:w="1181"/>
      </w:tblGrid>
      <w:tr w:rsidR="00332D92" w:rsidRPr="00ED5B08" w14:paraId="112ECE70" w14:textId="77777777" w:rsidTr="00FF1A90">
        <w:trPr>
          <w:trHeight w:val="264"/>
          <w:jc w:val="center"/>
        </w:trPr>
        <w:tc>
          <w:tcPr>
            <w:tcW w:w="2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24DC220" w14:textId="77777777" w:rsidR="00332D92" w:rsidRPr="00ED5B08" w:rsidRDefault="00332D92" w:rsidP="00026D16">
            <w:pPr>
              <w:spacing w:after="0" w:line="240" w:lineRule="auto"/>
              <w:jc w:val="both"/>
              <w:rPr>
                <w:rFonts w:ascii="Arial" w:eastAsia="Times New Roman" w:hAnsi="Arial" w:cs="Arial"/>
                <w:sz w:val="18"/>
                <w:szCs w:val="18"/>
                <w:lang w:eastAsia="es-EC"/>
              </w:rPr>
            </w:pPr>
            <w:r w:rsidRPr="00ED5B08">
              <w:rPr>
                <w:rFonts w:ascii="Arial" w:eastAsia="EB Garamond" w:hAnsi="Arial" w:cs="Arial"/>
                <w:b/>
                <w:i/>
                <w:sz w:val="18"/>
                <w:szCs w:val="18"/>
              </w:rPr>
              <w:t xml:space="preserve">          </w:t>
            </w:r>
            <w:r w:rsidRPr="00ED5B08">
              <w:rPr>
                <w:rFonts w:ascii="Arial" w:eastAsia="Times New Roman" w:hAnsi="Arial" w:cs="Arial"/>
                <w:sz w:val="18"/>
                <w:szCs w:val="18"/>
                <w:lang w:eastAsia="es-EC"/>
              </w:rPr>
              <w:t>PAIS</w:t>
            </w:r>
          </w:p>
        </w:tc>
        <w:tc>
          <w:tcPr>
            <w:tcW w:w="57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C1D0CCF" w14:textId="77777777" w:rsidR="00332D92" w:rsidRPr="00ED5B08" w:rsidRDefault="00332D92"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2006</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1812A1B" w14:textId="77777777" w:rsidR="00332D92" w:rsidRPr="00ED5B08" w:rsidRDefault="00332D92"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2016</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3391D89" w14:textId="77777777" w:rsidR="00332D92" w:rsidRPr="00ED5B08" w:rsidRDefault="00332D92"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PROGRESO</w:t>
            </w:r>
          </w:p>
        </w:tc>
      </w:tr>
      <w:tr w:rsidR="00332D92" w:rsidRPr="00ED5B08" w14:paraId="75EB729A" w14:textId="77777777" w:rsidTr="00FF1A90">
        <w:trPr>
          <w:trHeight w:val="264"/>
          <w:jc w:val="center"/>
        </w:trPr>
        <w:tc>
          <w:tcPr>
            <w:tcW w:w="226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BB264F8" w14:textId="77777777" w:rsidR="00332D92" w:rsidRPr="00ED5B08" w:rsidRDefault="00332D92"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COLOMBIA</w:t>
            </w:r>
          </w:p>
        </w:tc>
        <w:tc>
          <w:tcPr>
            <w:tcW w:w="570" w:type="dxa"/>
            <w:tcBorders>
              <w:top w:val="nil"/>
              <w:left w:val="nil"/>
              <w:bottom w:val="single" w:sz="4" w:space="0" w:color="auto"/>
              <w:right w:val="single" w:sz="4" w:space="0" w:color="auto"/>
            </w:tcBorders>
            <w:shd w:val="clear" w:color="auto" w:fill="auto"/>
            <w:noWrap/>
            <w:vAlign w:val="center"/>
            <w:hideMark/>
          </w:tcPr>
          <w:p w14:paraId="15D86679" w14:textId="77777777" w:rsidR="00332D92" w:rsidRPr="00ED5B08" w:rsidRDefault="00332D92"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91,8</w:t>
            </w:r>
          </w:p>
        </w:tc>
        <w:tc>
          <w:tcPr>
            <w:tcW w:w="567" w:type="dxa"/>
            <w:tcBorders>
              <w:top w:val="nil"/>
              <w:left w:val="nil"/>
              <w:bottom w:val="single" w:sz="4" w:space="0" w:color="auto"/>
              <w:right w:val="single" w:sz="4" w:space="0" w:color="auto"/>
            </w:tcBorders>
            <w:shd w:val="clear" w:color="auto" w:fill="auto"/>
            <w:noWrap/>
            <w:vAlign w:val="center"/>
            <w:hideMark/>
          </w:tcPr>
          <w:p w14:paraId="29DFE469" w14:textId="77777777" w:rsidR="00332D92" w:rsidRPr="00ED5B08" w:rsidRDefault="00332D92"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80,2</w:t>
            </w:r>
          </w:p>
        </w:tc>
        <w:tc>
          <w:tcPr>
            <w:tcW w:w="1134" w:type="dxa"/>
            <w:tcBorders>
              <w:top w:val="nil"/>
              <w:left w:val="nil"/>
              <w:bottom w:val="single" w:sz="4" w:space="0" w:color="auto"/>
              <w:right w:val="single" w:sz="4" w:space="0" w:color="auto"/>
            </w:tcBorders>
            <w:shd w:val="clear" w:color="auto" w:fill="auto"/>
            <w:noWrap/>
            <w:vAlign w:val="center"/>
            <w:hideMark/>
          </w:tcPr>
          <w:p w14:paraId="0D4A4951" w14:textId="77777777" w:rsidR="00332D92" w:rsidRPr="00ED5B08" w:rsidRDefault="00332D92"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-11,6</w:t>
            </w:r>
          </w:p>
        </w:tc>
      </w:tr>
      <w:tr w:rsidR="00332D92" w:rsidRPr="00ED5B08" w14:paraId="32152ECA" w14:textId="77777777" w:rsidTr="00FF1A90">
        <w:trPr>
          <w:trHeight w:val="264"/>
          <w:jc w:val="center"/>
        </w:trPr>
        <w:tc>
          <w:tcPr>
            <w:tcW w:w="226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4987767" w14:textId="77777777" w:rsidR="00332D92" w:rsidRPr="00ED5B08" w:rsidRDefault="00332D92"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ECUADOR</w:t>
            </w:r>
          </w:p>
        </w:tc>
        <w:tc>
          <w:tcPr>
            <w:tcW w:w="570" w:type="dxa"/>
            <w:tcBorders>
              <w:top w:val="nil"/>
              <w:left w:val="nil"/>
              <w:bottom w:val="single" w:sz="4" w:space="0" w:color="auto"/>
              <w:right w:val="single" w:sz="4" w:space="0" w:color="auto"/>
            </w:tcBorders>
            <w:shd w:val="clear" w:color="auto" w:fill="auto"/>
            <w:noWrap/>
            <w:vAlign w:val="center"/>
            <w:hideMark/>
          </w:tcPr>
          <w:p w14:paraId="48299531" w14:textId="77777777" w:rsidR="00332D92" w:rsidRPr="00ED5B08" w:rsidRDefault="00332D92"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81,2</w:t>
            </w:r>
          </w:p>
        </w:tc>
        <w:tc>
          <w:tcPr>
            <w:tcW w:w="567" w:type="dxa"/>
            <w:tcBorders>
              <w:top w:val="nil"/>
              <w:left w:val="nil"/>
              <w:bottom w:val="single" w:sz="4" w:space="0" w:color="auto"/>
              <w:right w:val="single" w:sz="4" w:space="0" w:color="auto"/>
            </w:tcBorders>
            <w:shd w:val="clear" w:color="auto" w:fill="auto"/>
            <w:noWrap/>
            <w:vAlign w:val="center"/>
            <w:hideMark/>
          </w:tcPr>
          <w:p w14:paraId="7E4D4C6B" w14:textId="77777777" w:rsidR="00332D92" w:rsidRPr="00ED5B08" w:rsidRDefault="00332D92"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75,6</w:t>
            </w:r>
          </w:p>
        </w:tc>
        <w:tc>
          <w:tcPr>
            <w:tcW w:w="1134" w:type="dxa"/>
            <w:tcBorders>
              <w:top w:val="nil"/>
              <w:left w:val="nil"/>
              <w:bottom w:val="single" w:sz="4" w:space="0" w:color="auto"/>
              <w:right w:val="single" w:sz="4" w:space="0" w:color="auto"/>
            </w:tcBorders>
            <w:shd w:val="clear" w:color="auto" w:fill="auto"/>
            <w:noWrap/>
            <w:vAlign w:val="center"/>
            <w:hideMark/>
          </w:tcPr>
          <w:p w14:paraId="767999FB" w14:textId="77777777" w:rsidR="00332D92" w:rsidRPr="00ED5B08" w:rsidRDefault="00332D92"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-5,6</w:t>
            </w:r>
          </w:p>
        </w:tc>
      </w:tr>
      <w:tr w:rsidR="00332D92" w:rsidRPr="00ED5B08" w14:paraId="7E476E4B" w14:textId="77777777" w:rsidTr="00FF1A90">
        <w:trPr>
          <w:trHeight w:val="264"/>
          <w:jc w:val="center"/>
        </w:trPr>
        <w:tc>
          <w:tcPr>
            <w:tcW w:w="226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1B0D7EB" w14:textId="77777777" w:rsidR="00332D92" w:rsidRPr="00ED5B08" w:rsidRDefault="00332D92"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URUGUAY</w:t>
            </w:r>
          </w:p>
        </w:tc>
        <w:tc>
          <w:tcPr>
            <w:tcW w:w="570" w:type="dxa"/>
            <w:tcBorders>
              <w:top w:val="nil"/>
              <w:left w:val="nil"/>
              <w:bottom w:val="single" w:sz="4" w:space="0" w:color="auto"/>
              <w:right w:val="single" w:sz="4" w:space="0" w:color="auto"/>
            </w:tcBorders>
            <w:shd w:val="clear" w:color="auto" w:fill="auto"/>
            <w:noWrap/>
            <w:vAlign w:val="center"/>
            <w:hideMark/>
          </w:tcPr>
          <w:p w14:paraId="285838BA" w14:textId="77777777" w:rsidR="00332D92" w:rsidRPr="00ED5B08" w:rsidRDefault="00332D92"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41,2</w:t>
            </w:r>
          </w:p>
        </w:tc>
        <w:tc>
          <w:tcPr>
            <w:tcW w:w="567" w:type="dxa"/>
            <w:tcBorders>
              <w:top w:val="nil"/>
              <w:left w:val="nil"/>
              <w:bottom w:val="single" w:sz="4" w:space="0" w:color="auto"/>
              <w:right w:val="single" w:sz="4" w:space="0" w:color="auto"/>
            </w:tcBorders>
            <w:shd w:val="clear" w:color="auto" w:fill="auto"/>
            <w:noWrap/>
            <w:vAlign w:val="center"/>
            <w:hideMark/>
          </w:tcPr>
          <w:p w14:paraId="5B84EFD7" w14:textId="77777777" w:rsidR="00332D92" w:rsidRPr="00ED5B08" w:rsidRDefault="00332D92"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36,2</w:t>
            </w:r>
          </w:p>
        </w:tc>
        <w:tc>
          <w:tcPr>
            <w:tcW w:w="1134" w:type="dxa"/>
            <w:tcBorders>
              <w:top w:val="nil"/>
              <w:left w:val="nil"/>
              <w:bottom w:val="single" w:sz="4" w:space="0" w:color="auto"/>
              <w:right w:val="single" w:sz="4" w:space="0" w:color="auto"/>
            </w:tcBorders>
            <w:shd w:val="clear" w:color="auto" w:fill="auto"/>
            <w:noWrap/>
            <w:vAlign w:val="center"/>
            <w:hideMark/>
          </w:tcPr>
          <w:p w14:paraId="15F1F4C2" w14:textId="77777777" w:rsidR="00332D92" w:rsidRPr="00ED5B08" w:rsidRDefault="00332D92"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-5</w:t>
            </w:r>
          </w:p>
        </w:tc>
      </w:tr>
      <w:tr w:rsidR="00332D92" w:rsidRPr="00ED5B08" w14:paraId="164B7B7A" w14:textId="77777777" w:rsidTr="00FF1A90">
        <w:trPr>
          <w:trHeight w:val="264"/>
          <w:jc w:val="center"/>
        </w:trPr>
        <w:tc>
          <w:tcPr>
            <w:tcW w:w="226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55F3FD1" w14:textId="77777777" w:rsidR="00332D92" w:rsidRPr="00ED5B08" w:rsidRDefault="00332D92"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BOLIVIA</w:t>
            </w:r>
          </w:p>
        </w:tc>
        <w:tc>
          <w:tcPr>
            <w:tcW w:w="570" w:type="dxa"/>
            <w:tcBorders>
              <w:top w:val="nil"/>
              <w:left w:val="nil"/>
              <w:bottom w:val="single" w:sz="4" w:space="0" w:color="auto"/>
              <w:right w:val="single" w:sz="4" w:space="0" w:color="auto"/>
            </w:tcBorders>
            <w:shd w:val="clear" w:color="auto" w:fill="auto"/>
            <w:noWrap/>
            <w:vAlign w:val="center"/>
            <w:hideMark/>
          </w:tcPr>
          <w:p w14:paraId="021FDF1D" w14:textId="77777777" w:rsidR="00332D92" w:rsidRPr="00ED5B08" w:rsidRDefault="00332D92"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82,9</w:t>
            </w:r>
          </w:p>
        </w:tc>
        <w:tc>
          <w:tcPr>
            <w:tcW w:w="567" w:type="dxa"/>
            <w:tcBorders>
              <w:top w:val="nil"/>
              <w:left w:val="nil"/>
              <w:bottom w:val="single" w:sz="4" w:space="0" w:color="auto"/>
              <w:right w:val="single" w:sz="4" w:space="0" w:color="auto"/>
            </w:tcBorders>
            <w:shd w:val="clear" w:color="auto" w:fill="auto"/>
            <w:noWrap/>
            <w:vAlign w:val="center"/>
            <w:hideMark/>
          </w:tcPr>
          <w:p w14:paraId="1BBF1921" w14:textId="77777777" w:rsidR="00332D92" w:rsidRPr="00ED5B08" w:rsidRDefault="00332D92"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78,5</w:t>
            </w:r>
          </w:p>
        </w:tc>
        <w:tc>
          <w:tcPr>
            <w:tcW w:w="1134" w:type="dxa"/>
            <w:tcBorders>
              <w:top w:val="nil"/>
              <w:left w:val="nil"/>
              <w:bottom w:val="single" w:sz="4" w:space="0" w:color="auto"/>
              <w:right w:val="single" w:sz="4" w:space="0" w:color="auto"/>
            </w:tcBorders>
            <w:shd w:val="clear" w:color="auto" w:fill="auto"/>
            <w:noWrap/>
            <w:vAlign w:val="center"/>
            <w:hideMark/>
          </w:tcPr>
          <w:p w14:paraId="0D33C64F" w14:textId="77777777" w:rsidR="00332D92" w:rsidRPr="00ED5B08" w:rsidRDefault="00332D92"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-4,4</w:t>
            </w:r>
          </w:p>
        </w:tc>
      </w:tr>
      <w:tr w:rsidR="00332D92" w:rsidRPr="00ED5B08" w14:paraId="7AA4C29F" w14:textId="77777777" w:rsidTr="00FF1A90">
        <w:trPr>
          <w:trHeight w:val="264"/>
          <w:jc w:val="center"/>
        </w:trPr>
        <w:tc>
          <w:tcPr>
            <w:tcW w:w="226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8CCA254" w14:textId="77777777" w:rsidR="00332D92" w:rsidRPr="00ED5B08" w:rsidRDefault="00332D92"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MEXICO</w:t>
            </w:r>
          </w:p>
        </w:tc>
        <w:tc>
          <w:tcPr>
            <w:tcW w:w="570" w:type="dxa"/>
            <w:tcBorders>
              <w:top w:val="nil"/>
              <w:left w:val="nil"/>
              <w:bottom w:val="single" w:sz="4" w:space="0" w:color="auto"/>
              <w:right w:val="single" w:sz="4" w:space="0" w:color="auto"/>
            </w:tcBorders>
            <w:shd w:val="clear" w:color="auto" w:fill="auto"/>
            <w:noWrap/>
            <w:vAlign w:val="center"/>
            <w:hideMark/>
          </w:tcPr>
          <w:p w14:paraId="0D7C5466" w14:textId="77777777" w:rsidR="00332D92" w:rsidRPr="00ED5B08" w:rsidRDefault="00332D92"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73,1</w:t>
            </w:r>
          </w:p>
        </w:tc>
        <w:tc>
          <w:tcPr>
            <w:tcW w:w="567" w:type="dxa"/>
            <w:tcBorders>
              <w:top w:val="nil"/>
              <w:left w:val="nil"/>
              <w:bottom w:val="single" w:sz="4" w:space="0" w:color="auto"/>
              <w:right w:val="single" w:sz="4" w:space="0" w:color="auto"/>
            </w:tcBorders>
            <w:shd w:val="clear" w:color="auto" w:fill="auto"/>
            <w:noWrap/>
            <w:vAlign w:val="center"/>
            <w:hideMark/>
          </w:tcPr>
          <w:p w14:paraId="75BE8566" w14:textId="77777777" w:rsidR="00332D92" w:rsidRPr="00ED5B08" w:rsidRDefault="00332D92"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70,4</w:t>
            </w:r>
          </w:p>
        </w:tc>
        <w:tc>
          <w:tcPr>
            <w:tcW w:w="1134" w:type="dxa"/>
            <w:tcBorders>
              <w:top w:val="nil"/>
              <w:left w:val="nil"/>
              <w:bottom w:val="single" w:sz="4" w:space="0" w:color="auto"/>
              <w:right w:val="single" w:sz="4" w:space="0" w:color="auto"/>
            </w:tcBorders>
            <w:shd w:val="clear" w:color="auto" w:fill="auto"/>
            <w:noWrap/>
            <w:vAlign w:val="center"/>
            <w:hideMark/>
          </w:tcPr>
          <w:p w14:paraId="29108AAC" w14:textId="77777777" w:rsidR="00332D92" w:rsidRPr="00ED5B08" w:rsidRDefault="00332D92"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-2,7</w:t>
            </w:r>
          </w:p>
        </w:tc>
      </w:tr>
      <w:tr w:rsidR="00332D92" w:rsidRPr="00ED5B08" w14:paraId="36347BE0" w14:textId="77777777" w:rsidTr="00FF1A90">
        <w:trPr>
          <w:trHeight w:val="264"/>
          <w:jc w:val="center"/>
        </w:trPr>
        <w:tc>
          <w:tcPr>
            <w:tcW w:w="226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DCB3B4F" w14:textId="77777777" w:rsidR="00332D92" w:rsidRPr="00ED5B08" w:rsidRDefault="00332D92"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VENEZUELA</w:t>
            </w:r>
          </w:p>
        </w:tc>
        <w:tc>
          <w:tcPr>
            <w:tcW w:w="570" w:type="dxa"/>
            <w:tcBorders>
              <w:top w:val="nil"/>
              <w:left w:val="nil"/>
              <w:bottom w:val="single" w:sz="4" w:space="0" w:color="auto"/>
              <w:right w:val="single" w:sz="4" w:space="0" w:color="auto"/>
            </w:tcBorders>
            <w:shd w:val="clear" w:color="auto" w:fill="auto"/>
            <w:noWrap/>
            <w:vAlign w:val="center"/>
            <w:hideMark/>
          </w:tcPr>
          <w:p w14:paraId="18AF0EC2" w14:textId="77777777" w:rsidR="00332D92" w:rsidRPr="00ED5B08" w:rsidRDefault="00332D92"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81,2</w:t>
            </w:r>
          </w:p>
        </w:tc>
        <w:tc>
          <w:tcPr>
            <w:tcW w:w="567" w:type="dxa"/>
            <w:tcBorders>
              <w:top w:val="nil"/>
              <w:left w:val="nil"/>
              <w:bottom w:val="single" w:sz="4" w:space="0" w:color="auto"/>
              <w:right w:val="single" w:sz="4" w:space="0" w:color="auto"/>
            </w:tcBorders>
            <w:shd w:val="clear" w:color="auto" w:fill="auto"/>
            <w:noWrap/>
            <w:vAlign w:val="center"/>
            <w:hideMark/>
          </w:tcPr>
          <w:p w14:paraId="0ED5DFC7" w14:textId="77777777" w:rsidR="00332D92" w:rsidRPr="00ED5B08" w:rsidRDefault="00332D92"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81,6</w:t>
            </w:r>
          </w:p>
        </w:tc>
        <w:tc>
          <w:tcPr>
            <w:tcW w:w="1134" w:type="dxa"/>
            <w:tcBorders>
              <w:top w:val="nil"/>
              <w:left w:val="nil"/>
              <w:bottom w:val="single" w:sz="4" w:space="0" w:color="auto"/>
              <w:right w:val="single" w:sz="4" w:space="0" w:color="auto"/>
            </w:tcBorders>
            <w:shd w:val="clear" w:color="auto" w:fill="auto"/>
            <w:noWrap/>
            <w:vAlign w:val="center"/>
            <w:hideMark/>
          </w:tcPr>
          <w:p w14:paraId="3DF68AB8" w14:textId="77777777" w:rsidR="00332D92" w:rsidRPr="00ED5B08" w:rsidRDefault="00332D92"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0,4</w:t>
            </w:r>
          </w:p>
        </w:tc>
      </w:tr>
      <w:tr w:rsidR="00332D92" w:rsidRPr="00ED5B08" w14:paraId="127DD760" w14:textId="77777777" w:rsidTr="00FF1A90">
        <w:trPr>
          <w:trHeight w:val="264"/>
          <w:jc w:val="center"/>
        </w:trPr>
        <w:tc>
          <w:tcPr>
            <w:tcW w:w="226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68121B6" w14:textId="77777777" w:rsidR="00332D92" w:rsidRPr="00ED5B08" w:rsidRDefault="00332D92"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PARAGUAY</w:t>
            </w:r>
          </w:p>
        </w:tc>
        <w:tc>
          <w:tcPr>
            <w:tcW w:w="570" w:type="dxa"/>
            <w:tcBorders>
              <w:top w:val="nil"/>
              <w:left w:val="nil"/>
              <w:bottom w:val="single" w:sz="4" w:space="0" w:color="auto"/>
              <w:right w:val="single" w:sz="4" w:space="0" w:color="auto"/>
            </w:tcBorders>
            <w:shd w:val="clear" w:color="auto" w:fill="auto"/>
            <w:noWrap/>
            <w:vAlign w:val="center"/>
            <w:hideMark/>
          </w:tcPr>
          <w:p w14:paraId="72F6F4B8" w14:textId="77777777" w:rsidR="00332D92" w:rsidRPr="00ED5B08" w:rsidRDefault="00332D92"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72</w:t>
            </w:r>
          </w:p>
        </w:tc>
        <w:tc>
          <w:tcPr>
            <w:tcW w:w="567" w:type="dxa"/>
            <w:tcBorders>
              <w:top w:val="nil"/>
              <w:left w:val="nil"/>
              <w:bottom w:val="single" w:sz="4" w:space="0" w:color="auto"/>
              <w:right w:val="single" w:sz="4" w:space="0" w:color="auto"/>
            </w:tcBorders>
            <w:shd w:val="clear" w:color="auto" w:fill="auto"/>
            <w:noWrap/>
            <w:vAlign w:val="center"/>
            <w:hideMark/>
          </w:tcPr>
          <w:p w14:paraId="07171A21" w14:textId="77777777" w:rsidR="00332D92" w:rsidRPr="00ED5B08" w:rsidRDefault="00332D92"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72,6</w:t>
            </w:r>
          </w:p>
        </w:tc>
        <w:tc>
          <w:tcPr>
            <w:tcW w:w="1134" w:type="dxa"/>
            <w:tcBorders>
              <w:top w:val="nil"/>
              <w:left w:val="nil"/>
              <w:bottom w:val="single" w:sz="4" w:space="0" w:color="auto"/>
              <w:right w:val="single" w:sz="4" w:space="0" w:color="auto"/>
            </w:tcBorders>
            <w:shd w:val="clear" w:color="auto" w:fill="auto"/>
            <w:noWrap/>
            <w:vAlign w:val="center"/>
            <w:hideMark/>
          </w:tcPr>
          <w:p w14:paraId="1C520B07" w14:textId="77777777" w:rsidR="00332D92" w:rsidRPr="00ED5B08" w:rsidRDefault="00332D92"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0,6</w:t>
            </w:r>
          </w:p>
        </w:tc>
      </w:tr>
      <w:tr w:rsidR="00332D92" w:rsidRPr="00ED5B08" w14:paraId="59FE3570" w14:textId="77777777" w:rsidTr="00FF1A90">
        <w:trPr>
          <w:trHeight w:val="264"/>
          <w:jc w:val="center"/>
        </w:trPr>
        <w:tc>
          <w:tcPr>
            <w:tcW w:w="226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0BC2A76" w14:textId="77777777" w:rsidR="00332D92" w:rsidRPr="00ED5B08" w:rsidRDefault="00332D92"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BRASIL</w:t>
            </w:r>
          </w:p>
        </w:tc>
        <w:tc>
          <w:tcPr>
            <w:tcW w:w="570" w:type="dxa"/>
            <w:tcBorders>
              <w:top w:val="nil"/>
              <w:left w:val="nil"/>
              <w:bottom w:val="single" w:sz="4" w:space="0" w:color="auto"/>
              <w:right w:val="single" w:sz="4" w:space="0" w:color="auto"/>
            </w:tcBorders>
            <w:shd w:val="clear" w:color="auto" w:fill="auto"/>
            <w:noWrap/>
            <w:vAlign w:val="center"/>
            <w:hideMark/>
          </w:tcPr>
          <w:p w14:paraId="4DB5A744" w14:textId="77777777" w:rsidR="00332D92" w:rsidRPr="00ED5B08" w:rsidRDefault="00332D92"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63,1</w:t>
            </w:r>
          </w:p>
        </w:tc>
        <w:tc>
          <w:tcPr>
            <w:tcW w:w="567" w:type="dxa"/>
            <w:tcBorders>
              <w:top w:val="nil"/>
              <w:left w:val="nil"/>
              <w:bottom w:val="single" w:sz="4" w:space="0" w:color="auto"/>
              <w:right w:val="single" w:sz="4" w:space="0" w:color="auto"/>
            </w:tcBorders>
            <w:shd w:val="clear" w:color="auto" w:fill="auto"/>
            <w:noWrap/>
            <w:vAlign w:val="center"/>
            <w:hideMark/>
          </w:tcPr>
          <w:p w14:paraId="4CDEB099" w14:textId="77777777" w:rsidR="00332D92" w:rsidRPr="00ED5B08" w:rsidRDefault="00332D92"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65,3</w:t>
            </w:r>
          </w:p>
        </w:tc>
        <w:tc>
          <w:tcPr>
            <w:tcW w:w="1134" w:type="dxa"/>
            <w:tcBorders>
              <w:top w:val="nil"/>
              <w:left w:val="nil"/>
              <w:bottom w:val="single" w:sz="4" w:space="0" w:color="auto"/>
              <w:right w:val="single" w:sz="4" w:space="0" w:color="auto"/>
            </w:tcBorders>
            <w:shd w:val="clear" w:color="auto" w:fill="auto"/>
            <w:noWrap/>
            <w:vAlign w:val="center"/>
            <w:hideMark/>
          </w:tcPr>
          <w:p w14:paraId="1629BB2C" w14:textId="77777777" w:rsidR="00332D92" w:rsidRPr="00ED5B08" w:rsidRDefault="00332D92"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2,2</w:t>
            </w:r>
          </w:p>
        </w:tc>
      </w:tr>
      <w:tr w:rsidR="00332D92" w:rsidRPr="00ED5B08" w14:paraId="20173984" w14:textId="77777777" w:rsidTr="00FF1A90">
        <w:trPr>
          <w:trHeight w:val="264"/>
          <w:jc w:val="center"/>
        </w:trPr>
        <w:tc>
          <w:tcPr>
            <w:tcW w:w="226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854FB35" w14:textId="77777777" w:rsidR="00332D92" w:rsidRPr="00ED5B08" w:rsidRDefault="00332D92"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ARGENTINA</w:t>
            </w:r>
          </w:p>
        </w:tc>
        <w:tc>
          <w:tcPr>
            <w:tcW w:w="570" w:type="dxa"/>
            <w:tcBorders>
              <w:top w:val="nil"/>
              <w:left w:val="nil"/>
              <w:bottom w:val="single" w:sz="4" w:space="0" w:color="auto"/>
              <w:right w:val="single" w:sz="4" w:space="0" w:color="auto"/>
            </w:tcBorders>
            <w:shd w:val="clear" w:color="auto" w:fill="auto"/>
            <w:noWrap/>
            <w:vAlign w:val="center"/>
            <w:hideMark/>
          </w:tcPr>
          <w:p w14:paraId="3F35DAD9" w14:textId="77777777" w:rsidR="00332D92" w:rsidRPr="00ED5B08" w:rsidRDefault="00332D92"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40,8</w:t>
            </w:r>
          </w:p>
        </w:tc>
        <w:tc>
          <w:tcPr>
            <w:tcW w:w="567" w:type="dxa"/>
            <w:tcBorders>
              <w:top w:val="nil"/>
              <w:left w:val="nil"/>
              <w:bottom w:val="single" w:sz="4" w:space="0" w:color="auto"/>
              <w:right w:val="single" w:sz="4" w:space="0" w:color="auto"/>
            </w:tcBorders>
            <w:shd w:val="clear" w:color="auto" w:fill="auto"/>
            <w:noWrap/>
            <w:vAlign w:val="center"/>
            <w:hideMark/>
          </w:tcPr>
          <w:p w14:paraId="10199253" w14:textId="77777777" w:rsidR="00332D92" w:rsidRPr="00ED5B08" w:rsidRDefault="00332D92"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48,4</w:t>
            </w:r>
          </w:p>
        </w:tc>
        <w:tc>
          <w:tcPr>
            <w:tcW w:w="1134" w:type="dxa"/>
            <w:tcBorders>
              <w:top w:val="nil"/>
              <w:left w:val="nil"/>
              <w:bottom w:val="single" w:sz="4" w:space="0" w:color="auto"/>
              <w:right w:val="single" w:sz="4" w:space="0" w:color="auto"/>
            </w:tcBorders>
            <w:shd w:val="clear" w:color="auto" w:fill="auto"/>
            <w:noWrap/>
            <w:vAlign w:val="center"/>
            <w:hideMark/>
          </w:tcPr>
          <w:p w14:paraId="400F2550" w14:textId="77777777" w:rsidR="00332D92" w:rsidRPr="00ED5B08" w:rsidRDefault="00332D92"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7,6</w:t>
            </w:r>
          </w:p>
        </w:tc>
      </w:tr>
      <w:tr w:rsidR="00332D92" w:rsidRPr="00ED5B08" w14:paraId="6506FBD2" w14:textId="77777777" w:rsidTr="00FF1A90">
        <w:trPr>
          <w:trHeight w:val="264"/>
          <w:jc w:val="center"/>
        </w:trPr>
        <w:tc>
          <w:tcPr>
            <w:tcW w:w="226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606536C" w14:textId="77777777" w:rsidR="00332D92" w:rsidRPr="00ED5B08" w:rsidRDefault="00332D92"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lastRenderedPageBreak/>
              <w:t>CHILE</w:t>
            </w:r>
          </w:p>
        </w:tc>
        <w:tc>
          <w:tcPr>
            <w:tcW w:w="570" w:type="dxa"/>
            <w:tcBorders>
              <w:top w:val="nil"/>
              <w:left w:val="nil"/>
              <w:bottom w:val="single" w:sz="4" w:space="0" w:color="auto"/>
              <w:right w:val="single" w:sz="4" w:space="0" w:color="auto"/>
            </w:tcBorders>
            <w:shd w:val="clear" w:color="auto" w:fill="auto"/>
            <w:noWrap/>
            <w:vAlign w:val="center"/>
            <w:hideMark/>
          </w:tcPr>
          <w:p w14:paraId="2BBB213D" w14:textId="77777777" w:rsidR="00332D92" w:rsidRPr="00ED5B08" w:rsidRDefault="00332D92"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32</w:t>
            </w:r>
          </w:p>
        </w:tc>
        <w:tc>
          <w:tcPr>
            <w:tcW w:w="567" w:type="dxa"/>
            <w:tcBorders>
              <w:top w:val="nil"/>
              <w:left w:val="nil"/>
              <w:bottom w:val="single" w:sz="4" w:space="0" w:color="auto"/>
              <w:right w:val="single" w:sz="4" w:space="0" w:color="auto"/>
            </w:tcBorders>
            <w:shd w:val="clear" w:color="auto" w:fill="auto"/>
            <w:noWrap/>
            <w:vAlign w:val="center"/>
            <w:hideMark/>
          </w:tcPr>
          <w:p w14:paraId="44F6F42E" w14:textId="77777777" w:rsidR="00332D92" w:rsidRPr="00ED5B08" w:rsidRDefault="00332D92"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41,9</w:t>
            </w:r>
          </w:p>
        </w:tc>
        <w:tc>
          <w:tcPr>
            <w:tcW w:w="1134" w:type="dxa"/>
            <w:tcBorders>
              <w:top w:val="nil"/>
              <w:left w:val="nil"/>
              <w:bottom w:val="single" w:sz="4" w:space="0" w:color="auto"/>
              <w:right w:val="single" w:sz="4" w:space="0" w:color="auto"/>
            </w:tcBorders>
            <w:shd w:val="clear" w:color="auto" w:fill="auto"/>
            <w:noWrap/>
            <w:vAlign w:val="center"/>
            <w:hideMark/>
          </w:tcPr>
          <w:p w14:paraId="51026C71" w14:textId="77777777" w:rsidR="00332D92" w:rsidRPr="00ED5B08" w:rsidRDefault="00332D92"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9,9</w:t>
            </w:r>
          </w:p>
        </w:tc>
      </w:tr>
      <w:tr w:rsidR="00332D92" w:rsidRPr="00ED5B08" w14:paraId="0B154C8F" w14:textId="77777777" w:rsidTr="00FF1A90">
        <w:trPr>
          <w:trHeight w:val="264"/>
          <w:jc w:val="center"/>
        </w:trPr>
        <w:tc>
          <w:tcPr>
            <w:tcW w:w="226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7F7A026" w14:textId="77777777" w:rsidR="00332D92" w:rsidRPr="00ED5B08" w:rsidRDefault="00332D92" w:rsidP="00026D16">
            <w:pPr>
              <w:spacing w:after="0" w:line="240" w:lineRule="auto"/>
              <w:jc w:val="both"/>
              <w:rPr>
                <w:rFonts w:ascii="Arial" w:eastAsia="Times New Roman" w:hAnsi="Arial" w:cs="Arial"/>
                <w:sz w:val="18"/>
                <w:szCs w:val="18"/>
                <w:lang w:eastAsia="es-EC"/>
              </w:rPr>
            </w:pPr>
            <w:r w:rsidRPr="00ED5B08">
              <w:rPr>
                <w:rFonts w:ascii="Arial" w:eastAsia="Times New Roman" w:hAnsi="Arial" w:cs="Arial"/>
                <w:sz w:val="18"/>
                <w:szCs w:val="18"/>
                <w:lang w:eastAsia="es-EC"/>
              </w:rPr>
              <w:t>PERU</w:t>
            </w:r>
          </w:p>
        </w:tc>
        <w:tc>
          <w:tcPr>
            <w:tcW w:w="570" w:type="dxa"/>
            <w:tcBorders>
              <w:top w:val="nil"/>
              <w:left w:val="nil"/>
              <w:bottom w:val="single" w:sz="4" w:space="0" w:color="auto"/>
              <w:right w:val="single" w:sz="4" w:space="0" w:color="auto"/>
            </w:tcBorders>
            <w:shd w:val="clear" w:color="auto" w:fill="auto"/>
            <w:noWrap/>
            <w:vAlign w:val="center"/>
            <w:hideMark/>
          </w:tcPr>
          <w:p w14:paraId="51C7AB1E" w14:textId="77777777" w:rsidR="00332D92" w:rsidRPr="00ED5B08" w:rsidRDefault="00332D92"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79,2</w:t>
            </w:r>
          </w:p>
        </w:tc>
        <w:tc>
          <w:tcPr>
            <w:tcW w:w="567" w:type="dxa"/>
            <w:tcBorders>
              <w:top w:val="nil"/>
              <w:left w:val="nil"/>
              <w:bottom w:val="single" w:sz="4" w:space="0" w:color="auto"/>
              <w:right w:val="single" w:sz="4" w:space="0" w:color="auto"/>
            </w:tcBorders>
            <w:shd w:val="clear" w:color="auto" w:fill="auto"/>
            <w:noWrap/>
            <w:vAlign w:val="center"/>
            <w:hideMark/>
          </w:tcPr>
          <w:p w14:paraId="73FC8B84" w14:textId="77777777" w:rsidR="00332D92" w:rsidRPr="00ED5B08" w:rsidRDefault="00332D92"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98</w:t>
            </w:r>
          </w:p>
        </w:tc>
        <w:tc>
          <w:tcPr>
            <w:tcW w:w="1134" w:type="dxa"/>
            <w:tcBorders>
              <w:top w:val="nil"/>
              <w:left w:val="nil"/>
              <w:bottom w:val="single" w:sz="4" w:space="0" w:color="auto"/>
              <w:right w:val="single" w:sz="4" w:space="0" w:color="auto"/>
            </w:tcBorders>
            <w:shd w:val="clear" w:color="auto" w:fill="auto"/>
            <w:noWrap/>
            <w:vAlign w:val="center"/>
            <w:hideMark/>
          </w:tcPr>
          <w:p w14:paraId="3A813D31" w14:textId="77777777" w:rsidR="00332D92" w:rsidRPr="00ED5B08" w:rsidRDefault="00332D92" w:rsidP="00FF1A90">
            <w:pPr>
              <w:spacing w:after="0" w:line="240" w:lineRule="auto"/>
              <w:jc w:val="center"/>
              <w:rPr>
                <w:rFonts w:ascii="Arial" w:eastAsia="Times New Roman" w:hAnsi="Arial" w:cs="Arial"/>
                <w:sz w:val="18"/>
                <w:szCs w:val="18"/>
                <w:lang w:eastAsia="es-EC"/>
              </w:rPr>
            </w:pPr>
            <w:r w:rsidRPr="00ED5B08">
              <w:rPr>
                <w:rFonts w:ascii="Arial" w:eastAsia="Times New Roman" w:hAnsi="Arial" w:cs="Arial"/>
                <w:sz w:val="18"/>
                <w:szCs w:val="18"/>
                <w:lang w:eastAsia="es-EC"/>
              </w:rPr>
              <w:t>18,8</w:t>
            </w:r>
          </w:p>
        </w:tc>
      </w:tr>
    </w:tbl>
    <w:p w14:paraId="4B26AF90" w14:textId="7079A854" w:rsidR="00332D92" w:rsidRPr="004F695D" w:rsidRDefault="00FF1A90" w:rsidP="001051C8">
      <w:pPr>
        <w:ind w:left="1418" w:right="1416"/>
        <w:jc w:val="both"/>
        <w:rPr>
          <w:rFonts w:ascii="Arial" w:eastAsia="EB Garamond" w:hAnsi="Arial" w:cs="Arial"/>
          <w:b/>
          <w:sz w:val="24"/>
          <w:szCs w:val="24"/>
        </w:rPr>
      </w:pPr>
      <w:r w:rsidRPr="004F695D">
        <w:rPr>
          <w:rFonts w:ascii="Arial" w:eastAsia="EB Garamond" w:hAnsi="Arial" w:cs="Arial"/>
          <w:sz w:val="24"/>
          <w:szCs w:val="24"/>
        </w:rPr>
        <w:t xml:space="preserve">          </w:t>
      </w:r>
      <w:r w:rsidR="00332D92" w:rsidRPr="004F695D">
        <w:rPr>
          <w:rFonts w:ascii="Arial" w:eastAsia="EB Garamond" w:hAnsi="Arial" w:cs="Arial"/>
          <w:sz w:val="24"/>
          <w:szCs w:val="24"/>
        </w:rPr>
        <w:t xml:space="preserve">Fuente: </w:t>
      </w:r>
      <w:proofErr w:type="spellStart"/>
      <w:r w:rsidR="00332D92" w:rsidRPr="004F695D">
        <w:rPr>
          <w:rFonts w:ascii="Arial" w:eastAsia="EB Garamond" w:hAnsi="Arial" w:cs="Arial"/>
          <w:sz w:val="24"/>
          <w:szCs w:val="24"/>
        </w:rPr>
        <w:t>Fund</w:t>
      </w:r>
      <w:proofErr w:type="spellEnd"/>
      <w:r w:rsidR="00332D92" w:rsidRPr="004F695D">
        <w:rPr>
          <w:rFonts w:ascii="Arial" w:eastAsia="EB Garamond" w:hAnsi="Arial" w:cs="Arial"/>
          <w:sz w:val="24"/>
          <w:szCs w:val="24"/>
        </w:rPr>
        <w:t xml:space="preserve"> </w:t>
      </w:r>
      <w:proofErr w:type="spellStart"/>
      <w:r w:rsidR="00332D92" w:rsidRPr="004F695D">
        <w:rPr>
          <w:rFonts w:ascii="Arial" w:eastAsia="EB Garamond" w:hAnsi="Arial" w:cs="Arial"/>
          <w:sz w:val="24"/>
          <w:szCs w:val="24"/>
        </w:rPr>
        <w:t>for</w:t>
      </w:r>
      <w:proofErr w:type="spellEnd"/>
      <w:r w:rsidR="00332D92" w:rsidRPr="004F695D">
        <w:rPr>
          <w:rFonts w:ascii="Arial" w:eastAsia="EB Garamond" w:hAnsi="Arial" w:cs="Arial"/>
          <w:sz w:val="24"/>
          <w:szCs w:val="24"/>
        </w:rPr>
        <w:t xml:space="preserve"> </w:t>
      </w:r>
      <w:proofErr w:type="spellStart"/>
      <w:r w:rsidR="00332D92" w:rsidRPr="004F695D">
        <w:rPr>
          <w:rFonts w:ascii="Arial" w:eastAsia="EB Garamond" w:hAnsi="Arial" w:cs="Arial"/>
          <w:sz w:val="24"/>
          <w:szCs w:val="24"/>
        </w:rPr>
        <w:t>Peace</w:t>
      </w:r>
      <w:proofErr w:type="spellEnd"/>
      <w:r w:rsidR="00332D92" w:rsidRPr="004F695D">
        <w:rPr>
          <w:rFonts w:ascii="Arial" w:eastAsia="EB Garamond" w:hAnsi="Arial" w:cs="Arial"/>
          <w:sz w:val="24"/>
          <w:szCs w:val="24"/>
        </w:rPr>
        <w:t>. Elaboración propia.</w:t>
      </w:r>
    </w:p>
    <w:p w14:paraId="262A0832" w14:textId="77777777" w:rsidR="00DB0C09" w:rsidRPr="004F695D" w:rsidRDefault="0089508B" w:rsidP="001051C8">
      <w:pPr>
        <w:spacing w:line="360" w:lineRule="auto"/>
        <w:ind w:right="-1"/>
        <w:jc w:val="both"/>
        <w:rPr>
          <w:rFonts w:ascii="Arial" w:hAnsi="Arial" w:cs="Arial"/>
          <w:sz w:val="24"/>
          <w:szCs w:val="24"/>
        </w:rPr>
      </w:pPr>
      <w:r w:rsidRPr="004F695D">
        <w:rPr>
          <w:rFonts w:ascii="Arial" w:hAnsi="Arial" w:cs="Arial"/>
          <w:sz w:val="24"/>
          <w:szCs w:val="24"/>
        </w:rPr>
        <w:t>La fragilidad del estado ecuatoriano se redujo</w:t>
      </w:r>
      <w:r w:rsidR="00870887" w:rsidRPr="004F695D">
        <w:rPr>
          <w:rFonts w:ascii="Arial" w:hAnsi="Arial" w:cs="Arial"/>
          <w:sz w:val="24"/>
          <w:szCs w:val="24"/>
        </w:rPr>
        <w:t xml:space="preserve"> para el 2016, respecto al 2006. Progresó más que nueve de once de los países compara</w:t>
      </w:r>
      <w:r w:rsidR="007D5444" w:rsidRPr="004F695D">
        <w:rPr>
          <w:rFonts w:ascii="Arial" w:hAnsi="Arial" w:cs="Arial"/>
          <w:sz w:val="24"/>
          <w:szCs w:val="24"/>
        </w:rPr>
        <w:t>dos</w:t>
      </w:r>
      <w:r w:rsidR="00870887" w:rsidRPr="004F695D">
        <w:rPr>
          <w:rFonts w:ascii="Arial" w:hAnsi="Arial" w:cs="Arial"/>
          <w:sz w:val="24"/>
          <w:szCs w:val="24"/>
        </w:rPr>
        <w:t xml:space="preserve">, obteniendo el segundo lugar. No es extraño dado que </w:t>
      </w:r>
      <w:r w:rsidR="007D5444" w:rsidRPr="004F695D">
        <w:rPr>
          <w:rFonts w:ascii="Arial" w:hAnsi="Arial" w:cs="Arial"/>
          <w:sz w:val="24"/>
          <w:szCs w:val="24"/>
        </w:rPr>
        <w:t xml:space="preserve">en </w:t>
      </w:r>
      <w:r w:rsidR="00870887" w:rsidRPr="004F695D">
        <w:rPr>
          <w:rFonts w:ascii="Arial" w:hAnsi="Arial" w:cs="Arial"/>
          <w:sz w:val="24"/>
          <w:szCs w:val="24"/>
        </w:rPr>
        <w:t>la década 2007-2016 tuvo un solo gobernante electo con gran apoyo popular, en un país donde el promedio de duración de los jefes de Estado es de 2 año</w:t>
      </w:r>
      <w:r w:rsidR="00421F8B" w:rsidRPr="004F695D">
        <w:rPr>
          <w:rFonts w:ascii="Arial" w:hAnsi="Arial" w:cs="Arial"/>
          <w:sz w:val="24"/>
          <w:szCs w:val="24"/>
        </w:rPr>
        <w:t xml:space="preserve">s </w:t>
      </w:r>
      <w:r w:rsidR="005E60A7" w:rsidRPr="004F695D">
        <w:rPr>
          <w:rFonts w:ascii="Arial" w:hAnsi="Arial" w:cs="Arial"/>
          <w:sz w:val="24"/>
          <w:szCs w:val="24"/>
        </w:rPr>
        <w:t xml:space="preserve">desde la Independencia en 1830 </w:t>
      </w:r>
      <w:r w:rsidR="00421F8B" w:rsidRPr="004F695D">
        <w:rPr>
          <w:rFonts w:ascii="Arial" w:hAnsi="Arial" w:cs="Arial"/>
          <w:sz w:val="24"/>
          <w:szCs w:val="24"/>
        </w:rPr>
        <w:t xml:space="preserve">y en la década 1996-2006 </w:t>
      </w:r>
      <w:r w:rsidR="007D5444" w:rsidRPr="004F695D">
        <w:rPr>
          <w:rFonts w:ascii="Arial" w:hAnsi="Arial" w:cs="Arial"/>
          <w:sz w:val="24"/>
          <w:szCs w:val="24"/>
        </w:rPr>
        <w:t xml:space="preserve">en promedio </w:t>
      </w:r>
      <w:r w:rsidR="00421F8B" w:rsidRPr="004F695D">
        <w:rPr>
          <w:rFonts w:ascii="Arial" w:hAnsi="Arial" w:cs="Arial"/>
          <w:sz w:val="24"/>
          <w:szCs w:val="24"/>
        </w:rPr>
        <w:t>cada año tuvo un nuevo jefe de Estado, marcado</w:t>
      </w:r>
      <w:r w:rsidR="003E33E7" w:rsidRPr="004F695D">
        <w:rPr>
          <w:rFonts w:ascii="Arial" w:hAnsi="Arial" w:cs="Arial"/>
          <w:sz w:val="24"/>
          <w:szCs w:val="24"/>
        </w:rPr>
        <w:t>s</w:t>
      </w:r>
      <w:r w:rsidR="00421F8B" w:rsidRPr="004F695D">
        <w:rPr>
          <w:rFonts w:ascii="Arial" w:hAnsi="Arial" w:cs="Arial"/>
          <w:sz w:val="24"/>
          <w:szCs w:val="24"/>
        </w:rPr>
        <w:t xml:space="preserve"> por </w:t>
      </w:r>
      <w:r w:rsidR="003E33E7" w:rsidRPr="004F695D">
        <w:rPr>
          <w:rFonts w:ascii="Arial" w:hAnsi="Arial" w:cs="Arial"/>
          <w:sz w:val="24"/>
          <w:szCs w:val="24"/>
        </w:rPr>
        <w:t>gran rechazo</w:t>
      </w:r>
      <w:r w:rsidR="00421F8B" w:rsidRPr="004F695D">
        <w:rPr>
          <w:rFonts w:ascii="Arial" w:hAnsi="Arial" w:cs="Arial"/>
          <w:sz w:val="24"/>
          <w:szCs w:val="24"/>
        </w:rPr>
        <w:t xml:space="preserve"> popular</w:t>
      </w:r>
      <w:r w:rsidR="003E33E7" w:rsidRPr="004F695D">
        <w:rPr>
          <w:rFonts w:ascii="Arial" w:hAnsi="Arial" w:cs="Arial"/>
          <w:sz w:val="24"/>
          <w:szCs w:val="24"/>
        </w:rPr>
        <w:t>, con tres derrocamientos, transitada por una junta cívico-militar, y una Constitución (1998) impuesta por un grupo sin legalidad ni legitimidad democrática para elaborar y adoptar una nueva constitución (Restrepo, 2017a)</w:t>
      </w:r>
      <w:r w:rsidR="00421F8B" w:rsidRPr="004F695D">
        <w:rPr>
          <w:rFonts w:ascii="Arial" w:hAnsi="Arial" w:cs="Arial"/>
          <w:sz w:val="24"/>
          <w:szCs w:val="24"/>
        </w:rPr>
        <w:t xml:space="preserve">. </w:t>
      </w:r>
      <w:r w:rsidR="005E60A7" w:rsidRPr="004F695D">
        <w:rPr>
          <w:rFonts w:ascii="Arial" w:hAnsi="Arial" w:cs="Arial"/>
          <w:sz w:val="24"/>
          <w:szCs w:val="24"/>
        </w:rPr>
        <w:t xml:space="preserve">El resultado es dos </w:t>
      </w:r>
      <w:proofErr w:type="spellStart"/>
      <w:r w:rsidR="005E60A7" w:rsidRPr="004F695D">
        <w:rPr>
          <w:rFonts w:ascii="Arial" w:hAnsi="Arial" w:cs="Arial"/>
          <w:sz w:val="24"/>
          <w:szCs w:val="24"/>
        </w:rPr>
        <w:t>desconfirmaciones</w:t>
      </w:r>
      <w:proofErr w:type="spellEnd"/>
      <w:r w:rsidR="005E60A7" w:rsidRPr="004F695D">
        <w:rPr>
          <w:rFonts w:ascii="Arial" w:hAnsi="Arial" w:cs="Arial"/>
          <w:sz w:val="24"/>
          <w:szCs w:val="24"/>
        </w:rPr>
        <w:t xml:space="preserve"> para Nueva Cleptocracia, una </w:t>
      </w:r>
      <w:proofErr w:type="spellStart"/>
      <w:r w:rsidR="005E60A7" w:rsidRPr="004F695D">
        <w:rPr>
          <w:rFonts w:ascii="Arial" w:hAnsi="Arial" w:cs="Arial"/>
          <w:sz w:val="24"/>
          <w:szCs w:val="24"/>
        </w:rPr>
        <w:t>desconfirmación</w:t>
      </w:r>
      <w:proofErr w:type="spellEnd"/>
      <w:r w:rsidR="005E60A7" w:rsidRPr="004F695D">
        <w:rPr>
          <w:rFonts w:ascii="Arial" w:hAnsi="Arial" w:cs="Arial"/>
          <w:sz w:val="24"/>
          <w:szCs w:val="24"/>
        </w:rPr>
        <w:t xml:space="preserve"> para el Cambio Falso y dos confirmaciones para Democratización Real.</w:t>
      </w:r>
    </w:p>
    <w:p w14:paraId="09CC7F53" w14:textId="77777777" w:rsidR="00CE5343" w:rsidRPr="004F695D" w:rsidRDefault="00CE5343" w:rsidP="00CE5343">
      <w:pPr>
        <w:spacing w:line="276" w:lineRule="auto"/>
        <w:ind w:right="-1"/>
        <w:jc w:val="both"/>
        <w:rPr>
          <w:rFonts w:ascii="Arial" w:eastAsia="EB Garamond" w:hAnsi="Arial" w:cs="Arial"/>
          <w:sz w:val="24"/>
          <w:szCs w:val="24"/>
          <w:lang w:eastAsia="es-ES"/>
        </w:rPr>
      </w:pPr>
      <w:r w:rsidRPr="004F695D">
        <w:rPr>
          <w:rFonts w:ascii="Arial" w:eastAsia="EB Garamond" w:hAnsi="Arial" w:cs="Arial"/>
          <w:b/>
          <w:i/>
          <w:sz w:val="24"/>
          <w:szCs w:val="24"/>
          <w:lang w:eastAsia="es-ES"/>
        </w:rPr>
        <w:t>Tabla 31</w:t>
      </w:r>
      <w:r w:rsidRPr="004F695D">
        <w:rPr>
          <w:rFonts w:ascii="Arial" w:eastAsia="EB Garamond" w:hAnsi="Arial" w:cs="Arial"/>
          <w:sz w:val="24"/>
          <w:szCs w:val="24"/>
          <w:lang w:eastAsia="es-ES"/>
        </w:rPr>
        <w:t>.</w:t>
      </w:r>
    </w:p>
    <w:p w14:paraId="1A44EFCC" w14:textId="481A9F24" w:rsidR="00CE5343" w:rsidRPr="004F695D" w:rsidRDefault="00CE5343" w:rsidP="00CE5343">
      <w:pPr>
        <w:spacing w:line="276" w:lineRule="auto"/>
        <w:ind w:right="-1"/>
        <w:jc w:val="both"/>
        <w:rPr>
          <w:rFonts w:ascii="Arial" w:eastAsia="EB Garamond" w:hAnsi="Arial" w:cs="Arial"/>
          <w:sz w:val="24"/>
          <w:szCs w:val="24"/>
          <w:lang w:eastAsia="es-ES"/>
        </w:rPr>
      </w:pPr>
      <w:r w:rsidRPr="004F695D">
        <w:rPr>
          <w:rFonts w:ascii="Arial" w:eastAsia="EB Garamond" w:hAnsi="Arial" w:cs="Arial"/>
          <w:sz w:val="24"/>
          <w:szCs w:val="24"/>
          <w:lang w:eastAsia="es-ES"/>
        </w:rPr>
        <w:t>Test de Tres Teorías, Fragilidad del Estado.</w:t>
      </w:r>
    </w:p>
    <w:p w14:paraId="6C9D2137" w14:textId="14565AE5" w:rsidR="00332D92" w:rsidRPr="004F695D" w:rsidRDefault="005E60A7" w:rsidP="00CE5343">
      <w:pPr>
        <w:ind w:right="-1"/>
        <w:jc w:val="both"/>
        <w:rPr>
          <w:rFonts w:ascii="Arial" w:hAnsi="Arial" w:cs="Arial"/>
          <w:sz w:val="24"/>
          <w:szCs w:val="24"/>
        </w:rPr>
      </w:pPr>
      <w:r w:rsidRPr="004F695D">
        <w:rPr>
          <w:rFonts w:ascii="Arial" w:hAnsi="Arial" w:cs="Arial"/>
          <w:noProof/>
          <w:sz w:val="24"/>
          <w:szCs w:val="24"/>
          <w:lang w:eastAsia="es-EC"/>
        </w:rPr>
        <w:drawing>
          <wp:inline distT="0" distB="0" distL="0" distR="0" wp14:anchorId="0A4E8319" wp14:editId="010805D1">
            <wp:extent cx="5400040" cy="191863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0040" cy="1918632"/>
                    </a:xfrm>
                    <a:prstGeom prst="rect">
                      <a:avLst/>
                    </a:prstGeom>
                    <a:noFill/>
                    <a:ln>
                      <a:noFill/>
                    </a:ln>
                  </pic:spPr>
                </pic:pic>
              </a:graphicData>
            </a:graphic>
          </wp:inline>
        </w:drawing>
      </w:r>
      <w:r w:rsidR="00CE5343" w:rsidRPr="004F695D">
        <w:rPr>
          <w:rFonts w:ascii="Arial" w:hAnsi="Arial" w:cs="Arial"/>
          <w:sz w:val="24"/>
          <w:szCs w:val="24"/>
        </w:rPr>
        <w:t xml:space="preserve">Fuente: </w:t>
      </w:r>
      <w:r w:rsidR="00AA6CE0" w:rsidRPr="004F695D">
        <w:rPr>
          <w:rFonts w:ascii="Arial" w:eastAsia="EB Garamond" w:hAnsi="Arial" w:cs="Arial"/>
          <w:sz w:val="24"/>
          <w:szCs w:val="24"/>
          <w:lang w:eastAsia="es-ES"/>
        </w:rPr>
        <w:t>Basada en Tabla 30</w:t>
      </w:r>
      <w:r w:rsidR="00332D92" w:rsidRPr="004F695D">
        <w:rPr>
          <w:rFonts w:ascii="Arial" w:eastAsia="EB Garamond" w:hAnsi="Arial" w:cs="Arial"/>
          <w:sz w:val="24"/>
          <w:szCs w:val="24"/>
          <w:lang w:eastAsia="es-ES"/>
        </w:rPr>
        <w:t xml:space="preserve"> con cifras de </w:t>
      </w:r>
      <w:proofErr w:type="spellStart"/>
      <w:r w:rsidR="00332D92" w:rsidRPr="004F695D">
        <w:rPr>
          <w:rFonts w:ascii="Arial" w:eastAsia="EB Garamond" w:hAnsi="Arial" w:cs="Arial"/>
          <w:sz w:val="24"/>
          <w:szCs w:val="24"/>
          <w:lang w:eastAsia="es-ES"/>
        </w:rPr>
        <w:t>Fund</w:t>
      </w:r>
      <w:proofErr w:type="spellEnd"/>
      <w:r w:rsidR="00332D92" w:rsidRPr="004F695D">
        <w:rPr>
          <w:rFonts w:ascii="Arial" w:eastAsia="EB Garamond" w:hAnsi="Arial" w:cs="Arial"/>
          <w:sz w:val="24"/>
          <w:szCs w:val="24"/>
          <w:lang w:eastAsia="es-ES"/>
        </w:rPr>
        <w:t xml:space="preserve"> </w:t>
      </w:r>
      <w:proofErr w:type="spellStart"/>
      <w:r w:rsidR="00332D92" w:rsidRPr="004F695D">
        <w:rPr>
          <w:rFonts w:ascii="Arial" w:eastAsia="EB Garamond" w:hAnsi="Arial" w:cs="Arial"/>
          <w:sz w:val="24"/>
          <w:szCs w:val="24"/>
          <w:lang w:eastAsia="es-ES"/>
        </w:rPr>
        <w:t>for</w:t>
      </w:r>
      <w:proofErr w:type="spellEnd"/>
      <w:r w:rsidR="00332D92" w:rsidRPr="004F695D">
        <w:rPr>
          <w:rFonts w:ascii="Arial" w:eastAsia="EB Garamond" w:hAnsi="Arial" w:cs="Arial"/>
          <w:sz w:val="24"/>
          <w:szCs w:val="24"/>
          <w:lang w:eastAsia="es-ES"/>
        </w:rPr>
        <w:t xml:space="preserve"> </w:t>
      </w:r>
      <w:proofErr w:type="spellStart"/>
      <w:r w:rsidR="00332D92" w:rsidRPr="004F695D">
        <w:rPr>
          <w:rFonts w:ascii="Arial" w:eastAsia="EB Garamond" w:hAnsi="Arial" w:cs="Arial"/>
          <w:sz w:val="24"/>
          <w:szCs w:val="24"/>
          <w:lang w:eastAsia="es-ES"/>
        </w:rPr>
        <w:t>Peace</w:t>
      </w:r>
      <w:proofErr w:type="spellEnd"/>
      <w:r w:rsidR="00DB0C09" w:rsidRPr="004F695D">
        <w:rPr>
          <w:rFonts w:ascii="Arial" w:eastAsia="EB Garamond" w:hAnsi="Arial" w:cs="Arial"/>
          <w:sz w:val="24"/>
          <w:szCs w:val="24"/>
          <w:lang w:eastAsia="es-ES"/>
        </w:rPr>
        <w:t>. Elaboración propia.</w:t>
      </w:r>
    </w:p>
    <w:p w14:paraId="63102C6C" w14:textId="77777777" w:rsidR="001051C8" w:rsidRPr="004F695D" w:rsidRDefault="001051C8" w:rsidP="00DB0C09">
      <w:pPr>
        <w:jc w:val="both"/>
        <w:rPr>
          <w:rFonts w:ascii="Arial" w:hAnsi="Arial" w:cs="Arial"/>
          <w:sz w:val="24"/>
          <w:szCs w:val="24"/>
        </w:rPr>
      </w:pPr>
    </w:p>
    <w:p w14:paraId="7E85055F" w14:textId="77777777" w:rsidR="00DB0C09" w:rsidRPr="004F695D" w:rsidRDefault="005E60A7" w:rsidP="001051C8">
      <w:pPr>
        <w:spacing w:line="360" w:lineRule="auto"/>
        <w:ind w:right="-1"/>
        <w:jc w:val="both"/>
        <w:rPr>
          <w:rFonts w:ascii="Arial" w:hAnsi="Arial" w:cs="Arial"/>
          <w:sz w:val="24"/>
          <w:szCs w:val="24"/>
        </w:rPr>
      </w:pPr>
      <w:r w:rsidRPr="004F695D">
        <w:rPr>
          <w:rFonts w:ascii="Arial" w:hAnsi="Arial" w:cs="Arial"/>
          <w:sz w:val="24"/>
          <w:szCs w:val="24"/>
        </w:rPr>
        <w:t xml:space="preserve">El resultado final de la aplicación de los </w:t>
      </w:r>
      <w:proofErr w:type="spellStart"/>
      <w:r w:rsidRPr="004F695D">
        <w:rPr>
          <w:rFonts w:ascii="Arial" w:hAnsi="Arial" w:cs="Arial"/>
          <w:sz w:val="24"/>
          <w:szCs w:val="24"/>
        </w:rPr>
        <w:t>tests</w:t>
      </w:r>
      <w:proofErr w:type="spellEnd"/>
      <w:r w:rsidRPr="004F695D">
        <w:rPr>
          <w:rFonts w:ascii="Arial" w:hAnsi="Arial" w:cs="Arial"/>
          <w:sz w:val="24"/>
          <w:szCs w:val="24"/>
        </w:rPr>
        <w:t xml:space="preserve"> al modelo de evaluación basado en los datos de progreso social, l</w:t>
      </w:r>
      <w:r w:rsidR="00851068" w:rsidRPr="004F695D">
        <w:rPr>
          <w:rFonts w:ascii="Arial" w:hAnsi="Arial" w:cs="Arial"/>
          <w:sz w:val="24"/>
          <w:szCs w:val="24"/>
        </w:rPr>
        <w:t xml:space="preserve">a teoría de </w:t>
      </w:r>
      <w:r w:rsidR="00F852A3" w:rsidRPr="004F695D">
        <w:rPr>
          <w:rFonts w:ascii="Arial" w:hAnsi="Arial" w:cs="Arial"/>
          <w:sz w:val="24"/>
          <w:szCs w:val="24"/>
        </w:rPr>
        <w:t>la Nueva Cleptocracia obtuvo cinco confirmaciones, 49</w:t>
      </w:r>
      <w:r w:rsidR="00851068" w:rsidRPr="004F695D">
        <w:rPr>
          <w:rFonts w:ascii="Arial" w:hAnsi="Arial" w:cs="Arial"/>
          <w:sz w:val="24"/>
          <w:szCs w:val="24"/>
        </w:rPr>
        <w:t xml:space="preserve"> </w:t>
      </w:r>
      <w:proofErr w:type="spellStart"/>
      <w:r w:rsidR="00851068" w:rsidRPr="004F695D">
        <w:rPr>
          <w:rFonts w:ascii="Arial" w:hAnsi="Arial" w:cs="Arial"/>
          <w:sz w:val="24"/>
          <w:szCs w:val="24"/>
        </w:rPr>
        <w:t>desconfirma</w:t>
      </w:r>
      <w:r w:rsidR="00F852A3" w:rsidRPr="004F695D">
        <w:rPr>
          <w:rFonts w:ascii="Arial" w:hAnsi="Arial" w:cs="Arial"/>
          <w:sz w:val="24"/>
          <w:szCs w:val="24"/>
        </w:rPr>
        <w:t>ciones</w:t>
      </w:r>
      <w:proofErr w:type="spellEnd"/>
      <w:r w:rsidR="00F852A3" w:rsidRPr="004F695D">
        <w:rPr>
          <w:rFonts w:ascii="Arial" w:hAnsi="Arial" w:cs="Arial"/>
          <w:sz w:val="24"/>
          <w:szCs w:val="24"/>
        </w:rPr>
        <w:t>, para un total neto de 44</w:t>
      </w:r>
      <w:r w:rsidR="00851068" w:rsidRPr="004F695D">
        <w:rPr>
          <w:rFonts w:ascii="Arial" w:hAnsi="Arial" w:cs="Arial"/>
          <w:sz w:val="24"/>
          <w:szCs w:val="24"/>
        </w:rPr>
        <w:t xml:space="preserve"> </w:t>
      </w:r>
      <w:proofErr w:type="spellStart"/>
      <w:r w:rsidR="00851068" w:rsidRPr="004F695D">
        <w:rPr>
          <w:rFonts w:ascii="Arial" w:hAnsi="Arial" w:cs="Arial"/>
          <w:sz w:val="24"/>
          <w:szCs w:val="24"/>
        </w:rPr>
        <w:t>desconfirmaciones</w:t>
      </w:r>
      <w:proofErr w:type="spellEnd"/>
      <w:r w:rsidR="00851068" w:rsidRPr="004F695D">
        <w:rPr>
          <w:rFonts w:ascii="Arial" w:hAnsi="Arial" w:cs="Arial"/>
          <w:sz w:val="24"/>
          <w:szCs w:val="24"/>
        </w:rPr>
        <w:t>, equivalente a ser descon</w:t>
      </w:r>
      <w:r w:rsidR="00F852A3" w:rsidRPr="004F695D">
        <w:rPr>
          <w:rFonts w:ascii="Arial" w:hAnsi="Arial" w:cs="Arial"/>
          <w:sz w:val="24"/>
          <w:szCs w:val="24"/>
        </w:rPr>
        <w:t>firmada estadísticamente en 90,7</w:t>
      </w:r>
      <w:r w:rsidR="00851068" w:rsidRPr="004F695D">
        <w:rPr>
          <w:rFonts w:ascii="Arial" w:hAnsi="Arial" w:cs="Arial"/>
          <w:sz w:val="24"/>
          <w:szCs w:val="24"/>
        </w:rPr>
        <w:t xml:space="preserve">4% de los </w:t>
      </w:r>
      <w:proofErr w:type="spellStart"/>
      <w:r w:rsidR="00851068" w:rsidRPr="004F695D">
        <w:rPr>
          <w:rFonts w:ascii="Arial" w:hAnsi="Arial" w:cs="Arial"/>
          <w:sz w:val="24"/>
          <w:szCs w:val="24"/>
        </w:rPr>
        <w:t>tests</w:t>
      </w:r>
      <w:proofErr w:type="spellEnd"/>
      <w:r w:rsidR="00C872AD" w:rsidRPr="004F695D">
        <w:rPr>
          <w:rFonts w:ascii="Arial" w:hAnsi="Arial" w:cs="Arial"/>
          <w:sz w:val="24"/>
          <w:szCs w:val="24"/>
        </w:rPr>
        <w:t xml:space="preserve"> aplicables</w:t>
      </w:r>
      <w:r w:rsidR="00851068" w:rsidRPr="004F695D">
        <w:rPr>
          <w:rFonts w:ascii="Arial" w:hAnsi="Arial" w:cs="Arial"/>
          <w:sz w:val="24"/>
          <w:szCs w:val="24"/>
        </w:rPr>
        <w:t>. La t</w:t>
      </w:r>
      <w:r w:rsidR="00F852A3" w:rsidRPr="004F695D">
        <w:rPr>
          <w:rFonts w:ascii="Arial" w:hAnsi="Arial" w:cs="Arial"/>
          <w:sz w:val="24"/>
          <w:szCs w:val="24"/>
        </w:rPr>
        <w:t>eoría del Cambio Falso obtuvo tres confirmaciones, 24</w:t>
      </w:r>
      <w:r w:rsidR="00851068" w:rsidRPr="004F695D">
        <w:rPr>
          <w:rFonts w:ascii="Arial" w:hAnsi="Arial" w:cs="Arial"/>
          <w:sz w:val="24"/>
          <w:szCs w:val="24"/>
        </w:rPr>
        <w:t xml:space="preserve"> </w:t>
      </w:r>
      <w:proofErr w:type="spellStart"/>
      <w:r w:rsidR="00851068" w:rsidRPr="004F695D">
        <w:rPr>
          <w:rFonts w:ascii="Arial" w:hAnsi="Arial" w:cs="Arial"/>
          <w:sz w:val="24"/>
          <w:szCs w:val="24"/>
        </w:rPr>
        <w:t>desconfirmaciones</w:t>
      </w:r>
      <w:proofErr w:type="spellEnd"/>
      <w:r w:rsidR="00851068" w:rsidRPr="004F695D">
        <w:rPr>
          <w:rFonts w:ascii="Arial" w:hAnsi="Arial" w:cs="Arial"/>
          <w:sz w:val="24"/>
          <w:szCs w:val="24"/>
        </w:rPr>
        <w:t xml:space="preserve">, para un balance </w:t>
      </w:r>
      <w:proofErr w:type="spellStart"/>
      <w:r w:rsidR="00851068" w:rsidRPr="004F695D">
        <w:rPr>
          <w:rFonts w:ascii="Arial" w:hAnsi="Arial" w:cs="Arial"/>
          <w:sz w:val="24"/>
          <w:szCs w:val="24"/>
        </w:rPr>
        <w:t>evidencial</w:t>
      </w:r>
      <w:proofErr w:type="spellEnd"/>
      <w:r w:rsidR="00851068" w:rsidRPr="004F695D">
        <w:rPr>
          <w:rFonts w:ascii="Arial" w:hAnsi="Arial" w:cs="Arial"/>
          <w:sz w:val="24"/>
          <w:szCs w:val="24"/>
        </w:rPr>
        <w:t xml:space="preserve"> </w:t>
      </w:r>
      <w:r w:rsidR="00F852A3" w:rsidRPr="004F695D">
        <w:rPr>
          <w:rFonts w:ascii="Arial" w:hAnsi="Arial" w:cs="Arial"/>
          <w:sz w:val="24"/>
          <w:szCs w:val="24"/>
        </w:rPr>
        <w:t>negativo de 21</w:t>
      </w:r>
      <w:r w:rsidR="00851068" w:rsidRPr="004F695D">
        <w:rPr>
          <w:rFonts w:ascii="Arial" w:hAnsi="Arial" w:cs="Arial"/>
          <w:sz w:val="24"/>
          <w:szCs w:val="24"/>
        </w:rPr>
        <w:t xml:space="preserve"> </w:t>
      </w:r>
      <w:proofErr w:type="spellStart"/>
      <w:r w:rsidR="00851068" w:rsidRPr="004F695D">
        <w:rPr>
          <w:rFonts w:ascii="Arial" w:hAnsi="Arial" w:cs="Arial"/>
          <w:sz w:val="24"/>
          <w:szCs w:val="24"/>
        </w:rPr>
        <w:t>tests</w:t>
      </w:r>
      <w:proofErr w:type="spellEnd"/>
      <w:r w:rsidR="00851068" w:rsidRPr="004F695D">
        <w:rPr>
          <w:rFonts w:ascii="Arial" w:hAnsi="Arial" w:cs="Arial"/>
          <w:sz w:val="24"/>
          <w:szCs w:val="24"/>
        </w:rPr>
        <w:t xml:space="preserve">, equivalente a ser desconfirmada </w:t>
      </w:r>
      <w:r w:rsidR="00F852A3" w:rsidRPr="004F695D">
        <w:rPr>
          <w:rFonts w:ascii="Arial" w:hAnsi="Arial" w:cs="Arial"/>
          <w:sz w:val="24"/>
          <w:szCs w:val="24"/>
        </w:rPr>
        <w:t>88,89</w:t>
      </w:r>
      <w:r w:rsidR="00851068" w:rsidRPr="004F695D">
        <w:rPr>
          <w:rFonts w:ascii="Arial" w:hAnsi="Arial" w:cs="Arial"/>
          <w:sz w:val="24"/>
          <w:szCs w:val="24"/>
        </w:rPr>
        <w:t xml:space="preserve">% de los </w:t>
      </w:r>
      <w:proofErr w:type="spellStart"/>
      <w:r w:rsidR="00851068" w:rsidRPr="004F695D">
        <w:rPr>
          <w:rFonts w:ascii="Arial" w:hAnsi="Arial" w:cs="Arial"/>
          <w:sz w:val="24"/>
          <w:szCs w:val="24"/>
        </w:rPr>
        <w:t>tests</w:t>
      </w:r>
      <w:proofErr w:type="spellEnd"/>
      <w:r w:rsidR="00851068" w:rsidRPr="004F695D">
        <w:rPr>
          <w:rFonts w:ascii="Arial" w:hAnsi="Arial" w:cs="Arial"/>
          <w:sz w:val="24"/>
          <w:szCs w:val="24"/>
        </w:rPr>
        <w:t xml:space="preserve">. La teoría de la </w:t>
      </w:r>
      <w:r w:rsidR="00851068" w:rsidRPr="004F695D">
        <w:rPr>
          <w:rFonts w:ascii="Arial" w:hAnsi="Arial" w:cs="Arial"/>
          <w:sz w:val="24"/>
          <w:szCs w:val="24"/>
        </w:rPr>
        <w:lastRenderedPageBreak/>
        <w:t>Democratización Real fue altamen</w:t>
      </w:r>
      <w:r w:rsidR="00C872AD" w:rsidRPr="004F695D">
        <w:rPr>
          <w:rFonts w:ascii="Arial" w:hAnsi="Arial" w:cs="Arial"/>
          <w:sz w:val="24"/>
          <w:szCs w:val="24"/>
        </w:rPr>
        <w:t xml:space="preserve">te confirmada </w:t>
      </w:r>
      <w:r w:rsidR="00F852A3" w:rsidRPr="004F695D">
        <w:rPr>
          <w:rFonts w:ascii="Arial" w:hAnsi="Arial" w:cs="Arial"/>
          <w:sz w:val="24"/>
          <w:szCs w:val="24"/>
        </w:rPr>
        <w:t xml:space="preserve">en 49 </w:t>
      </w:r>
      <w:proofErr w:type="spellStart"/>
      <w:r w:rsidR="00F852A3" w:rsidRPr="004F695D">
        <w:rPr>
          <w:rFonts w:ascii="Arial" w:hAnsi="Arial" w:cs="Arial"/>
          <w:sz w:val="24"/>
          <w:szCs w:val="24"/>
        </w:rPr>
        <w:t>tests</w:t>
      </w:r>
      <w:proofErr w:type="spellEnd"/>
      <w:r w:rsidR="00F852A3" w:rsidRPr="004F695D">
        <w:rPr>
          <w:rFonts w:ascii="Arial" w:hAnsi="Arial" w:cs="Arial"/>
          <w:sz w:val="24"/>
          <w:szCs w:val="24"/>
        </w:rPr>
        <w:t>, desconfirmada en 5</w:t>
      </w:r>
      <w:r w:rsidR="00863881" w:rsidRPr="004F695D">
        <w:rPr>
          <w:rFonts w:ascii="Arial" w:hAnsi="Arial" w:cs="Arial"/>
          <w:sz w:val="24"/>
          <w:szCs w:val="24"/>
        </w:rPr>
        <w:t>,</w:t>
      </w:r>
      <w:r w:rsidR="00F852A3" w:rsidRPr="004F695D">
        <w:rPr>
          <w:rFonts w:ascii="Arial" w:hAnsi="Arial" w:cs="Arial"/>
          <w:sz w:val="24"/>
          <w:szCs w:val="24"/>
        </w:rPr>
        <w:t xml:space="preserve"> con una balanza a favor de 44</w:t>
      </w:r>
      <w:r w:rsidR="00C872AD" w:rsidRPr="004F695D">
        <w:rPr>
          <w:rFonts w:ascii="Arial" w:hAnsi="Arial" w:cs="Arial"/>
          <w:sz w:val="24"/>
          <w:szCs w:val="24"/>
        </w:rPr>
        <w:t xml:space="preserve"> </w:t>
      </w:r>
      <w:proofErr w:type="spellStart"/>
      <w:r w:rsidR="00C872AD" w:rsidRPr="004F695D">
        <w:rPr>
          <w:rFonts w:ascii="Arial" w:hAnsi="Arial" w:cs="Arial"/>
          <w:sz w:val="24"/>
          <w:szCs w:val="24"/>
        </w:rPr>
        <w:t>tests</w:t>
      </w:r>
      <w:proofErr w:type="spellEnd"/>
      <w:r w:rsidR="00C872AD" w:rsidRPr="004F695D">
        <w:rPr>
          <w:rFonts w:ascii="Arial" w:hAnsi="Arial" w:cs="Arial"/>
          <w:sz w:val="24"/>
          <w:szCs w:val="24"/>
        </w:rPr>
        <w:t>, equ</w:t>
      </w:r>
      <w:r w:rsidR="00F852A3" w:rsidRPr="004F695D">
        <w:rPr>
          <w:rFonts w:ascii="Arial" w:hAnsi="Arial" w:cs="Arial"/>
          <w:sz w:val="24"/>
          <w:szCs w:val="24"/>
        </w:rPr>
        <w:t>ivalente a ser confirmada en 90,7</w:t>
      </w:r>
      <w:r w:rsidRPr="004F695D">
        <w:rPr>
          <w:rFonts w:ascii="Arial" w:hAnsi="Arial" w:cs="Arial"/>
          <w:sz w:val="24"/>
          <w:szCs w:val="24"/>
        </w:rPr>
        <w:t xml:space="preserve">4% de los </w:t>
      </w:r>
      <w:proofErr w:type="spellStart"/>
      <w:r w:rsidRPr="004F695D">
        <w:rPr>
          <w:rFonts w:ascii="Arial" w:hAnsi="Arial" w:cs="Arial"/>
          <w:sz w:val="24"/>
          <w:szCs w:val="24"/>
        </w:rPr>
        <w:t>tests</w:t>
      </w:r>
      <w:proofErr w:type="spellEnd"/>
      <w:r w:rsidRPr="004F695D">
        <w:rPr>
          <w:rFonts w:ascii="Arial" w:hAnsi="Arial" w:cs="Arial"/>
          <w:sz w:val="24"/>
          <w:szCs w:val="24"/>
        </w:rPr>
        <w:t xml:space="preserve">. </w:t>
      </w:r>
    </w:p>
    <w:p w14:paraId="62A78D73" w14:textId="77777777" w:rsidR="00CE5343" w:rsidRPr="004F695D" w:rsidRDefault="00CE5343" w:rsidP="00CE5343">
      <w:pPr>
        <w:spacing w:line="276" w:lineRule="auto"/>
        <w:ind w:right="-1"/>
        <w:jc w:val="both"/>
        <w:rPr>
          <w:rFonts w:ascii="Arial" w:eastAsia="EB Garamond" w:hAnsi="Arial" w:cs="Arial"/>
          <w:i/>
          <w:sz w:val="24"/>
          <w:szCs w:val="24"/>
          <w:lang w:eastAsia="es-ES"/>
        </w:rPr>
      </w:pPr>
      <w:r w:rsidRPr="004F695D">
        <w:rPr>
          <w:rFonts w:ascii="Arial" w:eastAsia="EB Garamond" w:hAnsi="Arial" w:cs="Arial"/>
          <w:b/>
          <w:i/>
          <w:sz w:val="24"/>
          <w:szCs w:val="24"/>
          <w:lang w:eastAsia="es-ES"/>
        </w:rPr>
        <w:t>Tabla 32</w:t>
      </w:r>
      <w:r w:rsidRPr="004F695D">
        <w:rPr>
          <w:rFonts w:ascii="Arial" w:eastAsia="EB Garamond" w:hAnsi="Arial" w:cs="Arial"/>
          <w:i/>
          <w:sz w:val="24"/>
          <w:szCs w:val="24"/>
          <w:lang w:eastAsia="es-ES"/>
        </w:rPr>
        <w:t xml:space="preserve">. </w:t>
      </w:r>
    </w:p>
    <w:p w14:paraId="502BFB0E" w14:textId="345F66FF" w:rsidR="001051C8" w:rsidRPr="004F695D" w:rsidRDefault="00CE5343" w:rsidP="00CE5343">
      <w:pPr>
        <w:spacing w:line="276" w:lineRule="auto"/>
        <w:ind w:right="-1"/>
        <w:jc w:val="both"/>
        <w:rPr>
          <w:rFonts w:ascii="Arial" w:hAnsi="Arial" w:cs="Arial"/>
          <w:sz w:val="24"/>
          <w:szCs w:val="24"/>
        </w:rPr>
      </w:pPr>
      <w:r w:rsidRPr="004F695D">
        <w:rPr>
          <w:rFonts w:ascii="Arial" w:eastAsia="EB Garamond" w:hAnsi="Arial" w:cs="Arial"/>
          <w:sz w:val="24"/>
          <w:szCs w:val="24"/>
          <w:lang w:eastAsia="es-ES"/>
        </w:rPr>
        <w:t>Resultados del Test de Tres Teorías</w:t>
      </w:r>
    </w:p>
    <w:p w14:paraId="5A9D2D86" w14:textId="2F07E7C3" w:rsidR="00DB0C09" w:rsidRPr="004F695D" w:rsidRDefault="00F852A3" w:rsidP="00CE5343">
      <w:pPr>
        <w:ind w:right="-1"/>
        <w:jc w:val="both"/>
        <w:rPr>
          <w:rFonts w:ascii="Arial" w:hAnsi="Arial" w:cs="Arial"/>
          <w:sz w:val="24"/>
          <w:szCs w:val="24"/>
        </w:rPr>
      </w:pPr>
      <w:r w:rsidRPr="004F695D">
        <w:rPr>
          <w:rFonts w:ascii="Arial" w:hAnsi="Arial" w:cs="Arial"/>
          <w:noProof/>
          <w:sz w:val="24"/>
          <w:szCs w:val="24"/>
          <w:lang w:eastAsia="es-EC"/>
        </w:rPr>
        <w:drawing>
          <wp:inline distT="0" distB="0" distL="0" distR="0" wp14:anchorId="2BD3CB17" wp14:editId="7722F29E">
            <wp:extent cx="5400040" cy="941086"/>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00040" cy="941086"/>
                    </a:xfrm>
                    <a:prstGeom prst="rect">
                      <a:avLst/>
                    </a:prstGeom>
                    <a:noFill/>
                    <a:ln>
                      <a:noFill/>
                    </a:ln>
                  </pic:spPr>
                </pic:pic>
              </a:graphicData>
            </a:graphic>
          </wp:inline>
        </w:drawing>
      </w:r>
      <w:r w:rsidR="00CE5343" w:rsidRPr="004F695D">
        <w:rPr>
          <w:rFonts w:ascii="Arial" w:hAnsi="Arial" w:cs="Arial"/>
          <w:sz w:val="24"/>
          <w:szCs w:val="24"/>
        </w:rPr>
        <w:t xml:space="preserve">Fuente: </w:t>
      </w:r>
      <w:r w:rsidR="00DB0C09" w:rsidRPr="004F695D">
        <w:rPr>
          <w:rFonts w:ascii="Arial" w:eastAsia="EB Garamond" w:hAnsi="Arial" w:cs="Arial"/>
          <w:sz w:val="24"/>
          <w:szCs w:val="24"/>
          <w:lang w:eastAsia="es-ES"/>
        </w:rPr>
        <w:t>Elaboración propia.</w:t>
      </w:r>
    </w:p>
    <w:p w14:paraId="243314E0" w14:textId="77777777" w:rsidR="001051C8" w:rsidRPr="004F695D" w:rsidRDefault="001051C8" w:rsidP="00DB0C09">
      <w:pPr>
        <w:jc w:val="both"/>
        <w:rPr>
          <w:rFonts w:ascii="Arial" w:hAnsi="Arial" w:cs="Arial"/>
          <w:sz w:val="24"/>
          <w:szCs w:val="24"/>
        </w:rPr>
      </w:pPr>
    </w:p>
    <w:p w14:paraId="56B4A2B3" w14:textId="77777777" w:rsidR="00656866" w:rsidRPr="004F695D" w:rsidRDefault="00656866" w:rsidP="00471005">
      <w:pPr>
        <w:pStyle w:val="Prrafodelista"/>
        <w:numPr>
          <w:ilvl w:val="0"/>
          <w:numId w:val="1"/>
        </w:numPr>
        <w:spacing w:line="360" w:lineRule="auto"/>
        <w:jc w:val="both"/>
        <w:rPr>
          <w:rFonts w:ascii="Arial" w:hAnsi="Arial" w:cs="Arial"/>
          <w:b/>
          <w:sz w:val="24"/>
          <w:szCs w:val="24"/>
        </w:rPr>
      </w:pPr>
      <w:r w:rsidRPr="004F695D">
        <w:rPr>
          <w:rFonts w:ascii="Arial" w:hAnsi="Arial" w:cs="Arial"/>
          <w:b/>
          <w:sz w:val="24"/>
          <w:szCs w:val="24"/>
        </w:rPr>
        <w:t>Discusión</w:t>
      </w:r>
    </w:p>
    <w:p w14:paraId="6AD2983F" w14:textId="116AC49A" w:rsidR="002E3F8A" w:rsidRPr="004F695D" w:rsidRDefault="001C34BF" w:rsidP="001051C8">
      <w:pPr>
        <w:spacing w:line="360" w:lineRule="auto"/>
        <w:ind w:right="-1"/>
        <w:jc w:val="both"/>
        <w:rPr>
          <w:rFonts w:ascii="Arial" w:hAnsi="Arial" w:cs="Arial"/>
          <w:sz w:val="24"/>
          <w:szCs w:val="24"/>
        </w:rPr>
      </w:pPr>
      <w:r w:rsidRPr="004F695D">
        <w:rPr>
          <w:rFonts w:ascii="Arial" w:hAnsi="Arial" w:cs="Arial"/>
          <w:sz w:val="24"/>
          <w:szCs w:val="24"/>
        </w:rPr>
        <w:t>Resalta el balance de</w:t>
      </w:r>
      <w:r w:rsidR="002C7324" w:rsidRPr="004F695D">
        <w:rPr>
          <w:rFonts w:ascii="Arial" w:hAnsi="Arial" w:cs="Arial"/>
          <w:sz w:val="24"/>
          <w:szCs w:val="24"/>
        </w:rPr>
        <w:t xml:space="preserve"> la evidencia estadística sobre</w:t>
      </w:r>
      <w:r w:rsidRPr="004F695D">
        <w:rPr>
          <w:rFonts w:ascii="Arial" w:hAnsi="Arial" w:cs="Arial"/>
          <w:sz w:val="24"/>
          <w:szCs w:val="24"/>
        </w:rPr>
        <w:t xml:space="preserve"> los progresos sociales que ha tenido el Ecuador</w:t>
      </w:r>
      <w:r w:rsidR="002C7324" w:rsidRPr="004F695D">
        <w:rPr>
          <w:rFonts w:ascii="Arial" w:hAnsi="Arial" w:cs="Arial"/>
          <w:sz w:val="24"/>
          <w:szCs w:val="24"/>
        </w:rPr>
        <w:t xml:space="preserve"> en la década 2006-2016</w:t>
      </w:r>
      <w:r w:rsidR="00054038" w:rsidRPr="004F695D">
        <w:rPr>
          <w:rFonts w:ascii="Arial" w:hAnsi="Arial" w:cs="Arial"/>
          <w:sz w:val="24"/>
          <w:szCs w:val="24"/>
        </w:rPr>
        <w:t>, intrínsecamente, así como de forma comparada histórica y regionalmente. Se puede apreciar además</w:t>
      </w:r>
      <w:r w:rsidR="002C7324" w:rsidRPr="004F695D">
        <w:rPr>
          <w:rFonts w:ascii="Arial" w:hAnsi="Arial" w:cs="Arial"/>
          <w:sz w:val="24"/>
          <w:szCs w:val="24"/>
        </w:rPr>
        <w:t xml:space="preserve"> que pasó de no tener ningún Primer Lugar en progreso</w:t>
      </w:r>
      <w:r w:rsidR="00054038" w:rsidRPr="004F695D">
        <w:rPr>
          <w:rFonts w:ascii="Arial" w:hAnsi="Arial" w:cs="Arial"/>
          <w:sz w:val="24"/>
          <w:szCs w:val="24"/>
        </w:rPr>
        <w:t xml:space="preserve"> social en la década 1996-2006 respecto a otros países comparables (</w:t>
      </w:r>
      <w:r w:rsidR="002C7324" w:rsidRPr="004F695D">
        <w:rPr>
          <w:rFonts w:ascii="Arial" w:hAnsi="Arial" w:cs="Arial"/>
          <w:sz w:val="24"/>
          <w:szCs w:val="24"/>
        </w:rPr>
        <w:t>aunque sí</w:t>
      </w:r>
      <w:r w:rsidR="00B65BAF" w:rsidRPr="004F695D">
        <w:rPr>
          <w:rFonts w:ascii="Arial" w:hAnsi="Arial" w:cs="Arial"/>
          <w:sz w:val="24"/>
          <w:szCs w:val="24"/>
        </w:rPr>
        <w:t xml:space="preserve"> </w:t>
      </w:r>
      <w:r w:rsidR="00054038" w:rsidRPr="004F695D">
        <w:rPr>
          <w:rFonts w:ascii="Arial" w:hAnsi="Arial" w:cs="Arial"/>
          <w:sz w:val="24"/>
          <w:szCs w:val="24"/>
        </w:rPr>
        <w:t xml:space="preserve">tres Últimos Lugares, en </w:t>
      </w:r>
      <w:r w:rsidR="002C7324" w:rsidRPr="004F695D">
        <w:rPr>
          <w:rFonts w:ascii="Arial" w:hAnsi="Arial" w:cs="Arial"/>
          <w:sz w:val="24"/>
          <w:szCs w:val="24"/>
        </w:rPr>
        <w:t>Índice de Desarrollo Humano, Alfabetización</w:t>
      </w:r>
      <w:r w:rsidR="00EE5A9D" w:rsidRPr="004F695D">
        <w:rPr>
          <w:rFonts w:ascii="Arial" w:hAnsi="Arial" w:cs="Arial"/>
          <w:sz w:val="24"/>
          <w:szCs w:val="24"/>
        </w:rPr>
        <w:t xml:space="preserve"> y</w:t>
      </w:r>
      <w:r w:rsidR="002C7324" w:rsidRPr="004F695D">
        <w:rPr>
          <w:rFonts w:ascii="Arial" w:hAnsi="Arial" w:cs="Arial"/>
          <w:sz w:val="24"/>
          <w:szCs w:val="24"/>
        </w:rPr>
        <w:t xml:space="preserve"> Emigración), a tener el Primer Lugar en progreso respecto a cuatro indicadores </w:t>
      </w:r>
      <w:r w:rsidR="002E3F8A" w:rsidRPr="004F695D">
        <w:rPr>
          <w:rFonts w:ascii="Arial" w:hAnsi="Arial" w:cs="Arial"/>
          <w:sz w:val="24"/>
          <w:szCs w:val="24"/>
        </w:rPr>
        <w:t>(</w:t>
      </w:r>
      <w:r w:rsidR="002C7324" w:rsidRPr="004F695D">
        <w:rPr>
          <w:rFonts w:ascii="Arial" w:hAnsi="Arial" w:cs="Arial"/>
          <w:sz w:val="24"/>
          <w:szCs w:val="24"/>
        </w:rPr>
        <w:t>Emigración, Competitividad sistémica, Alfabetización, Inscripción neta en secundaria, Aprendizaje de Matemá</w:t>
      </w:r>
      <w:r w:rsidR="002E3F8A" w:rsidRPr="004F695D">
        <w:rPr>
          <w:rFonts w:ascii="Arial" w:hAnsi="Arial" w:cs="Arial"/>
          <w:sz w:val="24"/>
          <w:szCs w:val="24"/>
        </w:rPr>
        <w:t>ticas y Lectura) y ningún Último Lugar</w:t>
      </w:r>
      <w:r w:rsidR="002C7324" w:rsidRPr="004F695D">
        <w:rPr>
          <w:rFonts w:ascii="Arial" w:hAnsi="Arial" w:cs="Arial"/>
          <w:sz w:val="24"/>
          <w:szCs w:val="24"/>
        </w:rPr>
        <w:t xml:space="preserve">. </w:t>
      </w:r>
    </w:p>
    <w:p w14:paraId="2C27A651" w14:textId="77777777" w:rsidR="00054038" w:rsidRPr="004F695D" w:rsidRDefault="008B0299" w:rsidP="001051C8">
      <w:pPr>
        <w:spacing w:line="360" w:lineRule="auto"/>
        <w:ind w:right="-1"/>
        <w:jc w:val="both"/>
        <w:rPr>
          <w:rFonts w:ascii="Arial" w:hAnsi="Arial" w:cs="Arial"/>
          <w:sz w:val="24"/>
          <w:szCs w:val="24"/>
        </w:rPr>
      </w:pPr>
      <w:r w:rsidRPr="004F695D">
        <w:rPr>
          <w:rFonts w:ascii="Arial" w:hAnsi="Arial" w:cs="Arial"/>
          <w:sz w:val="24"/>
          <w:szCs w:val="24"/>
        </w:rPr>
        <w:t>Se puede pensar que t</w:t>
      </w:r>
      <w:r w:rsidR="00520A8E" w:rsidRPr="004F695D">
        <w:rPr>
          <w:rFonts w:ascii="Arial" w:hAnsi="Arial" w:cs="Arial"/>
          <w:sz w:val="24"/>
          <w:szCs w:val="24"/>
        </w:rPr>
        <w:t xml:space="preserve">odo esto pudo ser realizado a costa de un endeudamiento agresivo del Gobierno Central o del país en general. Sin embargo, las cifras de CEPAL muestran que la deuda externa del Gobierno Central, de acuerdo </w:t>
      </w:r>
      <w:r w:rsidR="00584312" w:rsidRPr="004F695D">
        <w:rPr>
          <w:rFonts w:ascii="Arial" w:hAnsi="Arial" w:cs="Arial"/>
          <w:sz w:val="24"/>
          <w:szCs w:val="24"/>
        </w:rPr>
        <w:t xml:space="preserve">con </w:t>
      </w:r>
      <w:r w:rsidR="00520A8E" w:rsidRPr="004F695D">
        <w:rPr>
          <w:rFonts w:ascii="Arial" w:hAnsi="Arial" w:cs="Arial"/>
          <w:sz w:val="24"/>
          <w:szCs w:val="24"/>
        </w:rPr>
        <w:t xml:space="preserve">los estándares </w:t>
      </w:r>
      <w:r w:rsidR="002E3F8A" w:rsidRPr="004F695D">
        <w:rPr>
          <w:rFonts w:ascii="Arial" w:hAnsi="Arial" w:cs="Arial"/>
          <w:sz w:val="24"/>
          <w:szCs w:val="24"/>
        </w:rPr>
        <w:t xml:space="preserve">de comparabilidad histórica e internacional </w:t>
      </w:r>
      <w:r w:rsidR="00520A8E" w:rsidRPr="004F695D">
        <w:rPr>
          <w:rFonts w:ascii="Arial" w:hAnsi="Arial" w:cs="Arial"/>
          <w:sz w:val="24"/>
          <w:szCs w:val="24"/>
        </w:rPr>
        <w:t>aplicables, solo incrementó 4,1 puntos de 19,4% en 2006 a 23,5% del PIB en 2016, y las cifras del Banco Mundial, con las que se miden todos los países del mundo desde los años 60 hasta el presente, muestran que el Ecuador redujo su deuda externa como porcentaje del PIB, 1,8 puntos, de 36,5 a 34,7% en la década señalada.</w:t>
      </w:r>
      <w:r w:rsidR="002D0035" w:rsidRPr="004F695D">
        <w:rPr>
          <w:rFonts w:ascii="Arial" w:hAnsi="Arial" w:cs="Arial"/>
          <w:sz w:val="24"/>
          <w:szCs w:val="24"/>
        </w:rPr>
        <w:t xml:space="preserve"> </w:t>
      </w:r>
    </w:p>
    <w:p w14:paraId="08244DF7" w14:textId="77777777" w:rsidR="00A75322" w:rsidRPr="004F695D" w:rsidRDefault="00054038" w:rsidP="001051C8">
      <w:pPr>
        <w:spacing w:line="360" w:lineRule="auto"/>
        <w:ind w:right="-1"/>
        <w:jc w:val="both"/>
        <w:rPr>
          <w:rFonts w:ascii="Arial" w:hAnsi="Arial" w:cs="Arial"/>
          <w:sz w:val="24"/>
          <w:szCs w:val="24"/>
        </w:rPr>
      </w:pPr>
      <w:r w:rsidRPr="004F695D">
        <w:rPr>
          <w:rFonts w:ascii="Arial" w:hAnsi="Arial" w:cs="Arial"/>
          <w:sz w:val="24"/>
          <w:szCs w:val="24"/>
        </w:rPr>
        <w:t>Para una</w:t>
      </w:r>
      <w:r w:rsidR="002D0035" w:rsidRPr="004F695D">
        <w:rPr>
          <w:rFonts w:ascii="Arial" w:hAnsi="Arial" w:cs="Arial"/>
          <w:sz w:val="24"/>
          <w:szCs w:val="24"/>
        </w:rPr>
        <w:t xml:space="preserve"> sociedad democrática que toma decisiones sobre su porvenir,</w:t>
      </w:r>
      <w:r w:rsidRPr="004F695D">
        <w:rPr>
          <w:rFonts w:ascii="Arial" w:hAnsi="Arial" w:cs="Arial"/>
          <w:sz w:val="24"/>
          <w:szCs w:val="24"/>
        </w:rPr>
        <w:t xml:space="preserve"> es importante poder entenderse, lo cual se dificulta con </w:t>
      </w:r>
      <w:r w:rsidR="00A75322" w:rsidRPr="004F695D">
        <w:rPr>
          <w:rFonts w:ascii="Arial" w:hAnsi="Arial" w:cs="Arial"/>
          <w:sz w:val="24"/>
          <w:szCs w:val="24"/>
        </w:rPr>
        <w:t xml:space="preserve">fuerzas económicas, políticas, sociales y mediáticas que pueden distorsionar el conocimiento </w:t>
      </w:r>
      <w:r w:rsidR="00A75322" w:rsidRPr="004F695D">
        <w:rPr>
          <w:rFonts w:ascii="Arial" w:hAnsi="Arial" w:cs="Arial"/>
          <w:sz w:val="24"/>
          <w:szCs w:val="24"/>
        </w:rPr>
        <w:lastRenderedPageBreak/>
        <w:t>ciudadano</w:t>
      </w:r>
      <w:r w:rsidR="002D0035" w:rsidRPr="004F695D">
        <w:rPr>
          <w:rFonts w:ascii="Arial" w:hAnsi="Arial" w:cs="Arial"/>
          <w:sz w:val="24"/>
          <w:szCs w:val="24"/>
        </w:rPr>
        <w:t>.</w:t>
      </w:r>
      <w:r w:rsidR="00A75322" w:rsidRPr="004F695D">
        <w:rPr>
          <w:rFonts w:ascii="Arial" w:hAnsi="Arial" w:cs="Arial"/>
          <w:sz w:val="24"/>
          <w:szCs w:val="24"/>
        </w:rPr>
        <w:t xml:space="preserve"> La investigación científica es un antídoto clave contra la manipulación.</w:t>
      </w:r>
    </w:p>
    <w:p w14:paraId="73CFBCB7" w14:textId="7A2B85D7" w:rsidR="00DA5BB2" w:rsidRPr="004F695D" w:rsidRDefault="002E3F8A" w:rsidP="001051C8">
      <w:pPr>
        <w:spacing w:line="360" w:lineRule="auto"/>
        <w:ind w:right="-1"/>
        <w:jc w:val="both"/>
        <w:rPr>
          <w:rFonts w:ascii="Arial" w:hAnsi="Arial" w:cs="Arial"/>
          <w:sz w:val="24"/>
          <w:szCs w:val="24"/>
        </w:rPr>
      </w:pPr>
      <w:r w:rsidRPr="004F695D">
        <w:rPr>
          <w:rFonts w:ascii="Arial" w:hAnsi="Arial" w:cs="Arial"/>
          <w:sz w:val="24"/>
          <w:szCs w:val="24"/>
        </w:rPr>
        <w:t xml:space="preserve">Sin embargo, </w:t>
      </w:r>
      <w:r w:rsidR="00A75322" w:rsidRPr="004F695D">
        <w:rPr>
          <w:rFonts w:ascii="Arial" w:hAnsi="Arial" w:cs="Arial"/>
          <w:sz w:val="24"/>
          <w:szCs w:val="24"/>
        </w:rPr>
        <w:t>si bien la investigación presente brinda una fundamentación fuerte para una de las tres teorías más importantes sobre el Ecuador en la década 2006-2016, no es un “cheque en blanco” por una opción política de administración de lo público. El</w:t>
      </w:r>
      <w:r w:rsidR="002D0035" w:rsidRPr="004F695D">
        <w:rPr>
          <w:rFonts w:ascii="Arial" w:hAnsi="Arial" w:cs="Arial"/>
          <w:sz w:val="24"/>
          <w:szCs w:val="24"/>
        </w:rPr>
        <w:t xml:space="preserve"> progreso neto durante la década señalada no debe</w:t>
      </w:r>
      <w:r w:rsidR="00A2266A" w:rsidRPr="004F695D">
        <w:rPr>
          <w:rFonts w:ascii="Arial" w:hAnsi="Arial" w:cs="Arial"/>
          <w:sz w:val="24"/>
          <w:szCs w:val="24"/>
        </w:rPr>
        <w:t xml:space="preserve"> prevenir a la ciudadanía y el análisis científico de señalar </w:t>
      </w:r>
      <w:r w:rsidR="00A04167" w:rsidRPr="004F695D">
        <w:rPr>
          <w:rFonts w:ascii="Arial" w:hAnsi="Arial" w:cs="Arial"/>
          <w:sz w:val="24"/>
          <w:szCs w:val="24"/>
        </w:rPr>
        <w:t>acciones cuestionables cometida</w:t>
      </w:r>
      <w:r w:rsidR="00373B97" w:rsidRPr="004F695D">
        <w:rPr>
          <w:rFonts w:ascii="Arial" w:hAnsi="Arial" w:cs="Arial"/>
          <w:sz w:val="24"/>
          <w:szCs w:val="24"/>
        </w:rPr>
        <w:t>s durante esta década. Entre ellas está</w:t>
      </w:r>
      <w:r w:rsidR="00A2266A" w:rsidRPr="004F695D">
        <w:rPr>
          <w:rFonts w:ascii="Arial" w:hAnsi="Arial" w:cs="Arial"/>
          <w:sz w:val="24"/>
          <w:szCs w:val="24"/>
        </w:rPr>
        <w:t xml:space="preserve"> </w:t>
      </w:r>
      <w:r w:rsidR="00373B97" w:rsidRPr="004F695D">
        <w:rPr>
          <w:rFonts w:ascii="Arial" w:hAnsi="Arial" w:cs="Arial"/>
          <w:sz w:val="24"/>
          <w:szCs w:val="24"/>
        </w:rPr>
        <w:t>la</w:t>
      </w:r>
      <w:r w:rsidR="00A75322" w:rsidRPr="004F695D">
        <w:rPr>
          <w:rFonts w:ascii="Arial" w:hAnsi="Arial" w:cs="Arial"/>
          <w:sz w:val="24"/>
          <w:szCs w:val="24"/>
        </w:rPr>
        <w:t xml:space="preserve"> inversión desproporcionada en una de las industrias más sucias del planeta, con subsidios gigantes a gasolinas e inversión en refinerías,</w:t>
      </w:r>
      <w:r w:rsidR="00A2266A" w:rsidRPr="004F695D">
        <w:rPr>
          <w:rFonts w:ascii="Arial" w:hAnsi="Arial" w:cs="Arial"/>
          <w:sz w:val="24"/>
          <w:szCs w:val="24"/>
        </w:rPr>
        <w:t xml:space="preserve"> en vez de una inversión equivalente en un nuevo sistema de producción industrial de transporte limpio; </w:t>
      </w:r>
      <w:r w:rsidR="00373B97" w:rsidRPr="004F695D">
        <w:rPr>
          <w:rFonts w:ascii="Arial" w:hAnsi="Arial" w:cs="Arial"/>
          <w:sz w:val="24"/>
          <w:szCs w:val="24"/>
        </w:rPr>
        <w:t>la continuación de la rápida deforestación de la Amazonía</w:t>
      </w:r>
      <w:r w:rsidR="00207E44" w:rsidRPr="004F695D">
        <w:rPr>
          <w:rFonts w:ascii="Arial" w:hAnsi="Arial" w:cs="Arial"/>
          <w:sz w:val="24"/>
          <w:szCs w:val="24"/>
        </w:rPr>
        <w:t>, especialmente para intereses ganaderos (FAO, 2015)</w:t>
      </w:r>
      <w:r w:rsidR="00373B97" w:rsidRPr="004F695D">
        <w:rPr>
          <w:rFonts w:ascii="Arial" w:hAnsi="Arial" w:cs="Arial"/>
          <w:sz w:val="24"/>
          <w:szCs w:val="24"/>
        </w:rPr>
        <w:t>; y</w:t>
      </w:r>
      <w:r w:rsidR="00A2266A" w:rsidRPr="004F695D">
        <w:rPr>
          <w:rFonts w:ascii="Arial" w:hAnsi="Arial" w:cs="Arial"/>
          <w:sz w:val="24"/>
          <w:szCs w:val="24"/>
        </w:rPr>
        <w:t xml:space="preserve"> no haber movilizado mejor la construcción de un sujeto político de visión ciudadana que pueda gestionar mejor los medios de comunicación y</w:t>
      </w:r>
      <w:r w:rsidR="00373B97" w:rsidRPr="004F695D">
        <w:rPr>
          <w:rFonts w:ascii="Arial" w:hAnsi="Arial" w:cs="Arial"/>
          <w:sz w:val="24"/>
          <w:szCs w:val="24"/>
        </w:rPr>
        <w:t xml:space="preserve"> elegir opciones políticas. </w:t>
      </w:r>
      <w:r w:rsidR="00EE158D" w:rsidRPr="004F695D">
        <w:rPr>
          <w:rFonts w:ascii="Arial" w:hAnsi="Arial" w:cs="Arial"/>
          <w:sz w:val="24"/>
          <w:szCs w:val="24"/>
        </w:rPr>
        <w:t>En varios casos, entre ellos, la nominación del candidato a presidente sin una amplia discusión de ideas, resultó en la socavación de la misma agenda democratizadora.</w:t>
      </w:r>
      <w:r w:rsidR="00A2266A" w:rsidRPr="004F695D">
        <w:rPr>
          <w:rFonts w:ascii="Arial" w:hAnsi="Arial" w:cs="Arial"/>
          <w:sz w:val="24"/>
          <w:szCs w:val="24"/>
        </w:rPr>
        <w:t xml:space="preserve"> Todo ello debe ser evaluado por la ciudadanía</w:t>
      </w:r>
      <w:r w:rsidR="004D51D8" w:rsidRPr="004F695D">
        <w:rPr>
          <w:rFonts w:ascii="Arial" w:hAnsi="Arial" w:cs="Arial"/>
          <w:sz w:val="24"/>
          <w:szCs w:val="24"/>
        </w:rPr>
        <w:t xml:space="preserve"> y las nuevas fuerzas políticas del país</w:t>
      </w:r>
      <w:r w:rsidR="00A04167" w:rsidRPr="004F695D">
        <w:rPr>
          <w:rFonts w:ascii="Arial" w:hAnsi="Arial" w:cs="Arial"/>
          <w:sz w:val="24"/>
          <w:szCs w:val="24"/>
        </w:rPr>
        <w:t>, para poder generar una sociedad, política, economía y ecología constitucional del Buen Vivir.</w:t>
      </w:r>
      <w:r w:rsidR="00EE158D" w:rsidRPr="004F695D">
        <w:rPr>
          <w:rFonts w:ascii="Arial" w:hAnsi="Arial" w:cs="Arial"/>
          <w:sz w:val="24"/>
          <w:szCs w:val="24"/>
        </w:rPr>
        <w:t xml:space="preserve"> Para las fuerzas de la región que bu</w:t>
      </w:r>
      <w:r w:rsidR="00F80EF5" w:rsidRPr="004F695D">
        <w:rPr>
          <w:rFonts w:ascii="Arial" w:hAnsi="Arial" w:cs="Arial"/>
          <w:sz w:val="24"/>
          <w:szCs w:val="24"/>
        </w:rPr>
        <w:t xml:space="preserve">scan una administración para fortalecer las potencialidades </w:t>
      </w:r>
      <w:r w:rsidR="00EE158D" w:rsidRPr="004F695D">
        <w:rPr>
          <w:rFonts w:ascii="Arial" w:hAnsi="Arial" w:cs="Arial"/>
          <w:sz w:val="24"/>
          <w:szCs w:val="24"/>
        </w:rPr>
        <w:t xml:space="preserve">de su población, la ciudadanía, </w:t>
      </w:r>
      <w:r w:rsidR="000E6B74" w:rsidRPr="004F695D">
        <w:rPr>
          <w:rFonts w:ascii="Arial" w:hAnsi="Arial" w:cs="Arial"/>
          <w:sz w:val="24"/>
          <w:szCs w:val="24"/>
        </w:rPr>
        <w:t xml:space="preserve">y </w:t>
      </w:r>
      <w:r w:rsidR="00F80EF5" w:rsidRPr="004F695D">
        <w:rPr>
          <w:rFonts w:ascii="Arial" w:hAnsi="Arial" w:cs="Arial"/>
          <w:sz w:val="24"/>
          <w:szCs w:val="24"/>
        </w:rPr>
        <w:t xml:space="preserve">las capacidades </w:t>
      </w:r>
      <w:r w:rsidR="00EE158D" w:rsidRPr="004F695D">
        <w:rPr>
          <w:rFonts w:ascii="Arial" w:hAnsi="Arial" w:cs="Arial"/>
          <w:sz w:val="24"/>
          <w:szCs w:val="24"/>
        </w:rPr>
        <w:t>creativa</w:t>
      </w:r>
      <w:r w:rsidR="00F80EF5" w:rsidRPr="004F695D">
        <w:rPr>
          <w:rFonts w:ascii="Arial" w:hAnsi="Arial" w:cs="Arial"/>
          <w:sz w:val="24"/>
          <w:szCs w:val="24"/>
        </w:rPr>
        <w:t>s</w:t>
      </w:r>
      <w:r w:rsidR="00EE158D" w:rsidRPr="004F695D">
        <w:rPr>
          <w:rFonts w:ascii="Arial" w:hAnsi="Arial" w:cs="Arial"/>
          <w:sz w:val="24"/>
          <w:szCs w:val="24"/>
        </w:rPr>
        <w:t xml:space="preserve"> y productiva</w:t>
      </w:r>
      <w:r w:rsidR="00F80EF5" w:rsidRPr="004F695D">
        <w:rPr>
          <w:rFonts w:ascii="Arial" w:hAnsi="Arial" w:cs="Arial"/>
          <w:sz w:val="24"/>
          <w:szCs w:val="24"/>
        </w:rPr>
        <w:t>s,</w:t>
      </w:r>
      <w:r w:rsidR="00EE158D" w:rsidRPr="004F695D">
        <w:rPr>
          <w:rFonts w:ascii="Arial" w:hAnsi="Arial" w:cs="Arial"/>
          <w:sz w:val="24"/>
          <w:szCs w:val="24"/>
        </w:rPr>
        <w:t xml:space="preserve"> </w:t>
      </w:r>
      <w:r w:rsidR="007527A9" w:rsidRPr="004F695D">
        <w:rPr>
          <w:rFonts w:ascii="Arial" w:hAnsi="Arial" w:cs="Arial"/>
          <w:sz w:val="24"/>
          <w:szCs w:val="24"/>
        </w:rPr>
        <w:t xml:space="preserve">el Ecuador deja aprendizajes de una de las experiencias </w:t>
      </w:r>
      <w:proofErr w:type="spellStart"/>
      <w:r w:rsidR="007527A9" w:rsidRPr="004F695D">
        <w:rPr>
          <w:rFonts w:ascii="Arial" w:hAnsi="Arial" w:cs="Arial"/>
          <w:sz w:val="24"/>
          <w:szCs w:val="24"/>
        </w:rPr>
        <w:t>posneoliberales</w:t>
      </w:r>
      <w:proofErr w:type="spellEnd"/>
      <w:r w:rsidR="007527A9" w:rsidRPr="004F695D">
        <w:rPr>
          <w:rFonts w:ascii="Arial" w:hAnsi="Arial" w:cs="Arial"/>
          <w:sz w:val="24"/>
          <w:szCs w:val="24"/>
        </w:rPr>
        <w:t xml:space="preserve"> más prometedoras que ha ofrecido la región</w:t>
      </w:r>
      <w:r w:rsidR="00EE158D" w:rsidRPr="004F695D">
        <w:rPr>
          <w:rFonts w:ascii="Arial" w:hAnsi="Arial" w:cs="Arial"/>
          <w:sz w:val="24"/>
          <w:szCs w:val="24"/>
        </w:rPr>
        <w:t>.</w:t>
      </w:r>
      <w:r w:rsidR="007527A9" w:rsidRPr="004F695D">
        <w:rPr>
          <w:rFonts w:ascii="Arial" w:hAnsi="Arial" w:cs="Arial"/>
          <w:sz w:val="24"/>
          <w:szCs w:val="24"/>
        </w:rPr>
        <w:t xml:space="preserve"> </w:t>
      </w:r>
    </w:p>
    <w:p w14:paraId="72BA90DF" w14:textId="5A1491F7" w:rsidR="00A34F09" w:rsidRPr="004F695D" w:rsidRDefault="00A34F09" w:rsidP="001051C8">
      <w:pPr>
        <w:spacing w:line="360" w:lineRule="auto"/>
        <w:ind w:right="-1"/>
        <w:jc w:val="both"/>
        <w:rPr>
          <w:rFonts w:ascii="Arial" w:hAnsi="Arial" w:cs="Arial"/>
          <w:sz w:val="24"/>
          <w:szCs w:val="24"/>
        </w:rPr>
      </w:pPr>
      <w:r w:rsidRPr="004F695D">
        <w:rPr>
          <w:rFonts w:ascii="Arial" w:hAnsi="Arial" w:cs="Arial"/>
          <w:sz w:val="24"/>
          <w:szCs w:val="24"/>
        </w:rPr>
        <w:t>Para dar otros avances sustanciales en la materialización de los derechos, el bienestar y el Buen Vivir, será importante corregir errores y ampliar las alianzas al sector indígena, protagonista del Paro Nacional de octubre 2019, y con quién la Revolución Ciudadana ha tenido una mala relación. Trascender las diferencias con honestidad y hacer un acuerdo programático que avance la agenda transformadora, trascendiendo las diferencias</w:t>
      </w:r>
      <w:r w:rsidR="00633EDF" w:rsidRPr="004F695D">
        <w:rPr>
          <w:rFonts w:ascii="Arial" w:hAnsi="Arial" w:cs="Arial"/>
          <w:sz w:val="24"/>
          <w:szCs w:val="24"/>
        </w:rPr>
        <w:t xml:space="preserve"> y resentimientos</w:t>
      </w:r>
      <w:r w:rsidRPr="004F695D">
        <w:rPr>
          <w:rFonts w:ascii="Arial" w:hAnsi="Arial" w:cs="Arial"/>
          <w:sz w:val="24"/>
          <w:szCs w:val="24"/>
        </w:rPr>
        <w:t xml:space="preserve">, es quizás el objetivo inmediato más importante para generar un frente progresista que logre evitar la profundización del gobierno neoliberal y </w:t>
      </w:r>
      <w:r w:rsidR="00633EDF" w:rsidRPr="004F695D">
        <w:rPr>
          <w:rFonts w:ascii="Arial" w:hAnsi="Arial" w:cs="Arial"/>
          <w:sz w:val="24"/>
          <w:szCs w:val="24"/>
        </w:rPr>
        <w:t xml:space="preserve">logre reorientar la senda del </w:t>
      </w:r>
      <w:r w:rsidRPr="004F695D">
        <w:rPr>
          <w:rFonts w:ascii="Arial" w:hAnsi="Arial" w:cs="Arial"/>
          <w:sz w:val="24"/>
          <w:szCs w:val="24"/>
        </w:rPr>
        <w:t>país.</w:t>
      </w:r>
      <w:r w:rsidR="00633EDF" w:rsidRPr="004F695D">
        <w:rPr>
          <w:rFonts w:ascii="Arial" w:hAnsi="Arial" w:cs="Arial"/>
          <w:sz w:val="24"/>
          <w:szCs w:val="24"/>
        </w:rPr>
        <w:t xml:space="preserve"> Algunos puntos que me parecen clave en la generación de una agenda transformadora común son los siguientes:</w:t>
      </w:r>
    </w:p>
    <w:p w14:paraId="7A88DCFC" w14:textId="469FDB9A" w:rsidR="00633EDF" w:rsidRPr="004F695D" w:rsidRDefault="00633EDF" w:rsidP="00633EDF">
      <w:pPr>
        <w:pStyle w:val="Prrafodelista"/>
        <w:numPr>
          <w:ilvl w:val="0"/>
          <w:numId w:val="18"/>
        </w:numPr>
        <w:jc w:val="both"/>
        <w:rPr>
          <w:rFonts w:ascii="Arial" w:hAnsi="Arial" w:cs="Arial"/>
          <w:sz w:val="24"/>
          <w:szCs w:val="24"/>
        </w:rPr>
      </w:pPr>
      <w:r w:rsidRPr="004F695D">
        <w:rPr>
          <w:rFonts w:ascii="Arial" w:hAnsi="Arial" w:cs="Arial"/>
          <w:sz w:val="24"/>
          <w:szCs w:val="24"/>
        </w:rPr>
        <w:lastRenderedPageBreak/>
        <w:t xml:space="preserve">La formación de un sujeto político progresista y liderazgos más amplios. </w:t>
      </w:r>
    </w:p>
    <w:p w14:paraId="6F92AA80" w14:textId="0BD376F5" w:rsidR="00633EDF" w:rsidRPr="004F695D" w:rsidRDefault="00633EDF" w:rsidP="00633EDF">
      <w:pPr>
        <w:pStyle w:val="Prrafodelista"/>
        <w:numPr>
          <w:ilvl w:val="0"/>
          <w:numId w:val="18"/>
        </w:numPr>
        <w:jc w:val="both"/>
        <w:rPr>
          <w:rFonts w:ascii="Arial" w:hAnsi="Arial" w:cs="Arial"/>
          <w:sz w:val="24"/>
          <w:szCs w:val="24"/>
        </w:rPr>
      </w:pPr>
      <w:r w:rsidRPr="004F695D">
        <w:rPr>
          <w:rFonts w:ascii="Arial" w:hAnsi="Arial" w:cs="Arial"/>
          <w:sz w:val="24"/>
          <w:szCs w:val="24"/>
        </w:rPr>
        <w:t xml:space="preserve">Un mayor esfuerzo por tener una relación armónica y de trabajo reparatorio con las comunidades indígenas. </w:t>
      </w:r>
    </w:p>
    <w:p w14:paraId="68A3F38C" w14:textId="3C546A08" w:rsidR="00633EDF" w:rsidRPr="004F695D" w:rsidRDefault="00633EDF" w:rsidP="00633EDF">
      <w:pPr>
        <w:pStyle w:val="Prrafodelista"/>
        <w:numPr>
          <w:ilvl w:val="0"/>
          <w:numId w:val="18"/>
        </w:numPr>
        <w:jc w:val="both"/>
        <w:rPr>
          <w:rFonts w:ascii="Arial" w:hAnsi="Arial" w:cs="Arial"/>
          <w:sz w:val="24"/>
          <w:szCs w:val="24"/>
        </w:rPr>
      </w:pPr>
      <w:proofErr w:type="spellStart"/>
      <w:r w:rsidRPr="004F695D">
        <w:rPr>
          <w:rFonts w:ascii="Arial" w:hAnsi="Arial" w:cs="Arial"/>
          <w:sz w:val="24"/>
          <w:szCs w:val="24"/>
        </w:rPr>
        <w:t>Re-priorizar</w:t>
      </w:r>
      <w:proofErr w:type="spellEnd"/>
      <w:r w:rsidRPr="004F695D">
        <w:rPr>
          <w:rFonts w:ascii="Arial" w:hAnsi="Arial" w:cs="Arial"/>
          <w:sz w:val="24"/>
          <w:szCs w:val="24"/>
        </w:rPr>
        <w:t xml:space="preserve"> la erradicación de la pobreza por ingresos y multidimensional. </w:t>
      </w:r>
    </w:p>
    <w:p w14:paraId="74C33638" w14:textId="3640D6F5" w:rsidR="00633EDF" w:rsidRPr="004F695D" w:rsidRDefault="00633EDF" w:rsidP="00633EDF">
      <w:pPr>
        <w:pStyle w:val="Prrafodelista"/>
        <w:numPr>
          <w:ilvl w:val="0"/>
          <w:numId w:val="18"/>
        </w:numPr>
        <w:jc w:val="both"/>
        <w:rPr>
          <w:rFonts w:ascii="Arial" w:hAnsi="Arial" w:cs="Arial"/>
          <w:sz w:val="24"/>
          <w:szCs w:val="24"/>
        </w:rPr>
      </w:pPr>
      <w:r w:rsidRPr="004F695D">
        <w:rPr>
          <w:rFonts w:ascii="Arial" w:hAnsi="Arial" w:cs="Arial"/>
          <w:sz w:val="24"/>
          <w:szCs w:val="24"/>
        </w:rPr>
        <w:t xml:space="preserve">Mayor eficiencia en el gasto, algo que se </w:t>
      </w:r>
      <w:proofErr w:type="spellStart"/>
      <w:r w:rsidRPr="004F695D">
        <w:rPr>
          <w:rFonts w:ascii="Arial" w:hAnsi="Arial" w:cs="Arial"/>
          <w:sz w:val="24"/>
          <w:szCs w:val="24"/>
        </w:rPr>
        <w:t>vió</w:t>
      </w:r>
      <w:proofErr w:type="spellEnd"/>
      <w:r w:rsidRPr="004F695D">
        <w:rPr>
          <w:rFonts w:ascii="Arial" w:hAnsi="Arial" w:cs="Arial"/>
          <w:sz w:val="24"/>
          <w:szCs w:val="24"/>
        </w:rPr>
        <w:t xml:space="preserve"> en varias esferas, incluyendo en la Refinería del Pacífico y en las becas internacionales. La medición de resultados del Gobierno por Resultados (GPR), no es una buena medición. </w:t>
      </w:r>
    </w:p>
    <w:p w14:paraId="000405EC" w14:textId="081BFBB6" w:rsidR="00633EDF" w:rsidRPr="004F695D" w:rsidRDefault="00633EDF" w:rsidP="00633EDF">
      <w:pPr>
        <w:pStyle w:val="Prrafodelista"/>
        <w:numPr>
          <w:ilvl w:val="0"/>
          <w:numId w:val="18"/>
        </w:numPr>
        <w:jc w:val="both"/>
        <w:rPr>
          <w:rFonts w:ascii="Arial" w:hAnsi="Arial" w:cs="Arial"/>
          <w:sz w:val="24"/>
          <w:szCs w:val="24"/>
        </w:rPr>
      </w:pPr>
      <w:r w:rsidRPr="004F695D">
        <w:rPr>
          <w:rFonts w:ascii="Arial" w:hAnsi="Arial" w:cs="Arial"/>
          <w:sz w:val="24"/>
          <w:szCs w:val="24"/>
        </w:rPr>
        <w:t>Mayor fortalecimiento del periodismo de interés público, particularmente en los medios públicos y comunitarios, con respectiva autonomía responsable.</w:t>
      </w:r>
    </w:p>
    <w:p w14:paraId="3563E0B6" w14:textId="2C63B07C" w:rsidR="00633EDF" w:rsidRPr="004F695D" w:rsidRDefault="00633EDF" w:rsidP="00633EDF">
      <w:pPr>
        <w:pStyle w:val="Prrafodelista"/>
        <w:numPr>
          <w:ilvl w:val="0"/>
          <w:numId w:val="18"/>
        </w:numPr>
        <w:jc w:val="both"/>
        <w:rPr>
          <w:rFonts w:ascii="Arial" w:hAnsi="Arial" w:cs="Arial"/>
          <w:sz w:val="24"/>
          <w:szCs w:val="24"/>
        </w:rPr>
      </w:pPr>
      <w:r w:rsidRPr="004F695D">
        <w:rPr>
          <w:rFonts w:ascii="Arial" w:hAnsi="Arial" w:cs="Arial"/>
          <w:sz w:val="24"/>
          <w:szCs w:val="24"/>
        </w:rPr>
        <w:t xml:space="preserve">Mayor respeto a los derechos a la libertad de expresión, oposición y resistencia. </w:t>
      </w:r>
    </w:p>
    <w:p w14:paraId="53B085E0" w14:textId="34EBF1B7" w:rsidR="00633EDF" w:rsidRPr="004F695D" w:rsidRDefault="00633EDF" w:rsidP="00633EDF">
      <w:pPr>
        <w:pStyle w:val="Prrafodelista"/>
        <w:numPr>
          <w:ilvl w:val="0"/>
          <w:numId w:val="18"/>
        </w:numPr>
        <w:jc w:val="both"/>
        <w:rPr>
          <w:rFonts w:ascii="Arial" w:hAnsi="Arial" w:cs="Arial"/>
          <w:sz w:val="24"/>
          <w:szCs w:val="24"/>
        </w:rPr>
      </w:pPr>
      <w:r w:rsidRPr="004F695D">
        <w:rPr>
          <w:rFonts w:ascii="Arial" w:hAnsi="Arial" w:cs="Arial"/>
          <w:sz w:val="24"/>
          <w:szCs w:val="24"/>
        </w:rPr>
        <w:t xml:space="preserve">Mayores esfuerzos contra la corrupción en el sector público y privado. </w:t>
      </w:r>
    </w:p>
    <w:p w14:paraId="360CCF52" w14:textId="33F54547" w:rsidR="00633EDF" w:rsidRPr="004F695D" w:rsidRDefault="00633EDF" w:rsidP="00633EDF">
      <w:pPr>
        <w:pStyle w:val="Prrafodelista"/>
        <w:numPr>
          <w:ilvl w:val="0"/>
          <w:numId w:val="18"/>
        </w:numPr>
        <w:jc w:val="both"/>
        <w:rPr>
          <w:rFonts w:ascii="Arial" w:hAnsi="Arial" w:cs="Arial"/>
          <w:sz w:val="24"/>
          <w:szCs w:val="24"/>
        </w:rPr>
      </w:pPr>
      <w:r w:rsidRPr="004F695D">
        <w:rPr>
          <w:rFonts w:ascii="Arial" w:hAnsi="Arial" w:cs="Arial"/>
          <w:sz w:val="24"/>
          <w:szCs w:val="24"/>
        </w:rPr>
        <w:t xml:space="preserve">Encontrar mejores soluciones para el financiamiento de los partidos y campañas políticas para evitar el control del sistema político por parte de intereses particulares del capital. </w:t>
      </w:r>
    </w:p>
    <w:p w14:paraId="247A5AAD" w14:textId="70357A77" w:rsidR="00633EDF" w:rsidRPr="004F695D" w:rsidRDefault="00633EDF" w:rsidP="00633EDF">
      <w:pPr>
        <w:pStyle w:val="Prrafodelista"/>
        <w:numPr>
          <w:ilvl w:val="0"/>
          <w:numId w:val="18"/>
        </w:numPr>
        <w:spacing w:before="240"/>
        <w:jc w:val="both"/>
        <w:rPr>
          <w:rFonts w:ascii="Arial" w:hAnsi="Arial" w:cs="Arial"/>
          <w:sz w:val="24"/>
          <w:szCs w:val="24"/>
        </w:rPr>
      </w:pPr>
      <w:r w:rsidRPr="004F695D">
        <w:rPr>
          <w:rFonts w:ascii="Arial" w:hAnsi="Arial" w:cs="Arial"/>
          <w:sz w:val="24"/>
          <w:szCs w:val="24"/>
        </w:rPr>
        <w:t>Llegar a una economía Carbono cero y de reforestación neta</w:t>
      </w:r>
      <w:r w:rsidR="00734251" w:rsidRPr="004F695D">
        <w:rPr>
          <w:rFonts w:ascii="Arial" w:hAnsi="Arial" w:cs="Arial"/>
          <w:sz w:val="24"/>
          <w:szCs w:val="24"/>
        </w:rPr>
        <w:t>,</w:t>
      </w:r>
      <w:r w:rsidRPr="004F695D">
        <w:rPr>
          <w:rFonts w:ascii="Arial" w:hAnsi="Arial" w:cs="Arial"/>
          <w:sz w:val="24"/>
          <w:szCs w:val="24"/>
        </w:rPr>
        <w:t xml:space="preserve"> constru</w:t>
      </w:r>
      <w:r w:rsidR="00734251" w:rsidRPr="004F695D">
        <w:rPr>
          <w:rFonts w:ascii="Arial" w:hAnsi="Arial" w:cs="Arial"/>
          <w:sz w:val="24"/>
          <w:szCs w:val="24"/>
        </w:rPr>
        <w:t>yendo</w:t>
      </w:r>
      <w:r w:rsidRPr="004F695D">
        <w:rPr>
          <w:rFonts w:ascii="Arial" w:hAnsi="Arial" w:cs="Arial"/>
          <w:sz w:val="24"/>
          <w:szCs w:val="24"/>
        </w:rPr>
        <w:t xml:space="preserve"> una economía verde centrada en la sostenibilidad.</w:t>
      </w:r>
    </w:p>
    <w:p w14:paraId="623085C6" w14:textId="77777777" w:rsidR="00633EDF" w:rsidRPr="004F695D" w:rsidRDefault="00633EDF" w:rsidP="001051C8">
      <w:pPr>
        <w:spacing w:line="360" w:lineRule="auto"/>
        <w:ind w:right="-1"/>
        <w:jc w:val="both"/>
        <w:rPr>
          <w:rFonts w:ascii="Arial" w:hAnsi="Arial" w:cs="Arial"/>
          <w:sz w:val="24"/>
          <w:szCs w:val="24"/>
        </w:rPr>
      </w:pPr>
    </w:p>
    <w:p w14:paraId="0387BD55" w14:textId="77777777" w:rsidR="001051C8" w:rsidRPr="004F695D" w:rsidRDefault="001051C8" w:rsidP="001051C8">
      <w:pPr>
        <w:spacing w:line="360" w:lineRule="auto"/>
        <w:ind w:right="-1"/>
        <w:jc w:val="both"/>
        <w:rPr>
          <w:rFonts w:ascii="Arial" w:hAnsi="Arial" w:cs="Arial"/>
          <w:sz w:val="24"/>
          <w:szCs w:val="24"/>
        </w:rPr>
      </w:pPr>
    </w:p>
    <w:p w14:paraId="09771B4E" w14:textId="77777777" w:rsidR="006A6EFB" w:rsidRPr="004F695D" w:rsidRDefault="006A6EFB" w:rsidP="00E62441">
      <w:pPr>
        <w:ind w:right="-1"/>
        <w:jc w:val="both"/>
        <w:rPr>
          <w:rFonts w:ascii="Arial" w:hAnsi="Arial" w:cs="Arial"/>
          <w:sz w:val="24"/>
          <w:szCs w:val="24"/>
        </w:rPr>
      </w:pPr>
    </w:p>
    <w:p w14:paraId="395F465E" w14:textId="77777777" w:rsidR="00423B5A" w:rsidRPr="004F695D" w:rsidRDefault="001051C8" w:rsidP="007312F2">
      <w:pPr>
        <w:spacing w:line="360" w:lineRule="auto"/>
        <w:jc w:val="both"/>
        <w:rPr>
          <w:rFonts w:ascii="Arial" w:hAnsi="Arial" w:cs="Arial"/>
          <w:b/>
          <w:sz w:val="24"/>
          <w:szCs w:val="24"/>
        </w:rPr>
      </w:pPr>
      <w:r w:rsidRPr="004F695D">
        <w:rPr>
          <w:rFonts w:ascii="Arial" w:hAnsi="Arial" w:cs="Arial"/>
          <w:b/>
          <w:sz w:val="24"/>
          <w:szCs w:val="24"/>
        </w:rPr>
        <w:t>Referencias</w:t>
      </w:r>
    </w:p>
    <w:p w14:paraId="171B657C" w14:textId="77777777" w:rsidR="00423B5A" w:rsidRPr="004F695D" w:rsidRDefault="00186BB6" w:rsidP="001051C8">
      <w:pPr>
        <w:spacing w:line="360" w:lineRule="auto"/>
        <w:jc w:val="both"/>
        <w:rPr>
          <w:rFonts w:ascii="Arial" w:hAnsi="Arial" w:cs="Arial"/>
          <w:sz w:val="24"/>
          <w:szCs w:val="24"/>
        </w:rPr>
      </w:pPr>
      <w:r w:rsidRPr="004F695D">
        <w:rPr>
          <w:rFonts w:ascii="Arial" w:hAnsi="Arial" w:cs="Arial"/>
          <w:sz w:val="24"/>
          <w:szCs w:val="24"/>
        </w:rPr>
        <w:t>Acosta</w:t>
      </w:r>
      <w:r w:rsidR="00461A98" w:rsidRPr="004F695D">
        <w:rPr>
          <w:rFonts w:ascii="Arial" w:hAnsi="Arial" w:cs="Arial"/>
          <w:sz w:val="24"/>
          <w:szCs w:val="24"/>
        </w:rPr>
        <w:t>, A</w:t>
      </w:r>
      <w:r w:rsidR="0082195D" w:rsidRPr="004F695D">
        <w:rPr>
          <w:rFonts w:ascii="Arial" w:hAnsi="Arial" w:cs="Arial"/>
          <w:sz w:val="24"/>
          <w:szCs w:val="24"/>
        </w:rPr>
        <w:t>.</w:t>
      </w:r>
      <w:r w:rsidR="00461A98" w:rsidRPr="004F695D">
        <w:rPr>
          <w:rFonts w:ascii="Arial" w:hAnsi="Arial" w:cs="Arial"/>
          <w:sz w:val="24"/>
          <w:szCs w:val="24"/>
        </w:rPr>
        <w:t xml:space="preserve"> &amp;</w:t>
      </w:r>
      <w:r w:rsidR="00870C83" w:rsidRPr="004F695D">
        <w:rPr>
          <w:rFonts w:ascii="Arial" w:hAnsi="Arial" w:cs="Arial"/>
          <w:sz w:val="24"/>
          <w:szCs w:val="24"/>
        </w:rPr>
        <w:t xml:space="preserve"> </w:t>
      </w:r>
      <w:r w:rsidRPr="004F695D">
        <w:rPr>
          <w:rFonts w:ascii="Arial" w:hAnsi="Arial" w:cs="Arial"/>
          <w:sz w:val="24"/>
          <w:szCs w:val="24"/>
        </w:rPr>
        <w:t>Cajas</w:t>
      </w:r>
      <w:r w:rsidR="0082195D" w:rsidRPr="004F695D">
        <w:rPr>
          <w:rFonts w:ascii="Arial" w:hAnsi="Arial" w:cs="Arial"/>
          <w:sz w:val="24"/>
          <w:szCs w:val="24"/>
        </w:rPr>
        <w:t xml:space="preserve"> Guijarro, J.</w:t>
      </w:r>
      <w:r w:rsidRPr="004F695D">
        <w:rPr>
          <w:rFonts w:ascii="Arial" w:hAnsi="Arial" w:cs="Arial"/>
          <w:sz w:val="24"/>
          <w:szCs w:val="24"/>
        </w:rPr>
        <w:t xml:space="preserve"> </w:t>
      </w:r>
      <w:r w:rsidR="00870C83" w:rsidRPr="004F695D">
        <w:rPr>
          <w:rFonts w:ascii="Arial" w:hAnsi="Arial" w:cs="Arial"/>
          <w:sz w:val="24"/>
          <w:szCs w:val="24"/>
        </w:rPr>
        <w:t>(</w:t>
      </w:r>
      <w:r w:rsidRPr="004F695D">
        <w:rPr>
          <w:rFonts w:ascii="Arial" w:hAnsi="Arial" w:cs="Arial"/>
          <w:sz w:val="24"/>
          <w:szCs w:val="24"/>
        </w:rPr>
        <w:t>2018</w:t>
      </w:r>
      <w:r w:rsidR="00461A98" w:rsidRPr="004F695D">
        <w:rPr>
          <w:rFonts w:ascii="Arial" w:hAnsi="Arial" w:cs="Arial"/>
          <w:sz w:val="24"/>
          <w:szCs w:val="24"/>
        </w:rPr>
        <w:t>a</w:t>
      </w:r>
      <w:r w:rsidR="0082195D" w:rsidRPr="004F695D">
        <w:rPr>
          <w:rFonts w:ascii="Arial" w:hAnsi="Arial" w:cs="Arial"/>
          <w:sz w:val="24"/>
          <w:szCs w:val="24"/>
        </w:rPr>
        <w:t>).</w:t>
      </w:r>
      <w:r w:rsidR="00870C83" w:rsidRPr="004F695D">
        <w:rPr>
          <w:rFonts w:ascii="Arial" w:hAnsi="Arial" w:cs="Arial"/>
          <w:sz w:val="24"/>
          <w:szCs w:val="24"/>
        </w:rPr>
        <w:t xml:space="preserve">  </w:t>
      </w:r>
      <w:r w:rsidR="00870C83" w:rsidRPr="004F695D">
        <w:rPr>
          <w:rFonts w:ascii="Arial" w:hAnsi="Arial" w:cs="Arial"/>
          <w:i/>
          <w:sz w:val="24"/>
          <w:szCs w:val="24"/>
        </w:rPr>
        <w:t>Una década desperdiciada: las sombras del correísmo</w:t>
      </w:r>
      <w:r w:rsidR="0082195D" w:rsidRPr="004F695D">
        <w:rPr>
          <w:rFonts w:ascii="Arial" w:hAnsi="Arial" w:cs="Arial"/>
          <w:sz w:val="24"/>
          <w:szCs w:val="24"/>
        </w:rPr>
        <w:t>. Quito:</w:t>
      </w:r>
      <w:r w:rsidR="00870C83" w:rsidRPr="004F695D">
        <w:rPr>
          <w:rFonts w:ascii="Arial" w:hAnsi="Arial" w:cs="Arial"/>
          <w:sz w:val="24"/>
          <w:szCs w:val="24"/>
        </w:rPr>
        <w:t xml:space="preserve"> Centro Andino de Acción Popular. </w:t>
      </w:r>
    </w:p>
    <w:p w14:paraId="1110F7A7" w14:textId="10EBC451" w:rsidR="00461A98" w:rsidRPr="004F695D" w:rsidRDefault="00461A98" w:rsidP="001051C8">
      <w:pPr>
        <w:spacing w:line="360" w:lineRule="auto"/>
        <w:jc w:val="both"/>
        <w:rPr>
          <w:rFonts w:ascii="Arial" w:hAnsi="Arial" w:cs="Arial"/>
          <w:b/>
          <w:sz w:val="24"/>
          <w:szCs w:val="24"/>
          <w:u w:val="single"/>
        </w:rPr>
      </w:pPr>
      <w:r w:rsidRPr="004F695D">
        <w:rPr>
          <w:rFonts w:ascii="Arial" w:hAnsi="Arial" w:cs="Arial"/>
          <w:sz w:val="24"/>
          <w:szCs w:val="24"/>
        </w:rPr>
        <w:t>Acosta, A</w:t>
      </w:r>
      <w:r w:rsidR="0082195D" w:rsidRPr="004F695D">
        <w:rPr>
          <w:rFonts w:ascii="Arial" w:hAnsi="Arial" w:cs="Arial"/>
          <w:sz w:val="24"/>
          <w:szCs w:val="24"/>
        </w:rPr>
        <w:t xml:space="preserve">. &amp; Cajas Guijarro, J. (2018b). </w:t>
      </w:r>
      <w:r w:rsidRPr="004F695D">
        <w:rPr>
          <w:rFonts w:ascii="Arial" w:hAnsi="Arial" w:cs="Arial"/>
          <w:sz w:val="24"/>
          <w:szCs w:val="24"/>
        </w:rPr>
        <w:t>El ‘hocico de laga</w:t>
      </w:r>
      <w:r w:rsidR="004E40DB">
        <w:rPr>
          <w:rFonts w:ascii="Arial" w:hAnsi="Arial" w:cs="Arial"/>
          <w:sz w:val="24"/>
          <w:szCs w:val="24"/>
        </w:rPr>
        <w:t>r</w:t>
      </w:r>
      <w:r w:rsidRPr="004F695D">
        <w:rPr>
          <w:rFonts w:ascii="Arial" w:hAnsi="Arial" w:cs="Arial"/>
          <w:sz w:val="24"/>
          <w:szCs w:val="24"/>
        </w:rPr>
        <w:t xml:space="preserve">to’ del correísmo: ricos muy bien, </w:t>
      </w:r>
      <w:r w:rsidR="0082195D" w:rsidRPr="004F695D">
        <w:rPr>
          <w:rFonts w:ascii="Arial" w:hAnsi="Arial" w:cs="Arial"/>
          <w:sz w:val="24"/>
          <w:szCs w:val="24"/>
        </w:rPr>
        <w:t>pobres (ligeramente) menos mal. E</w:t>
      </w:r>
      <w:r w:rsidRPr="004F695D">
        <w:rPr>
          <w:rFonts w:ascii="Arial" w:hAnsi="Arial" w:cs="Arial"/>
          <w:sz w:val="24"/>
          <w:szCs w:val="24"/>
        </w:rPr>
        <w:t>n</w:t>
      </w:r>
      <w:r w:rsidR="0082195D" w:rsidRPr="004F695D">
        <w:rPr>
          <w:rFonts w:ascii="Arial" w:hAnsi="Arial" w:cs="Arial"/>
          <w:sz w:val="24"/>
          <w:szCs w:val="24"/>
        </w:rPr>
        <w:t>:</w:t>
      </w:r>
      <w:r w:rsidRPr="004F695D">
        <w:rPr>
          <w:rFonts w:ascii="Arial" w:hAnsi="Arial" w:cs="Arial"/>
          <w:sz w:val="24"/>
          <w:szCs w:val="24"/>
        </w:rPr>
        <w:t xml:space="preserve"> </w:t>
      </w:r>
      <w:r w:rsidRPr="004F695D">
        <w:rPr>
          <w:rFonts w:ascii="Arial" w:hAnsi="Arial" w:cs="Arial"/>
          <w:i/>
          <w:sz w:val="24"/>
          <w:szCs w:val="24"/>
        </w:rPr>
        <w:t>El Gran Fraude</w:t>
      </w:r>
      <w:r w:rsidR="0082195D" w:rsidRPr="004F695D">
        <w:rPr>
          <w:rFonts w:ascii="Arial" w:hAnsi="Arial" w:cs="Arial"/>
          <w:sz w:val="24"/>
          <w:szCs w:val="24"/>
        </w:rPr>
        <w:t xml:space="preserve">, Juan </w:t>
      </w:r>
      <w:proofErr w:type="spellStart"/>
      <w:r w:rsidR="0082195D" w:rsidRPr="004F695D">
        <w:rPr>
          <w:rFonts w:ascii="Arial" w:hAnsi="Arial" w:cs="Arial"/>
          <w:sz w:val="24"/>
          <w:szCs w:val="24"/>
        </w:rPr>
        <w:t>Cuvi</w:t>
      </w:r>
      <w:proofErr w:type="spellEnd"/>
      <w:r w:rsidR="0082195D" w:rsidRPr="004F695D">
        <w:rPr>
          <w:rFonts w:ascii="Arial" w:hAnsi="Arial" w:cs="Arial"/>
          <w:sz w:val="24"/>
          <w:szCs w:val="24"/>
        </w:rPr>
        <w:t xml:space="preserve"> (ed.). </w:t>
      </w:r>
      <w:r w:rsidR="000164F5">
        <w:rPr>
          <w:rFonts w:ascii="Arial" w:hAnsi="Arial" w:cs="Arial"/>
          <w:sz w:val="24"/>
          <w:szCs w:val="24"/>
        </w:rPr>
        <w:t>(</w:t>
      </w:r>
      <w:r w:rsidR="0082195D" w:rsidRPr="004F695D">
        <w:rPr>
          <w:rFonts w:ascii="Arial" w:hAnsi="Arial" w:cs="Arial"/>
          <w:sz w:val="24"/>
          <w:szCs w:val="24"/>
        </w:rPr>
        <w:t>Quito:</w:t>
      </w:r>
      <w:r w:rsidRPr="004F695D">
        <w:rPr>
          <w:rFonts w:ascii="Arial" w:hAnsi="Arial" w:cs="Arial"/>
          <w:sz w:val="24"/>
          <w:szCs w:val="24"/>
        </w:rPr>
        <w:t xml:space="preserve"> </w:t>
      </w:r>
      <w:r w:rsidR="00B33D91" w:rsidRPr="004F695D">
        <w:rPr>
          <w:rFonts w:ascii="Arial" w:hAnsi="Arial" w:cs="Arial"/>
          <w:sz w:val="24"/>
          <w:szCs w:val="24"/>
        </w:rPr>
        <w:t>Arcoíris</w:t>
      </w:r>
      <w:r w:rsidR="00FE6F8F" w:rsidRPr="004F695D">
        <w:rPr>
          <w:rFonts w:ascii="Arial" w:hAnsi="Arial" w:cs="Arial"/>
          <w:sz w:val="24"/>
          <w:szCs w:val="24"/>
        </w:rPr>
        <w:t xml:space="preserve"> Producción Gráfica</w:t>
      </w:r>
      <w:r w:rsidR="000164F5">
        <w:rPr>
          <w:rFonts w:ascii="Arial" w:hAnsi="Arial" w:cs="Arial"/>
          <w:sz w:val="24"/>
          <w:szCs w:val="24"/>
        </w:rPr>
        <w:t>)</w:t>
      </w:r>
      <w:r w:rsidRPr="004F695D">
        <w:rPr>
          <w:rFonts w:ascii="Arial" w:hAnsi="Arial" w:cs="Arial"/>
          <w:sz w:val="24"/>
          <w:szCs w:val="24"/>
        </w:rPr>
        <w:t>.</w:t>
      </w:r>
    </w:p>
    <w:p w14:paraId="52F97E95" w14:textId="0A9AC78C" w:rsidR="006F6884" w:rsidRPr="004F695D" w:rsidRDefault="006F6884" w:rsidP="001051C8">
      <w:pPr>
        <w:autoSpaceDE w:val="0"/>
        <w:autoSpaceDN w:val="0"/>
        <w:adjustRightInd w:val="0"/>
        <w:spacing w:after="0" w:line="360" w:lineRule="auto"/>
        <w:jc w:val="both"/>
        <w:rPr>
          <w:rFonts w:ascii="Arial" w:hAnsi="Arial" w:cs="Arial"/>
          <w:sz w:val="24"/>
          <w:szCs w:val="24"/>
        </w:rPr>
      </w:pPr>
      <w:proofErr w:type="spellStart"/>
      <w:r w:rsidRPr="004F695D">
        <w:rPr>
          <w:rFonts w:ascii="Arial" w:hAnsi="Arial" w:cs="Arial"/>
          <w:sz w:val="24"/>
          <w:szCs w:val="24"/>
        </w:rPr>
        <w:t>Altmann</w:t>
      </w:r>
      <w:proofErr w:type="spellEnd"/>
      <w:r w:rsidRPr="004F695D">
        <w:rPr>
          <w:rFonts w:ascii="Arial" w:hAnsi="Arial" w:cs="Arial"/>
          <w:sz w:val="24"/>
          <w:szCs w:val="24"/>
        </w:rPr>
        <w:t>, P</w:t>
      </w:r>
      <w:r w:rsidR="0082195D" w:rsidRPr="004F695D">
        <w:rPr>
          <w:rFonts w:ascii="Arial" w:hAnsi="Arial" w:cs="Arial"/>
          <w:sz w:val="24"/>
          <w:szCs w:val="24"/>
        </w:rPr>
        <w:t xml:space="preserve">. (2016). </w:t>
      </w:r>
      <w:r w:rsidRPr="004F695D">
        <w:rPr>
          <w:rFonts w:ascii="Arial" w:hAnsi="Arial" w:cs="Arial"/>
          <w:sz w:val="24"/>
          <w:szCs w:val="24"/>
        </w:rPr>
        <w:t>El Buen Vivir como propuesta política integral: Dimensiones de</w:t>
      </w:r>
      <w:r w:rsidR="0082195D" w:rsidRPr="004F695D">
        <w:rPr>
          <w:rFonts w:ascii="Arial" w:hAnsi="Arial" w:cs="Arial"/>
          <w:sz w:val="24"/>
          <w:szCs w:val="24"/>
        </w:rPr>
        <w:t xml:space="preserve">l </w:t>
      </w:r>
      <w:proofErr w:type="spellStart"/>
      <w:r w:rsidR="0082195D" w:rsidRPr="004F695D">
        <w:rPr>
          <w:rFonts w:ascii="Arial" w:hAnsi="Arial" w:cs="Arial"/>
          <w:sz w:val="24"/>
          <w:szCs w:val="24"/>
        </w:rPr>
        <w:t>Sumak</w:t>
      </w:r>
      <w:proofErr w:type="spellEnd"/>
      <w:r w:rsidR="0082195D" w:rsidRPr="004F695D">
        <w:rPr>
          <w:rFonts w:ascii="Arial" w:hAnsi="Arial" w:cs="Arial"/>
          <w:sz w:val="24"/>
          <w:szCs w:val="24"/>
        </w:rPr>
        <w:t xml:space="preserve"> </w:t>
      </w:r>
      <w:proofErr w:type="spellStart"/>
      <w:r w:rsidR="0082195D" w:rsidRPr="004F695D">
        <w:rPr>
          <w:rFonts w:ascii="Arial" w:hAnsi="Arial" w:cs="Arial"/>
          <w:sz w:val="24"/>
          <w:szCs w:val="24"/>
        </w:rPr>
        <w:t>kawsay</w:t>
      </w:r>
      <w:proofErr w:type="spellEnd"/>
      <w:r w:rsidR="0082195D" w:rsidRPr="004F695D">
        <w:rPr>
          <w:rFonts w:ascii="Arial" w:hAnsi="Arial" w:cs="Arial"/>
          <w:sz w:val="24"/>
          <w:szCs w:val="24"/>
        </w:rPr>
        <w:t>.</w:t>
      </w:r>
      <w:r w:rsidR="00870C83" w:rsidRPr="004F695D">
        <w:rPr>
          <w:rFonts w:ascii="Arial" w:hAnsi="Arial" w:cs="Arial"/>
          <w:sz w:val="24"/>
          <w:szCs w:val="24"/>
        </w:rPr>
        <w:t xml:space="preserve"> </w:t>
      </w:r>
      <w:r w:rsidR="00870C83" w:rsidRPr="004F695D">
        <w:rPr>
          <w:rFonts w:ascii="Arial" w:hAnsi="Arial" w:cs="Arial"/>
          <w:i/>
          <w:sz w:val="24"/>
          <w:szCs w:val="24"/>
        </w:rPr>
        <w:t>Mundos Plurales</w:t>
      </w:r>
      <w:r w:rsidR="00870C83" w:rsidRPr="004F695D">
        <w:rPr>
          <w:rFonts w:ascii="Arial" w:hAnsi="Arial" w:cs="Arial"/>
          <w:sz w:val="24"/>
          <w:szCs w:val="24"/>
        </w:rPr>
        <w:t xml:space="preserve">, </w:t>
      </w:r>
      <w:r w:rsidRPr="004F695D">
        <w:rPr>
          <w:rFonts w:ascii="Arial" w:hAnsi="Arial" w:cs="Arial"/>
          <w:i/>
          <w:sz w:val="24"/>
          <w:szCs w:val="24"/>
        </w:rPr>
        <w:t>Revista Latinoamericana de Políticas y Acción Pública</w:t>
      </w:r>
      <w:r w:rsidR="002E7BF2" w:rsidRPr="004F695D">
        <w:rPr>
          <w:rFonts w:ascii="Arial" w:hAnsi="Arial" w:cs="Arial"/>
          <w:sz w:val="24"/>
          <w:szCs w:val="24"/>
        </w:rPr>
        <w:t xml:space="preserve"> </w:t>
      </w:r>
      <w:r w:rsidRPr="004F695D">
        <w:rPr>
          <w:rFonts w:ascii="Arial" w:hAnsi="Arial" w:cs="Arial"/>
          <w:sz w:val="24"/>
          <w:szCs w:val="24"/>
        </w:rPr>
        <w:t>3(1), 55–74.</w:t>
      </w:r>
    </w:p>
    <w:p w14:paraId="0D70F627" w14:textId="77777777" w:rsidR="000B6D1A" w:rsidRPr="004F695D" w:rsidRDefault="00870C83" w:rsidP="001051C8">
      <w:pPr>
        <w:spacing w:line="360" w:lineRule="auto"/>
        <w:ind w:right="-1"/>
        <w:jc w:val="both"/>
        <w:rPr>
          <w:rFonts w:ascii="Arial" w:hAnsi="Arial" w:cs="Arial"/>
          <w:color w:val="000000" w:themeColor="text1"/>
          <w:sz w:val="24"/>
          <w:szCs w:val="24"/>
        </w:rPr>
      </w:pPr>
      <w:r w:rsidRPr="004F695D">
        <w:rPr>
          <w:rFonts w:ascii="Arial" w:hAnsi="Arial" w:cs="Arial"/>
          <w:color w:val="000000" w:themeColor="text1"/>
          <w:sz w:val="24"/>
          <w:szCs w:val="24"/>
        </w:rPr>
        <w:t>Banco Mundial</w:t>
      </w:r>
      <w:r w:rsidR="0082195D" w:rsidRPr="004F695D">
        <w:rPr>
          <w:rFonts w:ascii="Arial" w:hAnsi="Arial" w:cs="Arial"/>
          <w:color w:val="000000" w:themeColor="text1"/>
          <w:sz w:val="24"/>
          <w:szCs w:val="24"/>
        </w:rPr>
        <w:t>.</w:t>
      </w:r>
      <w:r w:rsidRPr="004F695D">
        <w:rPr>
          <w:rFonts w:ascii="Arial" w:hAnsi="Arial" w:cs="Arial"/>
          <w:color w:val="000000" w:themeColor="text1"/>
          <w:sz w:val="24"/>
          <w:szCs w:val="24"/>
        </w:rPr>
        <w:t xml:space="preserve"> </w:t>
      </w:r>
      <w:r w:rsidR="00423B5A" w:rsidRPr="004F695D">
        <w:rPr>
          <w:rFonts w:ascii="Arial" w:hAnsi="Arial" w:cs="Arial"/>
          <w:color w:val="000000" w:themeColor="text1"/>
          <w:sz w:val="24"/>
          <w:szCs w:val="24"/>
        </w:rPr>
        <w:t>(2017)</w:t>
      </w:r>
      <w:r w:rsidR="0082195D" w:rsidRPr="004F695D">
        <w:rPr>
          <w:rFonts w:ascii="Arial" w:hAnsi="Arial" w:cs="Arial"/>
          <w:color w:val="000000" w:themeColor="text1"/>
          <w:sz w:val="24"/>
          <w:szCs w:val="24"/>
        </w:rPr>
        <w:t>.</w:t>
      </w:r>
      <w:r w:rsidR="00423B5A" w:rsidRPr="004F695D">
        <w:rPr>
          <w:rFonts w:ascii="Arial" w:hAnsi="Arial" w:cs="Arial"/>
          <w:color w:val="000000" w:themeColor="text1"/>
          <w:sz w:val="24"/>
          <w:szCs w:val="24"/>
        </w:rPr>
        <w:t xml:space="preserve"> </w:t>
      </w:r>
      <w:r w:rsidR="005E60A7" w:rsidRPr="004F695D">
        <w:rPr>
          <w:rFonts w:ascii="Arial" w:hAnsi="Arial" w:cs="Arial"/>
          <w:color w:val="000000" w:themeColor="text1"/>
          <w:sz w:val="24"/>
          <w:szCs w:val="24"/>
        </w:rPr>
        <w:t>Datos</w:t>
      </w:r>
      <w:r w:rsidR="0082195D" w:rsidRPr="004F695D">
        <w:rPr>
          <w:rFonts w:ascii="Arial" w:hAnsi="Arial" w:cs="Arial"/>
          <w:color w:val="000000" w:themeColor="text1"/>
          <w:sz w:val="24"/>
          <w:szCs w:val="24"/>
        </w:rPr>
        <w:t>.</w:t>
      </w:r>
      <w:r w:rsidR="00423B5A" w:rsidRPr="004F695D">
        <w:rPr>
          <w:rFonts w:ascii="Arial" w:hAnsi="Arial" w:cs="Arial"/>
          <w:color w:val="000000" w:themeColor="text1"/>
          <w:sz w:val="24"/>
          <w:szCs w:val="24"/>
        </w:rPr>
        <w:t xml:space="preserve"> </w:t>
      </w:r>
      <w:r w:rsidR="0082195D" w:rsidRPr="004F695D">
        <w:rPr>
          <w:rFonts w:ascii="Arial" w:hAnsi="Arial" w:cs="Arial"/>
          <w:color w:val="000000" w:themeColor="text1"/>
          <w:sz w:val="24"/>
          <w:szCs w:val="24"/>
        </w:rPr>
        <w:t>Washington, DC: Banco Mundial.</w:t>
      </w:r>
      <w:r w:rsidR="00F8489B" w:rsidRPr="004F695D">
        <w:rPr>
          <w:rFonts w:ascii="Arial" w:hAnsi="Arial" w:cs="Arial"/>
          <w:color w:val="000000" w:themeColor="text1"/>
          <w:sz w:val="24"/>
          <w:szCs w:val="24"/>
        </w:rPr>
        <w:t xml:space="preserve"> </w:t>
      </w:r>
      <w:r w:rsidR="0082195D" w:rsidRPr="004F695D">
        <w:rPr>
          <w:rFonts w:ascii="Arial" w:hAnsi="Arial" w:cs="Arial"/>
          <w:color w:val="000000" w:themeColor="text1"/>
          <w:sz w:val="24"/>
          <w:szCs w:val="24"/>
        </w:rPr>
        <w:t>Recuperado</w:t>
      </w:r>
      <w:r w:rsidR="00C37663" w:rsidRPr="004F695D">
        <w:rPr>
          <w:rFonts w:ascii="Arial" w:hAnsi="Arial" w:cs="Arial"/>
          <w:color w:val="000000" w:themeColor="text1"/>
          <w:sz w:val="24"/>
          <w:szCs w:val="24"/>
        </w:rPr>
        <w:t xml:space="preserve"> de </w:t>
      </w:r>
      <w:hyperlink r:id="rId25" w:history="1">
        <w:r w:rsidR="00C37663" w:rsidRPr="004F695D">
          <w:rPr>
            <w:rFonts w:ascii="Arial" w:hAnsi="Arial" w:cs="Arial"/>
            <w:color w:val="000000" w:themeColor="text1"/>
            <w:sz w:val="24"/>
            <w:szCs w:val="24"/>
          </w:rPr>
          <w:t>http://data.worldbank.org/</w:t>
        </w:r>
      </w:hyperlink>
      <w:r w:rsidR="00E7164E" w:rsidRPr="004F695D">
        <w:rPr>
          <w:rFonts w:ascii="Arial" w:hAnsi="Arial" w:cs="Arial"/>
          <w:color w:val="000000" w:themeColor="text1"/>
          <w:sz w:val="24"/>
          <w:szCs w:val="24"/>
        </w:rPr>
        <w:t>, 20-10-17.</w:t>
      </w:r>
    </w:p>
    <w:p w14:paraId="419FE6DF" w14:textId="77777777" w:rsidR="005131C2" w:rsidRPr="004F695D" w:rsidRDefault="00F8489B" w:rsidP="001051C8">
      <w:pPr>
        <w:spacing w:line="360" w:lineRule="auto"/>
        <w:ind w:right="-1"/>
        <w:jc w:val="both"/>
        <w:rPr>
          <w:rFonts w:ascii="Arial" w:hAnsi="Arial" w:cs="Arial"/>
          <w:color w:val="000000" w:themeColor="text1"/>
          <w:sz w:val="24"/>
          <w:szCs w:val="24"/>
        </w:rPr>
      </w:pPr>
      <w:r w:rsidRPr="004F695D">
        <w:rPr>
          <w:rFonts w:ascii="Arial" w:hAnsi="Arial" w:cs="Arial"/>
          <w:color w:val="000000" w:themeColor="text1"/>
          <w:sz w:val="24"/>
          <w:szCs w:val="24"/>
        </w:rPr>
        <w:t>CEPAL</w:t>
      </w:r>
      <w:r w:rsidR="0082195D" w:rsidRPr="004F695D">
        <w:rPr>
          <w:rFonts w:ascii="Arial" w:hAnsi="Arial" w:cs="Arial"/>
          <w:color w:val="000000" w:themeColor="text1"/>
          <w:sz w:val="24"/>
          <w:szCs w:val="24"/>
        </w:rPr>
        <w:t>.</w:t>
      </w:r>
      <w:r w:rsidRPr="004F695D">
        <w:rPr>
          <w:rFonts w:ascii="Arial" w:hAnsi="Arial" w:cs="Arial"/>
          <w:color w:val="000000" w:themeColor="text1"/>
          <w:sz w:val="24"/>
          <w:szCs w:val="24"/>
        </w:rPr>
        <w:t xml:space="preserve"> </w:t>
      </w:r>
      <w:r w:rsidR="00C37663" w:rsidRPr="004F695D">
        <w:rPr>
          <w:rFonts w:ascii="Arial" w:hAnsi="Arial" w:cs="Arial"/>
          <w:color w:val="000000" w:themeColor="text1"/>
          <w:sz w:val="24"/>
          <w:szCs w:val="24"/>
        </w:rPr>
        <w:t>(2018)</w:t>
      </w:r>
      <w:r w:rsidR="0082195D" w:rsidRPr="004F695D">
        <w:rPr>
          <w:rFonts w:ascii="Arial" w:hAnsi="Arial" w:cs="Arial"/>
          <w:color w:val="000000" w:themeColor="text1"/>
          <w:sz w:val="24"/>
          <w:szCs w:val="24"/>
        </w:rPr>
        <w:t>.</w:t>
      </w:r>
      <w:r w:rsidR="00C37663" w:rsidRPr="004F695D">
        <w:rPr>
          <w:rFonts w:ascii="Arial" w:hAnsi="Arial" w:cs="Arial"/>
          <w:color w:val="000000" w:themeColor="text1"/>
          <w:sz w:val="24"/>
          <w:szCs w:val="24"/>
        </w:rPr>
        <w:t xml:space="preserve"> Datos y estadísticas</w:t>
      </w:r>
      <w:r w:rsidR="0082195D" w:rsidRPr="004F695D">
        <w:rPr>
          <w:rFonts w:ascii="Arial" w:hAnsi="Arial" w:cs="Arial"/>
          <w:color w:val="000000" w:themeColor="text1"/>
          <w:sz w:val="24"/>
          <w:szCs w:val="24"/>
        </w:rPr>
        <w:t>, perfiles nacionales.</w:t>
      </w:r>
      <w:r w:rsidR="000B6D1A" w:rsidRPr="004F695D">
        <w:rPr>
          <w:rFonts w:ascii="Arial" w:hAnsi="Arial" w:cs="Arial"/>
          <w:color w:val="000000" w:themeColor="text1"/>
          <w:sz w:val="24"/>
          <w:szCs w:val="24"/>
        </w:rPr>
        <w:t xml:space="preserve"> </w:t>
      </w:r>
      <w:r w:rsidR="00C37663" w:rsidRPr="004F695D">
        <w:rPr>
          <w:rFonts w:ascii="Arial" w:hAnsi="Arial" w:cs="Arial"/>
          <w:color w:val="000000" w:themeColor="text1"/>
          <w:sz w:val="24"/>
          <w:szCs w:val="24"/>
        </w:rPr>
        <w:t>Comisión Económica pa</w:t>
      </w:r>
      <w:r w:rsidRPr="004F695D">
        <w:rPr>
          <w:rFonts w:ascii="Arial" w:hAnsi="Arial" w:cs="Arial"/>
          <w:color w:val="000000" w:themeColor="text1"/>
          <w:sz w:val="24"/>
          <w:szCs w:val="24"/>
        </w:rPr>
        <w:t xml:space="preserve">ra América Latina y el </w:t>
      </w:r>
      <w:r w:rsidR="00B33D91" w:rsidRPr="004F695D">
        <w:rPr>
          <w:rFonts w:ascii="Arial" w:hAnsi="Arial" w:cs="Arial"/>
          <w:color w:val="000000" w:themeColor="text1"/>
          <w:sz w:val="24"/>
          <w:szCs w:val="24"/>
        </w:rPr>
        <w:t>Caribe</w:t>
      </w:r>
      <w:r w:rsidR="0082195D" w:rsidRPr="004F695D">
        <w:rPr>
          <w:rFonts w:ascii="Arial" w:hAnsi="Arial" w:cs="Arial"/>
          <w:color w:val="000000" w:themeColor="text1"/>
          <w:sz w:val="24"/>
          <w:szCs w:val="24"/>
        </w:rPr>
        <w:t>.</w:t>
      </w:r>
      <w:r w:rsidRPr="004F695D">
        <w:rPr>
          <w:rFonts w:ascii="Arial" w:hAnsi="Arial" w:cs="Arial"/>
          <w:color w:val="000000" w:themeColor="text1"/>
          <w:sz w:val="24"/>
          <w:szCs w:val="24"/>
        </w:rPr>
        <w:t xml:space="preserve"> </w:t>
      </w:r>
      <w:r w:rsidR="0082195D" w:rsidRPr="004F695D">
        <w:rPr>
          <w:rFonts w:ascii="Arial" w:hAnsi="Arial" w:cs="Arial"/>
          <w:color w:val="000000" w:themeColor="text1"/>
          <w:sz w:val="24"/>
          <w:szCs w:val="24"/>
        </w:rPr>
        <w:t>Recuperado</w:t>
      </w:r>
      <w:r w:rsidR="00C37663" w:rsidRPr="004F695D">
        <w:rPr>
          <w:rFonts w:ascii="Arial" w:hAnsi="Arial" w:cs="Arial"/>
          <w:color w:val="000000" w:themeColor="text1"/>
          <w:sz w:val="24"/>
          <w:szCs w:val="24"/>
        </w:rPr>
        <w:t xml:space="preserve"> de </w:t>
      </w:r>
      <w:hyperlink r:id="rId26" w:history="1">
        <w:r w:rsidR="008E65AF" w:rsidRPr="004F695D">
          <w:rPr>
            <w:rStyle w:val="Hipervnculo"/>
            <w:rFonts w:ascii="Arial" w:hAnsi="Arial" w:cs="Arial"/>
            <w:color w:val="000000" w:themeColor="text1"/>
            <w:sz w:val="24"/>
            <w:szCs w:val="24"/>
          </w:rPr>
          <w:t>http://estadisticas.cepal.org/cepalstat/web_cepalstat/estadistiasIndcicadores.asp?idioma=i</w:t>
        </w:r>
      </w:hyperlink>
      <w:r w:rsidR="00E7164E" w:rsidRPr="004F695D">
        <w:rPr>
          <w:rFonts w:ascii="Arial" w:hAnsi="Arial" w:cs="Arial"/>
          <w:color w:val="000000" w:themeColor="text1"/>
          <w:sz w:val="24"/>
          <w:szCs w:val="24"/>
        </w:rPr>
        <w:t>.</w:t>
      </w:r>
    </w:p>
    <w:p w14:paraId="2E68D566" w14:textId="7DDAAD3B" w:rsidR="005A6E86" w:rsidRPr="004F695D" w:rsidRDefault="00B37744" w:rsidP="001051C8">
      <w:pPr>
        <w:spacing w:line="360" w:lineRule="auto"/>
        <w:ind w:right="-1"/>
        <w:jc w:val="both"/>
        <w:rPr>
          <w:rFonts w:ascii="Arial" w:hAnsi="Arial" w:cs="Arial"/>
          <w:color w:val="000000" w:themeColor="text1"/>
          <w:sz w:val="24"/>
          <w:szCs w:val="24"/>
        </w:rPr>
      </w:pPr>
      <w:r w:rsidRPr="004F695D">
        <w:rPr>
          <w:rFonts w:ascii="Arial" w:hAnsi="Arial" w:cs="Arial"/>
          <w:color w:val="000000" w:themeColor="text1"/>
          <w:sz w:val="24"/>
          <w:szCs w:val="24"/>
        </w:rPr>
        <w:t>De la Torre, C</w:t>
      </w:r>
      <w:r w:rsidR="0082195D" w:rsidRPr="004F695D">
        <w:rPr>
          <w:rFonts w:ascii="Arial" w:hAnsi="Arial" w:cs="Arial"/>
          <w:color w:val="000000" w:themeColor="text1"/>
          <w:sz w:val="24"/>
          <w:szCs w:val="24"/>
        </w:rPr>
        <w:t>.</w:t>
      </w:r>
      <w:r w:rsidR="00F8489B" w:rsidRPr="004F695D">
        <w:rPr>
          <w:rFonts w:ascii="Arial" w:hAnsi="Arial" w:cs="Arial"/>
          <w:color w:val="000000" w:themeColor="text1"/>
          <w:sz w:val="24"/>
          <w:szCs w:val="24"/>
        </w:rPr>
        <w:t xml:space="preserve"> </w:t>
      </w:r>
      <w:r w:rsidR="0082195D" w:rsidRPr="004F695D">
        <w:rPr>
          <w:rFonts w:ascii="Arial" w:hAnsi="Arial" w:cs="Arial"/>
          <w:color w:val="000000" w:themeColor="text1"/>
          <w:sz w:val="24"/>
          <w:szCs w:val="24"/>
        </w:rPr>
        <w:t xml:space="preserve">(2018). </w:t>
      </w:r>
      <w:r w:rsidR="005A6E86" w:rsidRPr="004F695D">
        <w:rPr>
          <w:rFonts w:ascii="Arial" w:hAnsi="Arial" w:cs="Arial"/>
          <w:color w:val="000000" w:themeColor="text1"/>
          <w:sz w:val="24"/>
          <w:szCs w:val="24"/>
        </w:rPr>
        <w:t>Para que no se repita la sed</w:t>
      </w:r>
      <w:r w:rsidR="0082195D" w:rsidRPr="004F695D">
        <w:rPr>
          <w:rFonts w:ascii="Arial" w:hAnsi="Arial" w:cs="Arial"/>
          <w:color w:val="000000" w:themeColor="text1"/>
          <w:sz w:val="24"/>
          <w:szCs w:val="24"/>
        </w:rPr>
        <w:t>ucción populista a la izquierda.</w:t>
      </w:r>
      <w:r w:rsidR="00FD045B" w:rsidRPr="004F695D">
        <w:rPr>
          <w:rFonts w:ascii="Arial" w:hAnsi="Arial" w:cs="Arial"/>
          <w:color w:val="000000" w:themeColor="text1"/>
          <w:sz w:val="24"/>
          <w:szCs w:val="24"/>
        </w:rPr>
        <w:t xml:space="preserve"> </w:t>
      </w:r>
      <w:r w:rsidR="0082195D" w:rsidRPr="004F695D">
        <w:rPr>
          <w:rFonts w:ascii="Arial" w:hAnsi="Arial" w:cs="Arial"/>
          <w:color w:val="000000" w:themeColor="text1"/>
          <w:sz w:val="24"/>
          <w:szCs w:val="24"/>
        </w:rPr>
        <w:t>E</w:t>
      </w:r>
      <w:r w:rsidR="005A6E86" w:rsidRPr="004F695D">
        <w:rPr>
          <w:rFonts w:ascii="Arial" w:hAnsi="Arial" w:cs="Arial"/>
          <w:color w:val="000000" w:themeColor="text1"/>
          <w:sz w:val="24"/>
          <w:szCs w:val="24"/>
        </w:rPr>
        <w:t>n</w:t>
      </w:r>
      <w:r w:rsidR="0082195D" w:rsidRPr="004F695D">
        <w:rPr>
          <w:rFonts w:ascii="Arial" w:hAnsi="Arial" w:cs="Arial"/>
          <w:color w:val="000000" w:themeColor="text1"/>
          <w:sz w:val="24"/>
          <w:szCs w:val="24"/>
        </w:rPr>
        <w:t>:</w:t>
      </w:r>
      <w:r w:rsidR="005A6E86" w:rsidRPr="004F695D">
        <w:rPr>
          <w:rFonts w:ascii="Arial" w:hAnsi="Arial" w:cs="Arial"/>
          <w:color w:val="000000" w:themeColor="text1"/>
          <w:sz w:val="24"/>
          <w:szCs w:val="24"/>
        </w:rPr>
        <w:t xml:space="preserve"> </w:t>
      </w:r>
      <w:r w:rsidR="005A6E86" w:rsidRPr="004F695D">
        <w:rPr>
          <w:rFonts w:ascii="Arial" w:hAnsi="Arial" w:cs="Arial"/>
          <w:i/>
          <w:color w:val="000000" w:themeColor="text1"/>
          <w:sz w:val="24"/>
          <w:szCs w:val="24"/>
        </w:rPr>
        <w:t>El Gran Fraude</w:t>
      </w:r>
      <w:r w:rsidR="00FD045B" w:rsidRPr="004F695D">
        <w:rPr>
          <w:rFonts w:ascii="Arial" w:hAnsi="Arial" w:cs="Arial"/>
          <w:i/>
          <w:color w:val="000000" w:themeColor="text1"/>
          <w:sz w:val="24"/>
          <w:szCs w:val="24"/>
        </w:rPr>
        <w:t xml:space="preserve">. </w:t>
      </w:r>
      <w:r w:rsidR="00FD045B" w:rsidRPr="004F695D">
        <w:rPr>
          <w:rFonts w:ascii="Arial" w:hAnsi="Arial" w:cs="Arial"/>
          <w:color w:val="000000" w:themeColor="text1"/>
          <w:sz w:val="24"/>
          <w:szCs w:val="24"/>
        </w:rPr>
        <w:t xml:space="preserve">Juan </w:t>
      </w:r>
      <w:proofErr w:type="spellStart"/>
      <w:r w:rsidR="00FD045B" w:rsidRPr="004F695D">
        <w:rPr>
          <w:rFonts w:ascii="Arial" w:hAnsi="Arial" w:cs="Arial"/>
          <w:color w:val="000000" w:themeColor="text1"/>
          <w:sz w:val="24"/>
          <w:szCs w:val="24"/>
        </w:rPr>
        <w:t>Cuvi</w:t>
      </w:r>
      <w:proofErr w:type="spellEnd"/>
      <w:r w:rsidR="00FD045B" w:rsidRPr="004F695D">
        <w:rPr>
          <w:rFonts w:ascii="Arial" w:hAnsi="Arial" w:cs="Arial"/>
          <w:color w:val="000000" w:themeColor="text1"/>
          <w:sz w:val="24"/>
          <w:szCs w:val="24"/>
        </w:rPr>
        <w:t xml:space="preserve"> (ed.)</w:t>
      </w:r>
      <w:r w:rsidR="009442FF" w:rsidRPr="004F695D">
        <w:rPr>
          <w:rFonts w:ascii="Arial" w:hAnsi="Arial" w:cs="Arial"/>
          <w:color w:val="000000" w:themeColor="text1"/>
          <w:sz w:val="24"/>
          <w:szCs w:val="24"/>
        </w:rPr>
        <w:t xml:space="preserve"> </w:t>
      </w:r>
      <w:r w:rsidR="004E40DB">
        <w:rPr>
          <w:rFonts w:ascii="Arial" w:hAnsi="Arial" w:cs="Arial"/>
          <w:color w:val="000000" w:themeColor="text1"/>
          <w:sz w:val="24"/>
          <w:szCs w:val="24"/>
        </w:rPr>
        <w:t>(</w:t>
      </w:r>
      <w:r w:rsidR="009442FF" w:rsidRPr="004F695D">
        <w:rPr>
          <w:rFonts w:ascii="Arial" w:hAnsi="Arial" w:cs="Arial"/>
          <w:color w:val="000000" w:themeColor="text1"/>
          <w:sz w:val="24"/>
          <w:szCs w:val="24"/>
        </w:rPr>
        <w:t>Quito:</w:t>
      </w:r>
      <w:r w:rsidR="005A6E86" w:rsidRPr="004F695D">
        <w:rPr>
          <w:rFonts w:ascii="Arial" w:hAnsi="Arial" w:cs="Arial"/>
          <w:color w:val="000000" w:themeColor="text1"/>
          <w:sz w:val="24"/>
          <w:szCs w:val="24"/>
        </w:rPr>
        <w:t xml:space="preserve"> </w:t>
      </w:r>
      <w:r w:rsidR="00B33D91" w:rsidRPr="004F695D">
        <w:rPr>
          <w:rFonts w:ascii="Arial" w:hAnsi="Arial" w:cs="Arial"/>
          <w:color w:val="000000" w:themeColor="text1"/>
          <w:sz w:val="24"/>
          <w:szCs w:val="24"/>
        </w:rPr>
        <w:t>Arcoíris Producción Gráfica</w:t>
      </w:r>
      <w:r w:rsidR="004E40DB">
        <w:rPr>
          <w:rFonts w:ascii="Arial" w:hAnsi="Arial" w:cs="Arial"/>
          <w:color w:val="000000" w:themeColor="text1"/>
          <w:sz w:val="24"/>
          <w:szCs w:val="24"/>
        </w:rPr>
        <w:t>)</w:t>
      </w:r>
      <w:r w:rsidR="005A6E86" w:rsidRPr="004F695D">
        <w:rPr>
          <w:rFonts w:ascii="Arial" w:hAnsi="Arial" w:cs="Arial"/>
          <w:color w:val="000000" w:themeColor="text1"/>
          <w:sz w:val="24"/>
          <w:szCs w:val="24"/>
        </w:rPr>
        <w:t>.</w:t>
      </w:r>
    </w:p>
    <w:p w14:paraId="06CF8279" w14:textId="11F1F126" w:rsidR="00F95DB2" w:rsidRPr="004F695D" w:rsidRDefault="005A6E86" w:rsidP="001051C8">
      <w:pPr>
        <w:spacing w:line="360" w:lineRule="auto"/>
        <w:ind w:right="-1"/>
        <w:jc w:val="both"/>
        <w:rPr>
          <w:rFonts w:ascii="Arial" w:hAnsi="Arial" w:cs="Arial"/>
          <w:i/>
          <w:color w:val="000000" w:themeColor="text1"/>
          <w:sz w:val="24"/>
          <w:szCs w:val="24"/>
        </w:rPr>
      </w:pPr>
      <w:r w:rsidRPr="004F695D">
        <w:rPr>
          <w:rFonts w:ascii="Arial" w:hAnsi="Arial" w:cs="Arial"/>
          <w:color w:val="000000" w:themeColor="text1"/>
          <w:sz w:val="24"/>
          <w:szCs w:val="24"/>
        </w:rPr>
        <w:t xml:space="preserve">_______ </w:t>
      </w:r>
      <w:r w:rsidR="00F8489B" w:rsidRPr="004F695D">
        <w:rPr>
          <w:rFonts w:ascii="Arial" w:hAnsi="Arial" w:cs="Arial"/>
          <w:color w:val="000000" w:themeColor="text1"/>
          <w:sz w:val="24"/>
          <w:szCs w:val="24"/>
        </w:rPr>
        <w:t>(2016)</w:t>
      </w:r>
      <w:r w:rsidR="0082195D" w:rsidRPr="004F695D">
        <w:rPr>
          <w:rFonts w:ascii="Arial" w:hAnsi="Arial" w:cs="Arial"/>
          <w:color w:val="000000" w:themeColor="text1"/>
          <w:sz w:val="24"/>
          <w:szCs w:val="24"/>
        </w:rPr>
        <w:t xml:space="preserve">. </w:t>
      </w:r>
      <w:r w:rsidR="00B37744" w:rsidRPr="004F695D">
        <w:rPr>
          <w:rFonts w:ascii="Arial" w:hAnsi="Arial" w:cs="Arial"/>
          <w:color w:val="000000" w:themeColor="text1"/>
          <w:sz w:val="24"/>
          <w:szCs w:val="24"/>
        </w:rPr>
        <w:t>Rafael Correa y la muerte le</w:t>
      </w:r>
      <w:r w:rsidR="00F8489B" w:rsidRPr="004F695D">
        <w:rPr>
          <w:rFonts w:ascii="Arial" w:hAnsi="Arial" w:cs="Arial"/>
          <w:color w:val="000000" w:themeColor="text1"/>
          <w:sz w:val="24"/>
          <w:szCs w:val="24"/>
        </w:rPr>
        <w:t>nta d</w:t>
      </w:r>
      <w:r w:rsidR="0082195D" w:rsidRPr="004F695D">
        <w:rPr>
          <w:rFonts w:ascii="Arial" w:hAnsi="Arial" w:cs="Arial"/>
          <w:color w:val="000000" w:themeColor="text1"/>
          <w:sz w:val="24"/>
          <w:szCs w:val="24"/>
        </w:rPr>
        <w:t>e la democracia en Ecuador.</w:t>
      </w:r>
      <w:r w:rsidR="00B37744" w:rsidRPr="004F695D">
        <w:rPr>
          <w:rFonts w:ascii="Arial" w:hAnsi="Arial" w:cs="Arial"/>
          <w:color w:val="000000" w:themeColor="text1"/>
          <w:sz w:val="24"/>
          <w:szCs w:val="24"/>
        </w:rPr>
        <w:t> </w:t>
      </w:r>
      <w:r w:rsidR="00B37744" w:rsidRPr="004F695D">
        <w:rPr>
          <w:rFonts w:ascii="Arial" w:hAnsi="Arial" w:cs="Arial"/>
          <w:i/>
          <w:color w:val="000000" w:themeColor="text1"/>
          <w:sz w:val="24"/>
          <w:szCs w:val="24"/>
        </w:rPr>
        <w:t>Elecciones y legitimidad democrática en América Latina, 139.</w:t>
      </w:r>
    </w:p>
    <w:p w14:paraId="09BD0C6F" w14:textId="4F56AF55" w:rsidR="00DD0369" w:rsidRPr="004F695D" w:rsidRDefault="00DD0369" w:rsidP="00DD0369">
      <w:pPr>
        <w:rPr>
          <w:rFonts w:ascii="Arial" w:hAnsi="Arial" w:cs="Arial"/>
          <w:color w:val="000000" w:themeColor="text1"/>
          <w:sz w:val="24"/>
          <w:szCs w:val="24"/>
        </w:rPr>
      </w:pPr>
      <w:r w:rsidRPr="004F695D">
        <w:rPr>
          <w:rFonts w:ascii="Arial" w:hAnsi="Arial" w:cs="Arial"/>
          <w:color w:val="000000" w:themeColor="text1"/>
          <w:sz w:val="24"/>
          <w:szCs w:val="24"/>
        </w:rPr>
        <w:t xml:space="preserve">Departamento de Estadística de Naciones Unidas (2017) </w:t>
      </w:r>
      <w:proofErr w:type="spellStart"/>
      <w:r w:rsidRPr="004F695D">
        <w:rPr>
          <w:rFonts w:ascii="Arial" w:hAnsi="Arial" w:cs="Arial"/>
          <w:color w:val="000000" w:themeColor="text1"/>
          <w:sz w:val="24"/>
          <w:szCs w:val="24"/>
        </w:rPr>
        <w:t>Trends</w:t>
      </w:r>
      <w:proofErr w:type="spellEnd"/>
      <w:r w:rsidRPr="004F695D">
        <w:rPr>
          <w:rFonts w:ascii="Arial" w:hAnsi="Arial" w:cs="Arial"/>
          <w:color w:val="000000" w:themeColor="text1"/>
          <w:sz w:val="24"/>
          <w:szCs w:val="24"/>
        </w:rPr>
        <w:t xml:space="preserve"> in International </w:t>
      </w:r>
      <w:proofErr w:type="spellStart"/>
      <w:r w:rsidRPr="004F695D">
        <w:rPr>
          <w:rFonts w:ascii="Arial" w:hAnsi="Arial" w:cs="Arial"/>
          <w:color w:val="000000" w:themeColor="text1"/>
          <w:sz w:val="24"/>
          <w:szCs w:val="24"/>
        </w:rPr>
        <w:t>Migrant</w:t>
      </w:r>
      <w:proofErr w:type="spellEnd"/>
      <w:r w:rsidRPr="004F695D">
        <w:rPr>
          <w:rFonts w:ascii="Arial" w:hAnsi="Arial" w:cs="Arial"/>
          <w:color w:val="000000" w:themeColor="text1"/>
          <w:sz w:val="24"/>
          <w:szCs w:val="24"/>
        </w:rPr>
        <w:t xml:space="preserve"> Stock: </w:t>
      </w:r>
      <w:proofErr w:type="spellStart"/>
      <w:r w:rsidRPr="004F695D">
        <w:rPr>
          <w:rFonts w:ascii="Arial" w:hAnsi="Arial" w:cs="Arial"/>
          <w:color w:val="000000" w:themeColor="text1"/>
          <w:sz w:val="24"/>
          <w:szCs w:val="24"/>
        </w:rPr>
        <w:t>The</w:t>
      </w:r>
      <w:proofErr w:type="spellEnd"/>
      <w:r w:rsidRPr="004F695D">
        <w:rPr>
          <w:rFonts w:ascii="Arial" w:hAnsi="Arial" w:cs="Arial"/>
          <w:color w:val="000000" w:themeColor="text1"/>
          <w:sz w:val="24"/>
          <w:szCs w:val="24"/>
        </w:rPr>
        <w:t xml:space="preserve"> 2017 </w:t>
      </w:r>
      <w:proofErr w:type="spellStart"/>
      <w:r w:rsidRPr="004F695D">
        <w:rPr>
          <w:rFonts w:ascii="Arial" w:hAnsi="Arial" w:cs="Arial"/>
          <w:color w:val="000000" w:themeColor="text1"/>
          <w:sz w:val="24"/>
          <w:szCs w:val="24"/>
        </w:rPr>
        <w:t>Revision</w:t>
      </w:r>
      <w:proofErr w:type="spellEnd"/>
      <w:r w:rsidRPr="004F695D">
        <w:rPr>
          <w:rFonts w:ascii="Arial" w:hAnsi="Arial" w:cs="Arial"/>
          <w:color w:val="000000" w:themeColor="text1"/>
          <w:sz w:val="24"/>
          <w:szCs w:val="24"/>
        </w:rPr>
        <w:t>. Naciones Unidas.</w:t>
      </w:r>
    </w:p>
    <w:p w14:paraId="61CD1C52" w14:textId="3814CE3A" w:rsidR="00EB6AEF" w:rsidRPr="004F695D" w:rsidRDefault="0082195D" w:rsidP="001051C8">
      <w:pPr>
        <w:spacing w:line="360" w:lineRule="auto"/>
        <w:ind w:right="-1"/>
        <w:jc w:val="both"/>
        <w:rPr>
          <w:rFonts w:ascii="Arial" w:hAnsi="Arial" w:cs="Arial"/>
          <w:color w:val="000000" w:themeColor="text1"/>
          <w:sz w:val="24"/>
          <w:szCs w:val="24"/>
        </w:rPr>
      </w:pPr>
      <w:proofErr w:type="gramStart"/>
      <w:r w:rsidRPr="004F695D">
        <w:rPr>
          <w:rFonts w:ascii="Arial" w:hAnsi="Arial" w:cs="Arial"/>
          <w:color w:val="000000" w:themeColor="text1"/>
          <w:sz w:val="24"/>
          <w:szCs w:val="24"/>
        </w:rPr>
        <w:t>Escobar,  A.</w:t>
      </w:r>
      <w:proofErr w:type="gramEnd"/>
      <w:r w:rsidRPr="004F695D">
        <w:rPr>
          <w:rFonts w:ascii="Arial" w:hAnsi="Arial" w:cs="Arial"/>
          <w:color w:val="000000" w:themeColor="text1"/>
          <w:sz w:val="24"/>
          <w:szCs w:val="24"/>
        </w:rPr>
        <w:t xml:space="preserve"> (2005). </w:t>
      </w:r>
      <w:r w:rsidR="00EB6AEF" w:rsidRPr="004F695D">
        <w:rPr>
          <w:rFonts w:ascii="Arial" w:hAnsi="Arial" w:cs="Arial"/>
          <w:color w:val="000000" w:themeColor="text1"/>
          <w:sz w:val="24"/>
          <w:szCs w:val="24"/>
        </w:rPr>
        <w:t>El ‘postdesarrollo’ co</w:t>
      </w:r>
      <w:r w:rsidRPr="004F695D">
        <w:rPr>
          <w:rFonts w:ascii="Arial" w:hAnsi="Arial" w:cs="Arial"/>
          <w:color w:val="000000" w:themeColor="text1"/>
          <w:sz w:val="24"/>
          <w:szCs w:val="24"/>
        </w:rPr>
        <w:t>mo concepto y práctica social.</w:t>
      </w:r>
      <w:r w:rsidR="003510B8" w:rsidRPr="004F695D">
        <w:rPr>
          <w:rFonts w:ascii="Arial" w:hAnsi="Arial" w:cs="Arial"/>
          <w:color w:val="000000" w:themeColor="text1"/>
          <w:sz w:val="24"/>
          <w:szCs w:val="24"/>
        </w:rPr>
        <w:t xml:space="preserve"> </w:t>
      </w:r>
      <w:r w:rsidR="00EB6AEF" w:rsidRPr="004F695D">
        <w:rPr>
          <w:rFonts w:ascii="Arial" w:hAnsi="Arial" w:cs="Arial"/>
          <w:color w:val="000000" w:themeColor="text1"/>
          <w:sz w:val="24"/>
          <w:szCs w:val="24"/>
        </w:rPr>
        <w:t>En</w:t>
      </w:r>
      <w:r w:rsidRPr="004F695D">
        <w:rPr>
          <w:rFonts w:ascii="Arial" w:hAnsi="Arial" w:cs="Arial"/>
          <w:color w:val="000000" w:themeColor="text1"/>
          <w:sz w:val="24"/>
          <w:szCs w:val="24"/>
        </w:rPr>
        <w:t>:</w:t>
      </w:r>
      <w:r w:rsidR="00EB6AEF" w:rsidRPr="004F695D">
        <w:rPr>
          <w:rFonts w:ascii="Arial" w:hAnsi="Arial" w:cs="Arial"/>
          <w:color w:val="000000" w:themeColor="text1"/>
          <w:sz w:val="24"/>
          <w:szCs w:val="24"/>
        </w:rPr>
        <w:t xml:space="preserve"> </w:t>
      </w:r>
      <w:r w:rsidR="00EB6AEF" w:rsidRPr="004F695D">
        <w:rPr>
          <w:rFonts w:ascii="Arial" w:hAnsi="Arial" w:cs="Arial"/>
          <w:i/>
          <w:color w:val="000000" w:themeColor="text1"/>
          <w:sz w:val="24"/>
          <w:szCs w:val="24"/>
        </w:rPr>
        <w:t>Políticas d</w:t>
      </w:r>
      <w:r w:rsidR="0065444F" w:rsidRPr="004F695D">
        <w:rPr>
          <w:rFonts w:ascii="Arial" w:hAnsi="Arial" w:cs="Arial"/>
          <w:i/>
          <w:color w:val="000000" w:themeColor="text1"/>
          <w:sz w:val="24"/>
          <w:szCs w:val="24"/>
        </w:rPr>
        <w:t>e eco</w:t>
      </w:r>
      <w:r w:rsidR="00EB6AEF" w:rsidRPr="004F695D">
        <w:rPr>
          <w:rFonts w:ascii="Arial" w:hAnsi="Arial" w:cs="Arial"/>
          <w:i/>
          <w:color w:val="000000" w:themeColor="text1"/>
          <w:sz w:val="24"/>
          <w:szCs w:val="24"/>
        </w:rPr>
        <w:t>nomía, ambiente y sociedad en tiempos de globalización,</w:t>
      </w:r>
      <w:r w:rsidR="00EB6AEF" w:rsidRPr="004F695D">
        <w:rPr>
          <w:rFonts w:ascii="Arial" w:hAnsi="Arial" w:cs="Arial"/>
          <w:color w:val="000000" w:themeColor="text1"/>
          <w:sz w:val="24"/>
          <w:szCs w:val="24"/>
        </w:rPr>
        <w:t xml:space="preserve"> Daniel Mato (Ed.): 17-31. </w:t>
      </w:r>
      <w:r w:rsidR="000164F5">
        <w:rPr>
          <w:rFonts w:ascii="Arial" w:hAnsi="Arial" w:cs="Arial"/>
          <w:color w:val="000000" w:themeColor="text1"/>
          <w:sz w:val="24"/>
          <w:szCs w:val="24"/>
        </w:rPr>
        <w:t>(</w:t>
      </w:r>
      <w:r w:rsidR="00EB6AEF" w:rsidRPr="004F695D">
        <w:rPr>
          <w:rFonts w:ascii="Arial" w:hAnsi="Arial" w:cs="Arial"/>
          <w:color w:val="000000" w:themeColor="text1"/>
          <w:sz w:val="24"/>
          <w:szCs w:val="24"/>
        </w:rPr>
        <w:t>Caracas: Universidad Central de Venezuela</w:t>
      </w:r>
      <w:r w:rsidR="000164F5">
        <w:rPr>
          <w:rFonts w:ascii="Arial" w:hAnsi="Arial" w:cs="Arial"/>
          <w:color w:val="000000" w:themeColor="text1"/>
          <w:sz w:val="24"/>
          <w:szCs w:val="24"/>
        </w:rPr>
        <w:t>)</w:t>
      </w:r>
      <w:r w:rsidR="0065444F" w:rsidRPr="004F695D">
        <w:rPr>
          <w:rFonts w:ascii="Arial" w:hAnsi="Arial" w:cs="Arial"/>
          <w:color w:val="000000" w:themeColor="text1"/>
          <w:sz w:val="24"/>
          <w:szCs w:val="24"/>
        </w:rPr>
        <w:t>.</w:t>
      </w:r>
    </w:p>
    <w:p w14:paraId="14C450C1" w14:textId="77777777" w:rsidR="00207E44" w:rsidRPr="004F695D" w:rsidRDefault="0082195D" w:rsidP="001051C8">
      <w:pPr>
        <w:spacing w:line="360" w:lineRule="auto"/>
        <w:ind w:right="-1"/>
        <w:jc w:val="both"/>
        <w:rPr>
          <w:rFonts w:ascii="Arial" w:hAnsi="Arial" w:cs="Arial"/>
          <w:color w:val="000000" w:themeColor="text1"/>
          <w:sz w:val="24"/>
          <w:szCs w:val="24"/>
        </w:rPr>
      </w:pPr>
      <w:r w:rsidRPr="004F695D">
        <w:rPr>
          <w:rFonts w:ascii="Arial" w:hAnsi="Arial" w:cs="Arial"/>
          <w:color w:val="000000" w:themeColor="text1"/>
          <w:sz w:val="24"/>
          <w:szCs w:val="24"/>
        </w:rPr>
        <w:t>FAO. (2015).</w:t>
      </w:r>
      <w:r w:rsidR="00207E44" w:rsidRPr="004F695D">
        <w:rPr>
          <w:rFonts w:ascii="Arial" w:hAnsi="Arial" w:cs="Arial"/>
          <w:color w:val="000000" w:themeColor="text1"/>
          <w:sz w:val="24"/>
          <w:szCs w:val="24"/>
        </w:rPr>
        <w:t xml:space="preserve"> </w:t>
      </w:r>
      <w:r w:rsidR="00207E44" w:rsidRPr="004F695D">
        <w:rPr>
          <w:rFonts w:ascii="Arial" w:hAnsi="Arial" w:cs="Arial"/>
          <w:i/>
          <w:color w:val="000000" w:themeColor="text1"/>
          <w:sz w:val="24"/>
          <w:szCs w:val="24"/>
        </w:rPr>
        <w:t xml:space="preserve">Global </w:t>
      </w:r>
      <w:proofErr w:type="spellStart"/>
      <w:r w:rsidR="00207E44" w:rsidRPr="004F695D">
        <w:rPr>
          <w:rFonts w:ascii="Arial" w:hAnsi="Arial" w:cs="Arial"/>
          <w:i/>
          <w:color w:val="000000" w:themeColor="text1"/>
          <w:sz w:val="24"/>
          <w:szCs w:val="24"/>
        </w:rPr>
        <w:t>forest</w:t>
      </w:r>
      <w:proofErr w:type="spellEnd"/>
      <w:r w:rsidR="00207E44" w:rsidRPr="004F695D">
        <w:rPr>
          <w:rFonts w:ascii="Arial" w:hAnsi="Arial" w:cs="Arial"/>
          <w:i/>
          <w:color w:val="000000" w:themeColor="text1"/>
          <w:sz w:val="24"/>
          <w:szCs w:val="24"/>
        </w:rPr>
        <w:t xml:space="preserve"> </w:t>
      </w:r>
      <w:proofErr w:type="spellStart"/>
      <w:r w:rsidR="00207E44" w:rsidRPr="004F695D">
        <w:rPr>
          <w:rFonts w:ascii="Arial" w:hAnsi="Arial" w:cs="Arial"/>
          <w:i/>
          <w:color w:val="000000" w:themeColor="text1"/>
          <w:sz w:val="24"/>
          <w:szCs w:val="24"/>
        </w:rPr>
        <w:t>resource</w:t>
      </w:r>
      <w:proofErr w:type="spellEnd"/>
      <w:r w:rsidR="00207E44" w:rsidRPr="004F695D">
        <w:rPr>
          <w:rFonts w:ascii="Arial" w:hAnsi="Arial" w:cs="Arial"/>
          <w:i/>
          <w:color w:val="000000" w:themeColor="text1"/>
          <w:sz w:val="24"/>
          <w:szCs w:val="24"/>
        </w:rPr>
        <w:t xml:space="preserve"> </w:t>
      </w:r>
      <w:proofErr w:type="spellStart"/>
      <w:r w:rsidR="00207E44" w:rsidRPr="004F695D">
        <w:rPr>
          <w:rFonts w:ascii="Arial" w:hAnsi="Arial" w:cs="Arial"/>
          <w:i/>
          <w:color w:val="000000" w:themeColor="text1"/>
          <w:sz w:val="24"/>
          <w:szCs w:val="24"/>
        </w:rPr>
        <w:t>assessment</w:t>
      </w:r>
      <w:proofErr w:type="spellEnd"/>
      <w:r w:rsidR="00207E44" w:rsidRPr="004F695D">
        <w:rPr>
          <w:rFonts w:ascii="Arial" w:hAnsi="Arial" w:cs="Arial"/>
          <w:i/>
          <w:color w:val="000000" w:themeColor="text1"/>
          <w:sz w:val="24"/>
          <w:szCs w:val="24"/>
        </w:rPr>
        <w:t xml:space="preserve"> 2015</w:t>
      </w:r>
      <w:r w:rsidRPr="004F695D">
        <w:rPr>
          <w:rFonts w:ascii="Arial" w:hAnsi="Arial" w:cs="Arial"/>
          <w:color w:val="000000" w:themeColor="text1"/>
          <w:sz w:val="24"/>
          <w:szCs w:val="24"/>
        </w:rPr>
        <w:t>. Roma.</w:t>
      </w:r>
      <w:r w:rsidR="00D32429" w:rsidRPr="004F695D">
        <w:rPr>
          <w:rFonts w:ascii="Arial" w:hAnsi="Arial" w:cs="Arial"/>
          <w:color w:val="000000" w:themeColor="text1"/>
          <w:sz w:val="24"/>
          <w:szCs w:val="24"/>
        </w:rPr>
        <w:t xml:space="preserve"> FAO</w:t>
      </w:r>
      <w:r w:rsidR="00207E44" w:rsidRPr="004F695D">
        <w:rPr>
          <w:rFonts w:ascii="Arial" w:hAnsi="Arial" w:cs="Arial"/>
          <w:color w:val="000000" w:themeColor="text1"/>
          <w:sz w:val="24"/>
          <w:szCs w:val="24"/>
        </w:rPr>
        <w:t>.</w:t>
      </w:r>
    </w:p>
    <w:p w14:paraId="4A5AC338" w14:textId="3C0A0F62" w:rsidR="000903B8" w:rsidRPr="004F695D" w:rsidRDefault="00F8489B" w:rsidP="001051C8">
      <w:pPr>
        <w:spacing w:line="360" w:lineRule="auto"/>
        <w:ind w:right="-1"/>
        <w:jc w:val="both"/>
        <w:rPr>
          <w:rFonts w:ascii="Arial" w:hAnsi="Arial" w:cs="Arial"/>
          <w:color w:val="000000" w:themeColor="text1"/>
          <w:sz w:val="24"/>
          <w:szCs w:val="24"/>
        </w:rPr>
      </w:pPr>
      <w:r w:rsidRPr="004F695D">
        <w:rPr>
          <w:rFonts w:ascii="Arial" w:hAnsi="Arial" w:cs="Arial"/>
          <w:color w:val="000000" w:themeColor="text1"/>
          <w:sz w:val="24"/>
          <w:szCs w:val="24"/>
        </w:rPr>
        <w:t>Foro Económico Mundial</w:t>
      </w:r>
      <w:r w:rsidR="0082195D" w:rsidRPr="004F695D">
        <w:rPr>
          <w:rFonts w:ascii="Arial" w:hAnsi="Arial" w:cs="Arial"/>
          <w:color w:val="000000" w:themeColor="text1"/>
          <w:sz w:val="24"/>
          <w:szCs w:val="24"/>
        </w:rPr>
        <w:t xml:space="preserve">. (2016). </w:t>
      </w:r>
      <w:r w:rsidR="00C37663" w:rsidRPr="004F695D">
        <w:rPr>
          <w:rFonts w:ascii="Arial" w:hAnsi="Arial" w:cs="Arial"/>
          <w:i/>
          <w:color w:val="000000" w:themeColor="text1"/>
          <w:sz w:val="24"/>
          <w:szCs w:val="24"/>
        </w:rPr>
        <w:t>Informe de Competitividad Mundial</w:t>
      </w:r>
      <w:hyperlink r:id="rId27">
        <w:r w:rsidR="0082195D" w:rsidRPr="004F695D">
          <w:rPr>
            <w:rFonts w:ascii="Arial" w:hAnsi="Arial" w:cs="Arial"/>
            <w:color w:val="000000" w:themeColor="text1"/>
            <w:sz w:val="24"/>
            <w:szCs w:val="24"/>
          </w:rPr>
          <w:t xml:space="preserve">. </w:t>
        </w:r>
        <w:r w:rsidR="000164F5">
          <w:rPr>
            <w:rFonts w:ascii="Arial" w:hAnsi="Arial" w:cs="Arial"/>
            <w:color w:val="000000" w:themeColor="text1"/>
            <w:sz w:val="24"/>
            <w:szCs w:val="24"/>
          </w:rPr>
          <w:t>(</w:t>
        </w:r>
        <w:r w:rsidR="0082195D" w:rsidRPr="004F695D">
          <w:rPr>
            <w:rFonts w:ascii="Arial" w:hAnsi="Arial" w:cs="Arial"/>
            <w:color w:val="000000" w:themeColor="text1"/>
            <w:sz w:val="24"/>
            <w:szCs w:val="24"/>
          </w:rPr>
          <w:t>Ginebra</w:t>
        </w:r>
        <w:r w:rsidR="00C37663" w:rsidRPr="004F695D">
          <w:rPr>
            <w:rFonts w:ascii="Arial" w:hAnsi="Arial" w:cs="Arial"/>
            <w:color w:val="000000" w:themeColor="text1"/>
            <w:sz w:val="24"/>
            <w:szCs w:val="24"/>
          </w:rPr>
          <w:t>: Foro Económico Mundial</w:t>
        </w:r>
        <w:r w:rsidR="000164F5">
          <w:rPr>
            <w:rFonts w:ascii="Arial" w:hAnsi="Arial" w:cs="Arial"/>
            <w:color w:val="000000" w:themeColor="text1"/>
            <w:sz w:val="24"/>
            <w:szCs w:val="24"/>
          </w:rPr>
          <w:t>)</w:t>
        </w:r>
        <w:r w:rsidR="00BB0C3D" w:rsidRPr="004F695D">
          <w:rPr>
            <w:rFonts w:ascii="Arial" w:hAnsi="Arial" w:cs="Arial"/>
            <w:color w:val="000000" w:themeColor="text1"/>
            <w:sz w:val="24"/>
            <w:szCs w:val="24"/>
          </w:rPr>
          <w:t>.</w:t>
        </w:r>
        <w:r w:rsidR="00C37663" w:rsidRPr="004F695D">
          <w:rPr>
            <w:rFonts w:ascii="Arial" w:hAnsi="Arial" w:cs="Arial"/>
            <w:color w:val="000000" w:themeColor="text1"/>
            <w:sz w:val="24"/>
            <w:szCs w:val="24"/>
          </w:rPr>
          <w:t xml:space="preserve"> </w:t>
        </w:r>
      </w:hyperlink>
    </w:p>
    <w:p w14:paraId="170023A6" w14:textId="77777777" w:rsidR="000903B8" w:rsidRPr="004F695D" w:rsidRDefault="00566E6C" w:rsidP="001051C8">
      <w:pPr>
        <w:spacing w:line="360" w:lineRule="auto"/>
        <w:ind w:right="-1"/>
        <w:jc w:val="both"/>
        <w:rPr>
          <w:rFonts w:ascii="Arial" w:hAnsi="Arial" w:cs="Arial"/>
          <w:color w:val="000000" w:themeColor="text1"/>
          <w:sz w:val="24"/>
          <w:szCs w:val="24"/>
        </w:rPr>
      </w:pPr>
      <w:r w:rsidRPr="004F695D">
        <w:rPr>
          <w:rFonts w:ascii="Arial" w:hAnsi="Arial" w:cs="Arial"/>
          <w:color w:val="000000" w:themeColor="text1"/>
          <w:sz w:val="24"/>
          <w:szCs w:val="24"/>
          <w:lang w:val="en-GB"/>
        </w:rPr>
        <w:t>Fund for P</w:t>
      </w:r>
      <w:r w:rsidR="003510B8" w:rsidRPr="004F695D">
        <w:rPr>
          <w:rFonts w:ascii="Arial" w:hAnsi="Arial" w:cs="Arial"/>
          <w:color w:val="000000" w:themeColor="text1"/>
          <w:sz w:val="24"/>
          <w:szCs w:val="24"/>
          <w:lang w:val="en-GB"/>
        </w:rPr>
        <w:t>eace</w:t>
      </w:r>
      <w:r w:rsidR="0082195D" w:rsidRPr="004F695D">
        <w:rPr>
          <w:rFonts w:ascii="Arial" w:hAnsi="Arial" w:cs="Arial"/>
          <w:color w:val="000000" w:themeColor="text1"/>
          <w:sz w:val="24"/>
          <w:szCs w:val="24"/>
          <w:lang w:val="en-GB"/>
        </w:rPr>
        <w:t>. (2018).</w:t>
      </w:r>
      <w:r w:rsidR="00BB0C3D" w:rsidRPr="004F695D">
        <w:rPr>
          <w:rFonts w:ascii="Arial" w:hAnsi="Arial" w:cs="Arial"/>
          <w:color w:val="000000" w:themeColor="text1"/>
          <w:sz w:val="24"/>
          <w:szCs w:val="24"/>
          <w:lang w:val="en-GB"/>
        </w:rPr>
        <w:t xml:space="preserve"> </w:t>
      </w:r>
      <w:r w:rsidR="00BB0C3D" w:rsidRPr="004F695D">
        <w:rPr>
          <w:rFonts w:ascii="Arial" w:hAnsi="Arial" w:cs="Arial"/>
          <w:color w:val="000000" w:themeColor="text1"/>
          <w:sz w:val="24"/>
          <w:szCs w:val="24"/>
          <w:lang w:val="en-US"/>
        </w:rPr>
        <w:t>Data base.</w:t>
      </w:r>
      <w:r w:rsidR="00C37663" w:rsidRPr="004F695D">
        <w:rPr>
          <w:rFonts w:ascii="Arial" w:hAnsi="Arial" w:cs="Arial"/>
          <w:color w:val="000000" w:themeColor="text1"/>
          <w:sz w:val="24"/>
          <w:szCs w:val="24"/>
          <w:lang w:val="en-US"/>
        </w:rPr>
        <w:t xml:space="preserve"> </w:t>
      </w:r>
      <w:r w:rsidR="00BB0C3D" w:rsidRPr="004F695D">
        <w:rPr>
          <w:rFonts w:ascii="Arial" w:hAnsi="Arial" w:cs="Arial"/>
          <w:color w:val="000000" w:themeColor="text1"/>
          <w:sz w:val="24"/>
          <w:szCs w:val="24"/>
        </w:rPr>
        <w:t>R</w:t>
      </w:r>
      <w:r w:rsidR="00C37663" w:rsidRPr="004F695D">
        <w:rPr>
          <w:rFonts w:ascii="Arial" w:hAnsi="Arial" w:cs="Arial"/>
          <w:color w:val="000000" w:themeColor="text1"/>
          <w:sz w:val="24"/>
          <w:szCs w:val="24"/>
        </w:rPr>
        <w:t xml:space="preserve">ecuperado de </w:t>
      </w:r>
      <w:hyperlink r:id="rId28" w:history="1">
        <w:r w:rsidR="000903B8" w:rsidRPr="004F695D">
          <w:rPr>
            <w:rFonts w:ascii="Arial" w:hAnsi="Arial" w:cs="Arial"/>
            <w:color w:val="000000" w:themeColor="text1"/>
            <w:sz w:val="24"/>
            <w:szCs w:val="24"/>
          </w:rPr>
          <w:t>http://fundforpeace.org/fsi/</w:t>
        </w:r>
      </w:hyperlink>
      <w:r w:rsidR="00DB0C09" w:rsidRPr="004F695D">
        <w:rPr>
          <w:rFonts w:ascii="Arial" w:hAnsi="Arial" w:cs="Arial"/>
          <w:color w:val="000000" w:themeColor="text1"/>
          <w:sz w:val="24"/>
          <w:szCs w:val="24"/>
        </w:rPr>
        <w:t xml:space="preserve"> 05-11-2018</w:t>
      </w:r>
      <w:r w:rsidR="00BB0C3D" w:rsidRPr="004F695D">
        <w:rPr>
          <w:rFonts w:ascii="Arial" w:hAnsi="Arial" w:cs="Arial"/>
          <w:color w:val="000000" w:themeColor="text1"/>
          <w:sz w:val="24"/>
          <w:szCs w:val="24"/>
        </w:rPr>
        <w:t>.</w:t>
      </w:r>
    </w:p>
    <w:p w14:paraId="7B6444C8" w14:textId="77777777" w:rsidR="002428FE" w:rsidRPr="004F695D" w:rsidRDefault="002428FE" w:rsidP="001051C8">
      <w:pPr>
        <w:spacing w:line="360" w:lineRule="auto"/>
        <w:ind w:right="-1"/>
        <w:jc w:val="both"/>
        <w:rPr>
          <w:rFonts w:ascii="Arial" w:hAnsi="Arial" w:cs="Arial"/>
          <w:color w:val="000000" w:themeColor="text1"/>
          <w:sz w:val="24"/>
          <w:szCs w:val="24"/>
          <w:shd w:val="clear" w:color="auto" w:fill="FFFFFF"/>
        </w:rPr>
      </w:pPr>
      <w:r w:rsidRPr="004F695D">
        <w:rPr>
          <w:rFonts w:ascii="Arial" w:hAnsi="Arial" w:cs="Arial"/>
          <w:color w:val="000000" w:themeColor="text1"/>
          <w:sz w:val="24"/>
          <w:szCs w:val="24"/>
          <w:shd w:val="clear" w:color="auto" w:fill="FFFFFF"/>
        </w:rPr>
        <w:t>Grijalva, D</w:t>
      </w:r>
      <w:r w:rsidR="00BB0C3D" w:rsidRPr="004F695D">
        <w:rPr>
          <w:rFonts w:ascii="Arial" w:hAnsi="Arial" w:cs="Arial"/>
          <w:color w:val="000000" w:themeColor="text1"/>
          <w:sz w:val="24"/>
          <w:szCs w:val="24"/>
          <w:shd w:val="clear" w:color="auto" w:fill="FFFFFF"/>
        </w:rPr>
        <w:t xml:space="preserve">. (2014). </w:t>
      </w:r>
      <w:r w:rsidRPr="004F695D">
        <w:rPr>
          <w:rFonts w:ascii="Arial" w:hAnsi="Arial" w:cs="Arial"/>
          <w:color w:val="000000" w:themeColor="text1"/>
          <w:sz w:val="24"/>
          <w:szCs w:val="24"/>
          <w:shd w:val="clear" w:color="auto" w:fill="FFFFFF"/>
        </w:rPr>
        <w:t xml:space="preserve">El fin del súper ciclo de los </w:t>
      </w:r>
      <w:proofErr w:type="spellStart"/>
      <w:r w:rsidRPr="004F695D">
        <w:rPr>
          <w:rFonts w:ascii="Arial" w:hAnsi="Arial" w:cs="Arial"/>
          <w:color w:val="000000" w:themeColor="text1"/>
          <w:sz w:val="24"/>
          <w:szCs w:val="24"/>
          <w:shd w:val="clear" w:color="auto" w:fill="FFFFFF"/>
        </w:rPr>
        <w:t>commodities</w:t>
      </w:r>
      <w:proofErr w:type="spellEnd"/>
      <w:r w:rsidR="00BB0C3D" w:rsidRPr="004F695D">
        <w:rPr>
          <w:rFonts w:ascii="Arial" w:hAnsi="Arial" w:cs="Arial"/>
          <w:color w:val="000000" w:themeColor="text1"/>
          <w:sz w:val="24"/>
          <w:szCs w:val="24"/>
          <w:shd w:val="clear" w:color="auto" w:fill="FFFFFF"/>
        </w:rPr>
        <w:t xml:space="preserve"> y su impacto en América Latina.</w:t>
      </w:r>
      <w:r w:rsidR="003510B8" w:rsidRPr="004F695D">
        <w:rPr>
          <w:rFonts w:ascii="Arial" w:hAnsi="Arial" w:cs="Arial"/>
          <w:color w:val="000000" w:themeColor="text1"/>
          <w:sz w:val="24"/>
          <w:szCs w:val="24"/>
          <w:shd w:val="clear" w:color="auto" w:fill="FFFFFF"/>
        </w:rPr>
        <w:t xml:space="preserve"> </w:t>
      </w:r>
      <w:r w:rsidRPr="004F695D">
        <w:rPr>
          <w:rFonts w:ascii="Arial" w:hAnsi="Arial" w:cs="Arial"/>
          <w:color w:val="000000" w:themeColor="text1"/>
          <w:sz w:val="24"/>
          <w:szCs w:val="24"/>
          <w:shd w:val="clear" w:color="auto" w:fill="FFFFFF"/>
        </w:rPr>
        <w:t> </w:t>
      </w:r>
      <w:proofErr w:type="spellStart"/>
      <w:r w:rsidR="003510B8" w:rsidRPr="004F695D">
        <w:rPr>
          <w:rFonts w:ascii="Arial" w:hAnsi="Arial" w:cs="Arial"/>
          <w:i/>
          <w:iCs/>
          <w:color w:val="000000" w:themeColor="text1"/>
          <w:sz w:val="24"/>
          <w:szCs w:val="24"/>
          <w:shd w:val="clear" w:color="auto" w:fill="FFFFFF"/>
        </w:rPr>
        <w:t>Koyuntura</w:t>
      </w:r>
      <w:proofErr w:type="spellEnd"/>
      <w:r w:rsidR="003510B8" w:rsidRPr="004F695D">
        <w:rPr>
          <w:rFonts w:ascii="Arial" w:hAnsi="Arial" w:cs="Arial"/>
          <w:i/>
          <w:iCs/>
          <w:color w:val="000000" w:themeColor="text1"/>
          <w:sz w:val="24"/>
          <w:szCs w:val="24"/>
          <w:shd w:val="clear" w:color="auto" w:fill="FFFFFF"/>
        </w:rPr>
        <w:t xml:space="preserve"> 48</w:t>
      </w:r>
      <w:r w:rsidR="00BB0C3D" w:rsidRPr="004F695D">
        <w:rPr>
          <w:rFonts w:ascii="Arial" w:hAnsi="Arial" w:cs="Arial"/>
          <w:iCs/>
          <w:color w:val="000000" w:themeColor="text1"/>
          <w:sz w:val="24"/>
          <w:szCs w:val="24"/>
          <w:shd w:val="clear" w:color="auto" w:fill="FFFFFF"/>
        </w:rPr>
        <w:t>.</w:t>
      </w:r>
      <w:r w:rsidR="003510B8" w:rsidRPr="004F695D">
        <w:rPr>
          <w:rFonts w:ascii="Arial" w:hAnsi="Arial" w:cs="Arial"/>
          <w:iCs/>
          <w:color w:val="000000" w:themeColor="text1"/>
          <w:sz w:val="24"/>
          <w:szCs w:val="24"/>
          <w:shd w:val="clear" w:color="auto" w:fill="FFFFFF"/>
        </w:rPr>
        <w:t xml:space="preserve"> </w:t>
      </w:r>
      <w:r w:rsidR="00BB0C3D" w:rsidRPr="004F695D">
        <w:rPr>
          <w:rFonts w:ascii="Arial" w:hAnsi="Arial" w:cs="Arial"/>
          <w:iCs/>
          <w:color w:val="000000" w:themeColor="text1"/>
          <w:sz w:val="24"/>
          <w:szCs w:val="24"/>
          <w:shd w:val="clear" w:color="auto" w:fill="FFFFFF"/>
        </w:rPr>
        <w:t>Quito:</w:t>
      </w:r>
      <w:r w:rsidR="004D3A6D" w:rsidRPr="004F695D">
        <w:rPr>
          <w:rFonts w:ascii="Arial" w:hAnsi="Arial" w:cs="Arial"/>
          <w:iCs/>
          <w:color w:val="000000" w:themeColor="text1"/>
          <w:sz w:val="24"/>
          <w:szCs w:val="24"/>
          <w:shd w:val="clear" w:color="auto" w:fill="FFFFFF"/>
        </w:rPr>
        <w:t xml:space="preserve"> </w:t>
      </w:r>
      <w:r w:rsidRPr="004F695D">
        <w:rPr>
          <w:rFonts w:ascii="Arial" w:hAnsi="Arial" w:cs="Arial"/>
          <w:iCs/>
          <w:color w:val="000000" w:themeColor="text1"/>
          <w:sz w:val="24"/>
          <w:szCs w:val="24"/>
          <w:shd w:val="clear" w:color="auto" w:fill="FFFFFF"/>
        </w:rPr>
        <w:t>Instituto de Economía de la USFQ</w:t>
      </w:r>
      <w:r w:rsidR="003510B8" w:rsidRPr="004F695D">
        <w:rPr>
          <w:rFonts w:ascii="Arial" w:hAnsi="Arial" w:cs="Arial"/>
          <w:iCs/>
          <w:color w:val="000000" w:themeColor="text1"/>
          <w:sz w:val="24"/>
          <w:szCs w:val="24"/>
          <w:shd w:val="clear" w:color="auto" w:fill="FFFFFF"/>
        </w:rPr>
        <w:t>.</w:t>
      </w:r>
    </w:p>
    <w:p w14:paraId="50AFB6AC" w14:textId="44D77889" w:rsidR="0065444F" w:rsidRPr="004F695D" w:rsidRDefault="003510B8" w:rsidP="001051C8">
      <w:pPr>
        <w:spacing w:line="360" w:lineRule="auto"/>
        <w:ind w:right="-1"/>
        <w:jc w:val="both"/>
        <w:rPr>
          <w:rFonts w:ascii="Arial" w:hAnsi="Arial" w:cs="Arial"/>
          <w:sz w:val="24"/>
          <w:szCs w:val="24"/>
        </w:rPr>
      </w:pPr>
      <w:r w:rsidRPr="004F695D">
        <w:rPr>
          <w:rFonts w:ascii="Arial" w:hAnsi="Arial" w:cs="Arial"/>
          <w:sz w:val="24"/>
          <w:szCs w:val="24"/>
        </w:rPr>
        <w:t>Hurtado, O</w:t>
      </w:r>
      <w:r w:rsidR="00BB0C3D" w:rsidRPr="004F695D">
        <w:rPr>
          <w:rFonts w:ascii="Arial" w:hAnsi="Arial" w:cs="Arial"/>
          <w:sz w:val="24"/>
          <w:szCs w:val="24"/>
        </w:rPr>
        <w:t>.</w:t>
      </w:r>
      <w:r w:rsidRPr="004F695D">
        <w:rPr>
          <w:rFonts w:ascii="Arial" w:hAnsi="Arial" w:cs="Arial"/>
          <w:sz w:val="24"/>
          <w:szCs w:val="24"/>
        </w:rPr>
        <w:t xml:space="preserve"> (</w:t>
      </w:r>
      <w:r w:rsidR="0065444F" w:rsidRPr="004F695D">
        <w:rPr>
          <w:rFonts w:ascii="Arial" w:hAnsi="Arial" w:cs="Arial"/>
          <w:sz w:val="24"/>
          <w:szCs w:val="24"/>
        </w:rPr>
        <w:t>2012</w:t>
      </w:r>
      <w:r w:rsidRPr="004F695D">
        <w:rPr>
          <w:rFonts w:ascii="Arial" w:hAnsi="Arial" w:cs="Arial"/>
          <w:sz w:val="24"/>
          <w:szCs w:val="24"/>
        </w:rPr>
        <w:t>)</w:t>
      </w:r>
      <w:r w:rsidR="0065444F" w:rsidRPr="004F695D">
        <w:rPr>
          <w:rFonts w:ascii="Arial" w:hAnsi="Arial" w:cs="Arial"/>
          <w:sz w:val="24"/>
          <w:szCs w:val="24"/>
        </w:rPr>
        <w:t xml:space="preserve">. </w:t>
      </w:r>
      <w:r w:rsidR="0065444F" w:rsidRPr="004F695D">
        <w:rPr>
          <w:rFonts w:ascii="Arial" w:hAnsi="Arial" w:cs="Arial"/>
          <w:i/>
          <w:sz w:val="24"/>
          <w:szCs w:val="24"/>
        </w:rPr>
        <w:t>Dictaduras del siglo XXI: El Caso Ecuatoriano</w:t>
      </w:r>
      <w:r w:rsidR="00BB0C3D" w:rsidRPr="004F695D">
        <w:rPr>
          <w:rFonts w:ascii="Arial" w:hAnsi="Arial" w:cs="Arial"/>
          <w:sz w:val="24"/>
          <w:szCs w:val="24"/>
        </w:rPr>
        <w:t>.</w:t>
      </w:r>
      <w:r w:rsidR="0065444F" w:rsidRPr="004F695D">
        <w:rPr>
          <w:rFonts w:ascii="Arial" w:hAnsi="Arial" w:cs="Arial"/>
          <w:sz w:val="24"/>
          <w:szCs w:val="24"/>
        </w:rPr>
        <w:t xml:space="preserve"> </w:t>
      </w:r>
      <w:r w:rsidR="000164F5">
        <w:rPr>
          <w:rFonts w:ascii="Arial" w:hAnsi="Arial" w:cs="Arial"/>
          <w:sz w:val="24"/>
          <w:szCs w:val="24"/>
        </w:rPr>
        <w:t>(</w:t>
      </w:r>
      <w:r w:rsidR="0065444F" w:rsidRPr="004F695D">
        <w:rPr>
          <w:rFonts w:ascii="Arial" w:hAnsi="Arial" w:cs="Arial"/>
          <w:sz w:val="24"/>
          <w:szCs w:val="24"/>
        </w:rPr>
        <w:t>Quito</w:t>
      </w:r>
      <w:r w:rsidR="00BB0C3D" w:rsidRPr="004F695D">
        <w:rPr>
          <w:rFonts w:ascii="Arial" w:hAnsi="Arial" w:cs="Arial"/>
          <w:sz w:val="24"/>
          <w:szCs w:val="24"/>
        </w:rPr>
        <w:t xml:space="preserve">: </w:t>
      </w:r>
      <w:r w:rsidR="0065444F" w:rsidRPr="004F695D">
        <w:rPr>
          <w:rFonts w:ascii="Arial" w:hAnsi="Arial" w:cs="Arial"/>
          <w:sz w:val="24"/>
          <w:szCs w:val="24"/>
        </w:rPr>
        <w:t>Paradiso Editores</w:t>
      </w:r>
      <w:r w:rsidR="000164F5">
        <w:rPr>
          <w:rFonts w:ascii="Arial" w:hAnsi="Arial" w:cs="Arial"/>
          <w:sz w:val="24"/>
          <w:szCs w:val="24"/>
        </w:rPr>
        <w:t>)</w:t>
      </w:r>
      <w:r w:rsidR="0065444F" w:rsidRPr="004F695D">
        <w:rPr>
          <w:rFonts w:ascii="Arial" w:hAnsi="Arial" w:cs="Arial"/>
          <w:sz w:val="24"/>
          <w:szCs w:val="24"/>
        </w:rPr>
        <w:t>.</w:t>
      </w:r>
    </w:p>
    <w:p w14:paraId="7FFFD4CC" w14:textId="77777777" w:rsidR="000B6D1A" w:rsidRPr="004F695D" w:rsidRDefault="007F0941" w:rsidP="001051C8">
      <w:pPr>
        <w:spacing w:line="360" w:lineRule="auto"/>
        <w:ind w:right="-1"/>
        <w:jc w:val="both"/>
        <w:rPr>
          <w:rFonts w:ascii="Arial" w:hAnsi="Arial" w:cs="Arial"/>
          <w:color w:val="000000" w:themeColor="text1"/>
          <w:sz w:val="24"/>
          <w:szCs w:val="24"/>
          <w:lang w:val="en-US"/>
        </w:rPr>
      </w:pPr>
      <w:r w:rsidRPr="004F695D">
        <w:rPr>
          <w:rFonts w:ascii="Arial" w:hAnsi="Arial" w:cs="Arial"/>
          <w:color w:val="000000" w:themeColor="text1"/>
          <w:sz w:val="24"/>
          <w:szCs w:val="24"/>
        </w:rPr>
        <w:t>Instituto de</w:t>
      </w:r>
      <w:r w:rsidR="00D32429" w:rsidRPr="004F695D">
        <w:rPr>
          <w:rFonts w:ascii="Arial" w:hAnsi="Arial" w:cs="Arial"/>
          <w:color w:val="000000" w:themeColor="text1"/>
          <w:sz w:val="24"/>
          <w:szCs w:val="24"/>
        </w:rPr>
        <w:t xml:space="preserve"> Métricas y Evaluación de Salud</w:t>
      </w:r>
      <w:r w:rsidR="00BB0C3D" w:rsidRPr="004F695D">
        <w:rPr>
          <w:rFonts w:ascii="Arial" w:hAnsi="Arial" w:cs="Arial"/>
          <w:color w:val="000000" w:themeColor="text1"/>
          <w:sz w:val="24"/>
          <w:szCs w:val="24"/>
        </w:rPr>
        <w:t>.</w:t>
      </w:r>
      <w:r w:rsidR="00D32429" w:rsidRPr="004F695D">
        <w:rPr>
          <w:rFonts w:ascii="Arial" w:hAnsi="Arial" w:cs="Arial"/>
          <w:color w:val="000000" w:themeColor="text1"/>
          <w:sz w:val="24"/>
          <w:szCs w:val="24"/>
        </w:rPr>
        <w:t xml:space="preserve"> </w:t>
      </w:r>
      <w:r w:rsidR="00BB0C3D" w:rsidRPr="004F695D">
        <w:rPr>
          <w:rFonts w:ascii="Arial" w:hAnsi="Arial" w:cs="Arial"/>
          <w:color w:val="000000" w:themeColor="text1"/>
          <w:sz w:val="24"/>
          <w:szCs w:val="24"/>
          <w:lang w:val="en-US"/>
        </w:rPr>
        <w:t>(2018).</w:t>
      </w:r>
      <w:r w:rsidR="003510B8" w:rsidRPr="004F695D">
        <w:rPr>
          <w:rFonts w:ascii="Arial" w:hAnsi="Arial" w:cs="Arial"/>
          <w:color w:val="000000" w:themeColor="text1"/>
          <w:sz w:val="24"/>
          <w:szCs w:val="24"/>
          <w:lang w:val="en-US"/>
        </w:rPr>
        <w:t xml:space="preserve"> Data</w:t>
      </w:r>
      <w:r w:rsidR="00BB0C3D" w:rsidRPr="004F695D">
        <w:rPr>
          <w:rFonts w:ascii="Arial" w:hAnsi="Arial" w:cs="Arial"/>
          <w:color w:val="000000" w:themeColor="text1"/>
          <w:sz w:val="24"/>
          <w:szCs w:val="24"/>
          <w:lang w:val="en-US"/>
        </w:rPr>
        <w:t>.</w:t>
      </w:r>
      <w:r w:rsidR="003510B8" w:rsidRPr="004F695D">
        <w:rPr>
          <w:rFonts w:ascii="Arial" w:hAnsi="Arial" w:cs="Arial"/>
          <w:color w:val="000000" w:themeColor="text1"/>
          <w:sz w:val="24"/>
          <w:szCs w:val="24"/>
          <w:lang w:val="en-US"/>
        </w:rPr>
        <w:t xml:space="preserve"> </w:t>
      </w:r>
      <w:r w:rsidR="00D32429" w:rsidRPr="004F695D">
        <w:rPr>
          <w:rFonts w:ascii="Arial" w:hAnsi="Arial" w:cs="Arial"/>
          <w:color w:val="000000" w:themeColor="text1"/>
          <w:sz w:val="24"/>
          <w:szCs w:val="24"/>
          <w:lang w:val="en-US"/>
        </w:rPr>
        <w:t>Institute f</w:t>
      </w:r>
      <w:r w:rsidR="00BB0C3D" w:rsidRPr="004F695D">
        <w:rPr>
          <w:rFonts w:ascii="Arial" w:hAnsi="Arial" w:cs="Arial"/>
          <w:color w:val="000000" w:themeColor="text1"/>
          <w:sz w:val="24"/>
          <w:szCs w:val="24"/>
          <w:lang w:val="en-US"/>
        </w:rPr>
        <w:t xml:space="preserve">or Health Metrics and Evaluation. </w:t>
      </w:r>
      <w:proofErr w:type="spellStart"/>
      <w:r w:rsidR="00BB0C3D" w:rsidRPr="004F695D">
        <w:rPr>
          <w:rFonts w:ascii="Arial" w:hAnsi="Arial" w:cs="Arial"/>
          <w:color w:val="000000" w:themeColor="text1"/>
          <w:sz w:val="24"/>
          <w:szCs w:val="24"/>
          <w:lang w:val="en-US"/>
        </w:rPr>
        <w:t>R</w:t>
      </w:r>
      <w:r w:rsidR="00E31339" w:rsidRPr="004F695D">
        <w:rPr>
          <w:rFonts w:ascii="Arial" w:hAnsi="Arial" w:cs="Arial"/>
          <w:color w:val="000000" w:themeColor="text1"/>
          <w:sz w:val="24"/>
          <w:szCs w:val="24"/>
          <w:lang w:val="en-US"/>
        </w:rPr>
        <w:t>ecuperado</w:t>
      </w:r>
      <w:proofErr w:type="spellEnd"/>
      <w:r w:rsidR="00E31339" w:rsidRPr="004F695D">
        <w:rPr>
          <w:rFonts w:ascii="Arial" w:hAnsi="Arial" w:cs="Arial"/>
          <w:color w:val="000000" w:themeColor="text1"/>
          <w:sz w:val="24"/>
          <w:szCs w:val="24"/>
          <w:lang w:val="en-US"/>
        </w:rPr>
        <w:t xml:space="preserve"> de </w:t>
      </w:r>
      <w:hyperlink r:id="rId29" w:history="1">
        <w:r w:rsidR="00E31339" w:rsidRPr="004F695D">
          <w:rPr>
            <w:rFonts w:ascii="Arial" w:hAnsi="Arial" w:cs="Arial"/>
            <w:color w:val="000000" w:themeColor="text1"/>
            <w:sz w:val="24"/>
            <w:szCs w:val="24"/>
            <w:lang w:val="en-US"/>
          </w:rPr>
          <w:t>www.healthdata.org</w:t>
        </w:r>
      </w:hyperlink>
      <w:r w:rsidR="00BB0C3D" w:rsidRPr="004F695D">
        <w:rPr>
          <w:rFonts w:ascii="Arial" w:hAnsi="Arial" w:cs="Arial"/>
          <w:color w:val="000000" w:themeColor="text1"/>
          <w:sz w:val="24"/>
          <w:szCs w:val="24"/>
          <w:lang w:val="en-US"/>
        </w:rPr>
        <w:t>.</w:t>
      </w:r>
    </w:p>
    <w:p w14:paraId="1493A108" w14:textId="77777777" w:rsidR="000B6D1A" w:rsidRPr="004F695D" w:rsidRDefault="00FD045B" w:rsidP="001051C8">
      <w:pPr>
        <w:spacing w:line="360" w:lineRule="auto"/>
        <w:ind w:right="-1"/>
        <w:jc w:val="both"/>
        <w:rPr>
          <w:rFonts w:ascii="Arial" w:hAnsi="Arial" w:cs="Arial"/>
          <w:color w:val="000000" w:themeColor="text1"/>
          <w:sz w:val="24"/>
          <w:szCs w:val="24"/>
          <w:lang w:val="es-ES"/>
        </w:rPr>
      </w:pPr>
      <w:r w:rsidRPr="004F695D">
        <w:rPr>
          <w:rFonts w:ascii="Arial" w:hAnsi="Arial" w:cs="Arial"/>
          <w:color w:val="000000" w:themeColor="text1"/>
          <w:sz w:val="24"/>
          <w:szCs w:val="24"/>
          <w:lang w:val="en-US"/>
        </w:rPr>
        <w:t>Jewell, L</w:t>
      </w:r>
      <w:r w:rsidR="00BB0C3D" w:rsidRPr="004F695D">
        <w:rPr>
          <w:rFonts w:ascii="Arial" w:hAnsi="Arial" w:cs="Arial"/>
          <w:color w:val="000000" w:themeColor="text1"/>
          <w:sz w:val="24"/>
          <w:szCs w:val="24"/>
          <w:lang w:val="en-US"/>
        </w:rPr>
        <w:t xml:space="preserve">. (2005). </w:t>
      </w:r>
      <w:r w:rsidR="000B6D1A" w:rsidRPr="004F695D">
        <w:rPr>
          <w:rFonts w:ascii="Arial" w:hAnsi="Arial" w:cs="Arial"/>
          <w:color w:val="000000" w:themeColor="text1"/>
          <w:sz w:val="24"/>
          <w:szCs w:val="24"/>
          <w:lang w:val="en-US"/>
        </w:rPr>
        <w:t>Transforming Ecuador: Action plan for democracy and stability</w:t>
      </w:r>
      <w:r w:rsidR="00BB0C3D" w:rsidRPr="004F695D">
        <w:rPr>
          <w:rFonts w:ascii="Arial" w:hAnsi="Arial" w:cs="Arial"/>
          <w:color w:val="000000" w:themeColor="text1"/>
          <w:sz w:val="24"/>
          <w:szCs w:val="24"/>
          <w:lang w:val="en-US"/>
        </w:rPr>
        <w:t>.</w:t>
      </w:r>
      <w:r w:rsidR="00E72648" w:rsidRPr="004F695D">
        <w:rPr>
          <w:rFonts w:ascii="Arial" w:hAnsi="Arial" w:cs="Arial"/>
          <w:color w:val="000000" w:themeColor="text1"/>
          <w:sz w:val="24"/>
          <w:szCs w:val="24"/>
          <w:lang w:val="en-US"/>
        </w:rPr>
        <w:t xml:space="preserve"> Public Library of US D</w:t>
      </w:r>
      <w:r w:rsidR="00BB0C3D" w:rsidRPr="004F695D">
        <w:rPr>
          <w:rFonts w:ascii="Arial" w:hAnsi="Arial" w:cs="Arial"/>
          <w:color w:val="000000" w:themeColor="text1"/>
          <w:sz w:val="24"/>
          <w:szCs w:val="24"/>
          <w:lang w:val="en-US"/>
        </w:rPr>
        <w:t>iplomacy.</w:t>
      </w:r>
      <w:r w:rsidR="00E72648" w:rsidRPr="004F695D">
        <w:rPr>
          <w:rFonts w:ascii="Arial" w:hAnsi="Arial" w:cs="Arial"/>
          <w:color w:val="000000" w:themeColor="text1"/>
          <w:sz w:val="24"/>
          <w:szCs w:val="24"/>
          <w:lang w:val="en-US"/>
        </w:rPr>
        <w:t xml:space="preserve"> </w:t>
      </w:r>
      <w:r w:rsidR="00BB0C3D" w:rsidRPr="004F695D">
        <w:rPr>
          <w:rFonts w:ascii="Arial" w:hAnsi="Arial" w:cs="Arial"/>
          <w:color w:val="000000" w:themeColor="text1"/>
          <w:sz w:val="24"/>
          <w:szCs w:val="24"/>
        </w:rPr>
        <w:t>R</w:t>
      </w:r>
      <w:r w:rsidR="00E72648" w:rsidRPr="004F695D">
        <w:rPr>
          <w:rFonts w:ascii="Arial" w:hAnsi="Arial" w:cs="Arial"/>
          <w:color w:val="000000" w:themeColor="text1"/>
          <w:sz w:val="24"/>
          <w:szCs w:val="24"/>
        </w:rPr>
        <w:t>ecuperado de</w:t>
      </w:r>
      <w:r w:rsidR="000B6D1A" w:rsidRPr="004F695D">
        <w:rPr>
          <w:rFonts w:ascii="Arial" w:hAnsi="Arial" w:cs="Arial"/>
          <w:color w:val="000000" w:themeColor="text1"/>
          <w:sz w:val="24"/>
          <w:szCs w:val="24"/>
        </w:rPr>
        <w:t xml:space="preserve"> </w:t>
      </w:r>
      <w:hyperlink r:id="rId30">
        <w:r w:rsidR="000B6D1A" w:rsidRPr="004F695D">
          <w:rPr>
            <w:rFonts w:ascii="Arial" w:hAnsi="Arial" w:cs="Arial"/>
            <w:color w:val="000000" w:themeColor="text1"/>
            <w:sz w:val="24"/>
            <w:szCs w:val="24"/>
          </w:rPr>
          <w:t>https://wikileaks.org/plusd/cables</w:t>
        </w:r>
        <w:r w:rsidR="000B6D1A" w:rsidRPr="004F695D">
          <w:rPr>
            <w:rFonts w:ascii="Arial" w:hAnsi="Arial" w:cs="Arial"/>
            <w:color w:val="000000" w:themeColor="text1"/>
            <w:sz w:val="24"/>
            <w:szCs w:val="24"/>
            <w:lang w:val="es-ES"/>
          </w:rPr>
          <w:t>/05QUITO2416_a.html</w:t>
        </w:r>
      </w:hyperlink>
      <w:r w:rsidR="00BB0C3D" w:rsidRPr="004F695D">
        <w:rPr>
          <w:rFonts w:ascii="Arial" w:hAnsi="Arial" w:cs="Arial"/>
          <w:color w:val="000000" w:themeColor="text1"/>
          <w:sz w:val="24"/>
          <w:szCs w:val="24"/>
          <w:lang w:val="es-ES"/>
        </w:rPr>
        <w:t>.</w:t>
      </w:r>
    </w:p>
    <w:p w14:paraId="7E955A63" w14:textId="4DD77C6D" w:rsidR="0027594B" w:rsidRPr="004F695D" w:rsidRDefault="0027594B" w:rsidP="001051C8">
      <w:pPr>
        <w:spacing w:line="360" w:lineRule="auto"/>
        <w:ind w:right="-1"/>
        <w:jc w:val="both"/>
        <w:rPr>
          <w:rFonts w:ascii="Arial" w:hAnsi="Arial" w:cs="Arial"/>
          <w:color w:val="000000" w:themeColor="text1"/>
          <w:sz w:val="24"/>
          <w:szCs w:val="24"/>
        </w:rPr>
      </w:pPr>
      <w:proofErr w:type="spellStart"/>
      <w:r w:rsidRPr="004F695D">
        <w:rPr>
          <w:rFonts w:ascii="Arial" w:hAnsi="Arial" w:cs="Arial"/>
          <w:color w:val="000000" w:themeColor="text1"/>
          <w:sz w:val="24"/>
          <w:szCs w:val="24"/>
        </w:rPr>
        <w:t>Larreátegui</w:t>
      </w:r>
      <w:proofErr w:type="spellEnd"/>
      <w:r w:rsidRPr="004F695D">
        <w:rPr>
          <w:rFonts w:ascii="Arial" w:hAnsi="Arial" w:cs="Arial"/>
          <w:color w:val="000000" w:themeColor="text1"/>
          <w:sz w:val="24"/>
          <w:szCs w:val="24"/>
        </w:rPr>
        <w:t>, C</w:t>
      </w:r>
      <w:r w:rsidR="00BB0C3D" w:rsidRPr="004F695D">
        <w:rPr>
          <w:rFonts w:ascii="Arial" w:hAnsi="Arial" w:cs="Arial"/>
          <w:color w:val="000000" w:themeColor="text1"/>
          <w:sz w:val="24"/>
          <w:szCs w:val="24"/>
        </w:rPr>
        <w:t xml:space="preserve">. (2012). </w:t>
      </w:r>
      <w:r w:rsidRPr="004F695D">
        <w:rPr>
          <w:rFonts w:ascii="Arial" w:hAnsi="Arial" w:cs="Arial"/>
          <w:color w:val="000000" w:themeColor="text1"/>
          <w:sz w:val="24"/>
          <w:szCs w:val="24"/>
        </w:rPr>
        <w:t>Dictaduras del Siglo XXI</w:t>
      </w:r>
      <w:r w:rsidR="00BB0C3D" w:rsidRPr="004F695D">
        <w:rPr>
          <w:rFonts w:ascii="Arial" w:hAnsi="Arial" w:cs="Arial"/>
          <w:color w:val="000000" w:themeColor="text1"/>
          <w:sz w:val="24"/>
          <w:szCs w:val="24"/>
        </w:rPr>
        <w:t xml:space="preserve">. </w:t>
      </w:r>
      <w:r w:rsidR="00BB0C3D" w:rsidRPr="004F695D">
        <w:rPr>
          <w:rFonts w:ascii="Arial" w:hAnsi="Arial" w:cs="Arial"/>
          <w:i/>
          <w:color w:val="000000" w:themeColor="text1"/>
          <w:sz w:val="24"/>
          <w:szCs w:val="24"/>
        </w:rPr>
        <w:t>El Comercio</w:t>
      </w:r>
      <w:r w:rsidR="00BB0C3D" w:rsidRPr="004F695D">
        <w:rPr>
          <w:rFonts w:ascii="Arial" w:hAnsi="Arial" w:cs="Arial"/>
          <w:color w:val="000000" w:themeColor="text1"/>
          <w:sz w:val="24"/>
          <w:szCs w:val="24"/>
        </w:rPr>
        <w:t>.</w:t>
      </w:r>
      <w:r w:rsidR="00E72648" w:rsidRPr="004F695D">
        <w:rPr>
          <w:rFonts w:ascii="Arial" w:hAnsi="Arial" w:cs="Arial"/>
          <w:color w:val="000000" w:themeColor="text1"/>
          <w:sz w:val="24"/>
          <w:szCs w:val="24"/>
        </w:rPr>
        <w:t xml:space="preserve"> </w:t>
      </w:r>
      <w:r w:rsidR="00BB0C3D" w:rsidRPr="004F695D">
        <w:rPr>
          <w:rFonts w:ascii="Arial" w:hAnsi="Arial" w:cs="Arial"/>
          <w:color w:val="000000" w:themeColor="text1"/>
          <w:sz w:val="24"/>
          <w:szCs w:val="24"/>
        </w:rPr>
        <w:t>Recuperado</w:t>
      </w:r>
      <w:r w:rsidR="00E72648" w:rsidRPr="004F695D">
        <w:rPr>
          <w:rFonts w:ascii="Arial" w:hAnsi="Arial" w:cs="Arial"/>
          <w:color w:val="000000" w:themeColor="text1"/>
          <w:sz w:val="24"/>
          <w:szCs w:val="24"/>
        </w:rPr>
        <w:t xml:space="preserve"> de </w:t>
      </w:r>
      <w:r w:rsidR="0065444F" w:rsidRPr="004F695D">
        <w:rPr>
          <w:rFonts w:ascii="Arial" w:hAnsi="Arial" w:cs="Arial"/>
          <w:color w:val="000000" w:themeColor="text1"/>
          <w:sz w:val="24"/>
          <w:szCs w:val="24"/>
        </w:rPr>
        <w:t>https://www.elcomercio.com/opinion/dictaduras-del-siglo-xxi.html</w:t>
      </w:r>
      <w:r w:rsidR="00BB0C3D" w:rsidRPr="004F695D">
        <w:rPr>
          <w:rFonts w:ascii="Arial" w:hAnsi="Arial" w:cs="Arial"/>
          <w:color w:val="000000" w:themeColor="text1"/>
          <w:sz w:val="24"/>
          <w:szCs w:val="24"/>
        </w:rPr>
        <w:t>.</w:t>
      </w:r>
    </w:p>
    <w:p w14:paraId="42B987CB" w14:textId="0508EB5C" w:rsidR="00887E1A" w:rsidRPr="004F695D" w:rsidRDefault="00EE7AB0" w:rsidP="001051C8">
      <w:pPr>
        <w:spacing w:line="360" w:lineRule="auto"/>
        <w:ind w:right="-1"/>
        <w:jc w:val="both"/>
        <w:rPr>
          <w:rFonts w:ascii="Arial" w:hAnsi="Arial" w:cs="Arial"/>
          <w:color w:val="000000" w:themeColor="text1"/>
          <w:sz w:val="24"/>
          <w:szCs w:val="24"/>
        </w:rPr>
      </w:pPr>
      <w:r w:rsidRPr="004F695D">
        <w:rPr>
          <w:rFonts w:ascii="Arial" w:hAnsi="Arial" w:cs="Arial"/>
          <w:color w:val="000000" w:themeColor="text1"/>
          <w:sz w:val="24"/>
          <w:szCs w:val="24"/>
        </w:rPr>
        <w:t>Michelena, X</w:t>
      </w:r>
      <w:r w:rsidR="00BB0C3D" w:rsidRPr="004F695D">
        <w:rPr>
          <w:rFonts w:ascii="Arial" w:hAnsi="Arial" w:cs="Arial"/>
          <w:color w:val="000000" w:themeColor="text1"/>
          <w:sz w:val="24"/>
          <w:szCs w:val="24"/>
        </w:rPr>
        <w:t xml:space="preserve">. </w:t>
      </w:r>
      <w:r w:rsidRPr="004F695D">
        <w:rPr>
          <w:rFonts w:ascii="Arial" w:hAnsi="Arial" w:cs="Arial"/>
          <w:color w:val="000000" w:themeColor="text1"/>
          <w:sz w:val="24"/>
          <w:szCs w:val="24"/>
        </w:rPr>
        <w:t>(ed</w:t>
      </w:r>
      <w:r w:rsidR="0035051B" w:rsidRPr="004F695D">
        <w:rPr>
          <w:rFonts w:ascii="Arial" w:hAnsi="Arial" w:cs="Arial"/>
          <w:color w:val="000000" w:themeColor="text1"/>
          <w:sz w:val="24"/>
          <w:szCs w:val="24"/>
        </w:rPr>
        <w:t>.</w:t>
      </w:r>
      <w:r w:rsidRPr="004F695D">
        <w:rPr>
          <w:rFonts w:ascii="Arial" w:hAnsi="Arial" w:cs="Arial"/>
          <w:color w:val="000000" w:themeColor="text1"/>
          <w:sz w:val="24"/>
          <w:szCs w:val="24"/>
        </w:rPr>
        <w:t xml:space="preserve">) </w:t>
      </w:r>
      <w:r w:rsidR="00887E1A" w:rsidRPr="004F695D">
        <w:rPr>
          <w:rFonts w:ascii="Arial" w:hAnsi="Arial" w:cs="Arial"/>
          <w:color w:val="000000" w:themeColor="text1"/>
          <w:sz w:val="24"/>
          <w:szCs w:val="24"/>
        </w:rPr>
        <w:t>(2017)</w:t>
      </w:r>
      <w:r w:rsidR="00BB0C3D" w:rsidRPr="004F695D">
        <w:rPr>
          <w:rFonts w:ascii="Arial" w:hAnsi="Arial" w:cs="Arial"/>
          <w:color w:val="000000" w:themeColor="text1"/>
          <w:sz w:val="24"/>
          <w:szCs w:val="24"/>
        </w:rPr>
        <w:t>.</w:t>
      </w:r>
      <w:r w:rsidR="00887E1A" w:rsidRPr="004F695D">
        <w:rPr>
          <w:rFonts w:ascii="Arial" w:hAnsi="Arial" w:cs="Arial"/>
          <w:color w:val="000000" w:themeColor="text1"/>
          <w:sz w:val="24"/>
          <w:szCs w:val="24"/>
        </w:rPr>
        <w:t xml:space="preserve"> </w:t>
      </w:r>
      <w:r w:rsidR="00887E1A" w:rsidRPr="004F695D">
        <w:rPr>
          <w:rFonts w:ascii="Arial" w:hAnsi="Arial" w:cs="Arial"/>
          <w:i/>
          <w:color w:val="000000" w:themeColor="text1"/>
          <w:sz w:val="24"/>
          <w:szCs w:val="24"/>
        </w:rPr>
        <w:t>La década perdida</w:t>
      </w:r>
      <w:r w:rsidR="00BB0C3D" w:rsidRPr="004F695D">
        <w:rPr>
          <w:rFonts w:ascii="Arial" w:hAnsi="Arial" w:cs="Arial"/>
          <w:i/>
          <w:color w:val="000000" w:themeColor="text1"/>
          <w:sz w:val="24"/>
          <w:szCs w:val="24"/>
        </w:rPr>
        <w:t>: 2007-2017.</w:t>
      </w:r>
      <w:r w:rsidR="00887E1A" w:rsidRPr="004F695D">
        <w:rPr>
          <w:rFonts w:ascii="Arial" w:hAnsi="Arial" w:cs="Arial"/>
          <w:color w:val="000000" w:themeColor="text1"/>
          <w:sz w:val="24"/>
          <w:szCs w:val="24"/>
        </w:rPr>
        <w:t xml:space="preserve"> </w:t>
      </w:r>
      <w:r w:rsidR="000164F5">
        <w:rPr>
          <w:rFonts w:ascii="Arial" w:hAnsi="Arial" w:cs="Arial"/>
          <w:color w:val="000000" w:themeColor="text1"/>
          <w:sz w:val="24"/>
          <w:szCs w:val="24"/>
        </w:rPr>
        <w:t>(</w:t>
      </w:r>
      <w:r w:rsidR="00BB0C3D" w:rsidRPr="004F695D">
        <w:rPr>
          <w:rFonts w:ascii="Arial" w:hAnsi="Arial" w:cs="Arial"/>
          <w:color w:val="000000" w:themeColor="text1"/>
          <w:sz w:val="24"/>
          <w:szCs w:val="24"/>
        </w:rPr>
        <w:t>Quito:</w:t>
      </w:r>
      <w:r w:rsidR="002E7BF2" w:rsidRPr="004F695D">
        <w:rPr>
          <w:rFonts w:ascii="Arial" w:hAnsi="Arial" w:cs="Arial"/>
          <w:color w:val="000000" w:themeColor="text1"/>
          <w:sz w:val="24"/>
          <w:szCs w:val="24"/>
        </w:rPr>
        <w:t xml:space="preserve"> </w:t>
      </w:r>
      <w:r w:rsidRPr="004F695D">
        <w:rPr>
          <w:rFonts w:ascii="Arial" w:hAnsi="Arial" w:cs="Arial"/>
          <w:color w:val="000000" w:themeColor="text1"/>
          <w:sz w:val="24"/>
          <w:szCs w:val="24"/>
        </w:rPr>
        <w:t xml:space="preserve">Editorial </w:t>
      </w:r>
      <w:r w:rsidR="00887E1A" w:rsidRPr="004F695D">
        <w:rPr>
          <w:rFonts w:ascii="Arial" w:hAnsi="Arial" w:cs="Arial"/>
          <w:color w:val="000000" w:themeColor="text1"/>
          <w:sz w:val="24"/>
          <w:szCs w:val="24"/>
        </w:rPr>
        <w:t>Paradiso</w:t>
      </w:r>
      <w:r w:rsidR="000164F5">
        <w:rPr>
          <w:rFonts w:ascii="Arial" w:hAnsi="Arial" w:cs="Arial"/>
          <w:color w:val="000000" w:themeColor="text1"/>
          <w:sz w:val="24"/>
          <w:szCs w:val="24"/>
        </w:rPr>
        <w:t>)</w:t>
      </w:r>
      <w:r w:rsidR="00887E1A" w:rsidRPr="004F695D">
        <w:rPr>
          <w:rFonts w:ascii="Arial" w:hAnsi="Arial" w:cs="Arial"/>
          <w:color w:val="000000" w:themeColor="text1"/>
          <w:sz w:val="24"/>
          <w:szCs w:val="24"/>
        </w:rPr>
        <w:t>.</w:t>
      </w:r>
    </w:p>
    <w:p w14:paraId="629B4C16" w14:textId="411793D4" w:rsidR="00A14BFA" w:rsidRPr="004F695D" w:rsidRDefault="00A14BFA" w:rsidP="001051C8">
      <w:pPr>
        <w:spacing w:line="360" w:lineRule="auto"/>
        <w:ind w:right="-1"/>
        <w:jc w:val="both"/>
        <w:rPr>
          <w:rFonts w:ascii="Arial" w:hAnsi="Arial" w:cs="Arial"/>
          <w:color w:val="000000" w:themeColor="text1"/>
          <w:sz w:val="24"/>
          <w:szCs w:val="24"/>
        </w:rPr>
      </w:pPr>
      <w:r w:rsidRPr="004F695D">
        <w:rPr>
          <w:rFonts w:ascii="Arial" w:hAnsi="Arial" w:cs="Arial"/>
          <w:color w:val="000000" w:themeColor="text1"/>
          <w:sz w:val="24"/>
          <w:szCs w:val="24"/>
        </w:rPr>
        <w:lastRenderedPageBreak/>
        <w:t>Muñoz, P</w:t>
      </w:r>
      <w:r w:rsidR="00BB0C3D" w:rsidRPr="004F695D">
        <w:rPr>
          <w:rFonts w:ascii="Arial" w:hAnsi="Arial" w:cs="Arial"/>
          <w:color w:val="000000" w:themeColor="text1"/>
          <w:sz w:val="24"/>
          <w:szCs w:val="24"/>
        </w:rPr>
        <w:t xml:space="preserve">. (2013). </w:t>
      </w:r>
      <w:r w:rsidRPr="004F695D">
        <w:rPr>
          <w:rFonts w:ascii="Arial" w:hAnsi="Arial" w:cs="Arial"/>
          <w:color w:val="000000" w:themeColor="text1"/>
          <w:sz w:val="24"/>
          <w:szCs w:val="24"/>
        </w:rPr>
        <w:t xml:space="preserve">El desafío de gestionar el Estado </w:t>
      </w:r>
      <w:r w:rsidR="0035051B" w:rsidRPr="004F695D">
        <w:rPr>
          <w:rFonts w:ascii="Arial" w:hAnsi="Arial" w:cs="Arial"/>
          <w:color w:val="000000" w:themeColor="text1"/>
          <w:sz w:val="24"/>
          <w:szCs w:val="24"/>
        </w:rPr>
        <w:t>d</w:t>
      </w:r>
      <w:r w:rsidR="00BB0C3D" w:rsidRPr="004F695D">
        <w:rPr>
          <w:rFonts w:ascii="Arial" w:hAnsi="Arial" w:cs="Arial"/>
          <w:color w:val="000000" w:themeColor="text1"/>
          <w:sz w:val="24"/>
          <w:szCs w:val="24"/>
        </w:rPr>
        <w:t>emocrático para el Buen Vivir.</w:t>
      </w:r>
      <w:r w:rsidRPr="004F695D">
        <w:rPr>
          <w:rFonts w:ascii="Arial" w:hAnsi="Arial" w:cs="Arial"/>
          <w:color w:val="000000" w:themeColor="text1"/>
          <w:sz w:val="24"/>
          <w:szCs w:val="24"/>
        </w:rPr>
        <w:t xml:space="preserve"> </w:t>
      </w:r>
      <w:r w:rsidR="0035051B" w:rsidRPr="004F695D">
        <w:rPr>
          <w:rFonts w:ascii="Arial" w:hAnsi="Arial" w:cs="Arial"/>
          <w:color w:val="000000" w:themeColor="text1"/>
          <w:sz w:val="24"/>
          <w:szCs w:val="24"/>
        </w:rPr>
        <w:t xml:space="preserve"> </w:t>
      </w:r>
      <w:r w:rsidR="00BB0C3D" w:rsidRPr="004F695D">
        <w:rPr>
          <w:rFonts w:ascii="Arial" w:hAnsi="Arial" w:cs="Arial"/>
          <w:color w:val="000000" w:themeColor="text1"/>
          <w:sz w:val="24"/>
          <w:szCs w:val="24"/>
        </w:rPr>
        <w:t>E</w:t>
      </w:r>
      <w:r w:rsidR="0035051B" w:rsidRPr="004F695D">
        <w:rPr>
          <w:rFonts w:ascii="Arial" w:hAnsi="Arial" w:cs="Arial"/>
          <w:color w:val="000000" w:themeColor="text1"/>
          <w:sz w:val="24"/>
          <w:szCs w:val="24"/>
        </w:rPr>
        <w:t xml:space="preserve">n </w:t>
      </w:r>
      <w:r w:rsidR="0035051B" w:rsidRPr="004F695D">
        <w:rPr>
          <w:rFonts w:ascii="Arial" w:hAnsi="Arial" w:cs="Arial"/>
          <w:i/>
          <w:color w:val="000000" w:themeColor="text1"/>
          <w:sz w:val="24"/>
          <w:szCs w:val="24"/>
        </w:rPr>
        <w:t>Gestión Pública, Mejores Prácticas</w:t>
      </w:r>
      <w:r w:rsidR="00BB0C3D" w:rsidRPr="004F695D">
        <w:rPr>
          <w:rFonts w:ascii="Arial" w:hAnsi="Arial" w:cs="Arial"/>
          <w:color w:val="000000" w:themeColor="text1"/>
          <w:sz w:val="24"/>
          <w:szCs w:val="24"/>
        </w:rPr>
        <w:t xml:space="preserve">. </w:t>
      </w:r>
      <w:r w:rsidR="000164F5">
        <w:rPr>
          <w:rFonts w:ascii="Arial" w:hAnsi="Arial" w:cs="Arial"/>
          <w:color w:val="000000" w:themeColor="text1"/>
          <w:sz w:val="24"/>
          <w:szCs w:val="24"/>
        </w:rPr>
        <w:t>(</w:t>
      </w:r>
      <w:r w:rsidR="00BB0C3D" w:rsidRPr="004F695D">
        <w:rPr>
          <w:rFonts w:ascii="Arial" w:hAnsi="Arial" w:cs="Arial"/>
          <w:color w:val="000000" w:themeColor="text1"/>
          <w:sz w:val="24"/>
          <w:szCs w:val="24"/>
        </w:rPr>
        <w:t>Quito:</w:t>
      </w:r>
      <w:r w:rsidR="0035051B" w:rsidRPr="004F695D">
        <w:rPr>
          <w:rFonts w:ascii="Arial" w:hAnsi="Arial" w:cs="Arial"/>
          <w:color w:val="000000" w:themeColor="text1"/>
          <w:sz w:val="24"/>
          <w:szCs w:val="24"/>
        </w:rPr>
        <w:t xml:space="preserve"> Corporación </w:t>
      </w:r>
      <w:proofErr w:type="spellStart"/>
      <w:r w:rsidR="0035051B" w:rsidRPr="004F695D">
        <w:rPr>
          <w:rFonts w:ascii="Arial" w:hAnsi="Arial" w:cs="Arial"/>
          <w:color w:val="000000" w:themeColor="text1"/>
          <w:sz w:val="24"/>
          <w:szCs w:val="24"/>
        </w:rPr>
        <w:t>Ekos</w:t>
      </w:r>
      <w:proofErr w:type="spellEnd"/>
      <w:r w:rsidR="000164F5">
        <w:rPr>
          <w:rFonts w:ascii="Arial" w:hAnsi="Arial" w:cs="Arial"/>
          <w:color w:val="000000" w:themeColor="text1"/>
          <w:sz w:val="24"/>
          <w:szCs w:val="24"/>
        </w:rPr>
        <w:t>)</w:t>
      </w:r>
      <w:r w:rsidR="0035051B" w:rsidRPr="004F695D">
        <w:rPr>
          <w:rFonts w:ascii="Arial" w:hAnsi="Arial" w:cs="Arial"/>
          <w:color w:val="000000" w:themeColor="text1"/>
          <w:sz w:val="24"/>
          <w:szCs w:val="24"/>
        </w:rPr>
        <w:t>.</w:t>
      </w:r>
    </w:p>
    <w:p w14:paraId="7AC2E3EC" w14:textId="4BCEDDFC" w:rsidR="00FD045B" w:rsidRPr="004F695D" w:rsidRDefault="00FE6F8F" w:rsidP="001051C8">
      <w:pPr>
        <w:spacing w:line="360" w:lineRule="auto"/>
        <w:ind w:right="-1"/>
        <w:jc w:val="both"/>
        <w:rPr>
          <w:rFonts w:ascii="Arial" w:hAnsi="Arial" w:cs="Arial"/>
          <w:color w:val="000000" w:themeColor="text1"/>
          <w:sz w:val="24"/>
          <w:szCs w:val="24"/>
        </w:rPr>
      </w:pPr>
      <w:r w:rsidRPr="004F695D">
        <w:rPr>
          <w:rFonts w:ascii="Arial" w:hAnsi="Arial" w:cs="Arial"/>
          <w:color w:val="000000" w:themeColor="text1"/>
          <w:sz w:val="24"/>
          <w:szCs w:val="24"/>
        </w:rPr>
        <w:t>Muñoz, F</w:t>
      </w:r>
      <w:r w:rsidR="00BB0C3D" w:rsidRPr="004F695D">
        <w:rPr>
          <w:rFonts w:ascii="Arial" w:hAnsi="Arial" w:cs="Arial"/>
          <w:color w:val="000000" w:themeColor="text1"/>
          <w:sz w:val="24"/>
          <w:szCs w:val="24"/>
        </w:rPr>
        <w:t>.</w:t>
      </w:r>
      <w:r w:rsidRPr="004F695D">
        <w:rPr>
          <w:rFonts w:ascii="Arial" w:hAnsi="Arial" w:cs="Arial"/>
          <w:color w:val="000000" w:themeColor="text1"/>
          <w:sz w:val="24"/>
          <w:szCs w:val="24"/>
        </w:rPr>
        <w:t>;</w:t>
      </w:r>
      <w:r w:rsidR="00FD045B" w:rsidRPr="004F695D">
        <w:rPr>
          <w:rFonts w:ascii="Arial" w:hAnsi="Arial" w:cs="Arial"/>
          <w:color w:val="000000" w:themeColor="text1"/>
          <w:sz w:val="24"/>
          <w:szCs w:val="24"/>
        </w:rPr>
        <w:t xml:space="preserve"> </w:t>
      </w:r>
      <w:proofErr w:type="spellStart"/>
      <w:r w:rsidRPr="004F695D">
        <w:rPr>
          <w:rFonts w:ascii="Arial" w:hAnsi="Arial" w:cs="Arial"/>
          <w:color w:val="000000" w:themeColor="text1"/>
          <w:sz w:val="24"/>
          <w:szCs w:val="24"/>
        </w:rPr>
        <w:t>Unda</w:t>
      </w:r>
      <w:proofErr w:type="spellEnd"/>
      <w:r w:rsidRPr="004F695D">
        <w:rPr>
          <w:rFonts w:ascii="Arial" w:hAnsi="Arial" w:cs="Arial"/>
          <w:color w:val="000000" w:themeColor="text1"/>
          <w:sz w:val="24"/>
          <w:szCs w:val="24"/>
        </w:rPr>
        <w:t xml:space="preserve">, </w:t>
      </w:r>
      <w:r w:rsidR="00FD045B" w:rsidRPr="004F695D">
        <w:rPr>
          <w:rFonts w:ascii="Arial" w:hAnsi="Arial" w:cs="Arial"/>
          <w:color w:val="000000" w:themeColor="text1"/>
          <w:sz w:val="24"/>
          <w:szCs w:val="24"/>
        </w:rPr>
        <w:t>M</w:t>
      </w:r>
      <w:r w:rsidR="00BB0C3D" w:rsidRPr="004F695D">
        <w:rPr>
          <w:rFonts w:ascii="Arial" w:hAnsi="Arial" w:cs="Arial"/>
          <w:color w:val="000000" w:themeColor="text1"/>
          <w:sz w:val="24"/>
          <w:szCs w:val="24"/>
        </w:rPr>
        <w:t xml:space="preserve">. </w:t>
      </w:r>
      <w:r w:rsidR="00FD045B" w:rsidRPr="004F695D">
        <w:rPr>
          <w:rFonts w:ascii="Arial" w:hAnsi="Arial" w:cs="Arial"/>
          <w:color w:val="000000" w:themeColor="text1"/>
          <w:sz w:val="24"/>
          <w:szCs w:val="24"/>
        </w:rPr>
        <w:t xml:space="preserve">&amp; </w:t>
      </w:r>
      <w:r w:rsidR="00BB0C3D" w:rsidRPr="004F695D">
        <w:rPr>
          <w:rFonts w:ascii="Arial" w:hAnsi="Arial" w:cs="Arial"/>
          <w:color w:val="000000" w:themeColor="text1"/>
          <w:sz w:val="24"/>
          <w:szCs w:val="24"/>
        </w:rPr>
        <w:t xml:space="preserve">Saltos, N. (2018). Coyuntura </w:t>
      </w:r>
      <w:proofErr w:type="spellStart"/>
      <w:r w:rsidR="00BB0C3D" w:rsidRPr="004F695D">
        <w:rPr>
          <w:rFonts w:ascii="Arial" w:hAnsi="Arial" w:cs="Arial"/>
          <w:color w:val="000000" w:themeColor="text1"/>
          <w:sz w:val="24"/>
          <w:szCs w:val="24"/>
        </w:rPr>
        <w:t>posconsulta</w:t>
      </w:r>
      <w:proofErr w:type="spellEnd"/>
      <w:r w:rsidR="00BB0C3D" w:rsidRPr="004F695D">
        <w:rPr>
          <w:rFonts w:ascii="Arial" w:hAnsi="Arial" w:cs="Arial"/>
          <w:color w:val="000000" w:themeColor="text1"/>
          <w:sz w:val="24"/>
          <w:szCs w:val="24"/>
        </w:rPr>
        <w:t xml:space="preserve"> popular. E</w:t>
      </w:r>
      <w:r w:rsidR="00FD045B" w:rsidRPr="004F695D">
        <w:rPr>
          <w:rFonts w:ascii="Arial" w:hAnsi="Arial" w:cs="Arial"/>
          <w:color w:val="000000" w:themeColor="text1"/>
          <w:sz w:val="24"/>
          <w:szCs w:val="24"/>
        </w:rPr>
        <w:t>n</w:t>
      </w:r>
      <w:r w:rsidR="00BB0C3D" w:rsidRPr="004F695D">
        <w:rPr>
          <w:rFonts w:ascii="Arial" w:hAnsi="Arial" w:cs="Arial"/>
          <w:color w:val="000000" w:themeColor="text1"/>
          <w:sz w:val="24"/>
          <w:szCs w:val="24"/>
        </w:rPr>
        <w:t>:</w:t>
      </w:r>
      <w:r w:rsidR="00FD045B" w:rsidRPr="004F695D">
        <w:rPr>
          <w:rFonts w:ascii="Arial" w:hAnsi="Arial" w:cs="Arial"/>
          <w:color w:val="000000" w:themeColor="text1"/>
          <w:sz w:val="24"/>
          <w:szCs w:val="24"/>
        </w:rPr>
        <w:t xml:space="preserve"> </w:t>
      </w:r>
      <w:r w:rsidR="00FD045B" w:rsidRPr="004F695D">
        <w:rPr>
          <w:rFonts w:ascii="Arial" w:hAnsi="Arial" w:cs="Arial"/>
          <w:i/>
          <w:color w:val="000000" w:themeColor="text1"/>
          <w:sz w:val="24"/>
          <w:szCs w:val="24"/>
        </w:rPr>
        <w:t xml:space="preserve">El Gran Fraude, </w:t>
      </w:r>
      <w:r w:rsidR="00BB0C3D" w:rsidRPr="004F695D">
        <w:rPr>
          <w:rFonts w:ascii="Arial" w:hAnsi="Arial" w:cs="Arial"/>
          <w:color w:val="000000" w:themeColor="text1"/>
          <w:sz w:val="24"/>
          <w:szCs w:val="24"/>
        </w:rPr>
        <w:t xml:space="preserve">Juan </w:t>
      </w:r>
      <w:proofErr w:type="spellStart"/>
      <w:r w:rsidR="00BB0C3D" w:rsidRPr="004F695D">
        <w:rPr>
          <w:rFonts w:ascii="Arial" w:hAnsi="Arial" w:cs="Arial"/>
          <w:color w:val="000000" w:themeColor="text1"/>
          <w:sz w:val="24"/>
          <w:szCs w:val="24"/>
        </w:rPr>
        <w:t>Cuvi</w:t>
      </w:r>
      <w:proofErr w:type="spellEnd"/>
      <w:r w:rsidR="00BB0C3D" w:rsidRPr="004F695D">
        <w:rPr>
          <w:rFonts w:ascii="Arial" w:hAnsi="Arial" w:cs="Arial"/>
          <w:color w:val="000000" w:themeColor="text1"/>
          <w:sz w:val="24"/>
          <w:szCs w:val="24"/>
        </w:rPr>
        <w:t xml:space="preserve"> (ed.). </w:t>
      </w:r>
      <w:r w:rsidR="000164F5">
        <w:rPr>
          <w:rFonts w:ascii="Arial" w:hAnsi="Arial" w:cs="Arial"/>
          <w:color w:val="000000" w:themeColor="text1"/>
          <w:sz w:val="24"/>
          <w:szCs w:val="24"/>
        </w:rPr>
        <w:t>(</w:t>
      </w:r>
      <w:r w:rsidR="00BB0C3D" w:rsidRPr="004F695D">
        <w:rPr>
          <w:rFonts w:ascii="Arial" w:hAnsi="Arial" w:cs="Arial"/>
          <w:color w:val="000000" w:themeColor="text1"/>
          <w:sz w:val="24"/>
          <w:szCs w:val="24"/>
        </w:rPr>
        <w:t>Quito:</w:t>
      </w:r>
      <w:r w:rsidR="00FD045B" w:rsidRPr="004F695D">
        <w:rPr>
          <w:rFonts w:ascii="Arial" w:hAnsi="Arial" w:cs="Arial"/>
          <w:color w:val="000000" w:themeColor="text1"/>
          <w:sz w:val="24"/>
          <w:szCs w:val="24"/>
        </w:rPr>
        <w:t xml:space="preserve"> </w:t>
      </w:r>
      <w:r w:rsidR="00B33D91" w:rsidRPr="004F695D">
        <w:rPr>
          <w:rFonts w:ascii="Arial" w:hAnsi="Arial" w:cs="Arial"/>
          <w:color w:val="000000" w:themeColor="text1"/>
          <w:sz w:val="24"/>
          <w:szCs w:val="24"/>
        </w:rPr>
        <w:t>Arcoíris</w:t>
      </w:r>
      <w:r w:rsidRPr="004F695D">
        <w:rPr>
          <w:rFonts w:ascii="Arial" w:hAnsi="Arial" w:cs="Arial"/>
          <w:color w:val="000000" w:themeColor="text1"/>
          <w:sz w:val="24"/>
          <w:szCs w:val="24"/>
        </w:rPr>
        <w:t xml:space="preserve"> Producción Gráfica</w:t>
      </w:r>
      <w:r w:rsidR="000164F5">
        <w:rPr>
          <w:rFonts w:ascii="Arial" w:hAnsi="Arial" w:cs="Arial"/>
          <w:color w:val="000000" w:themeColor="text1"/>
          <w:sz w:val="24"/>
          <w:szCs w:val="24"/>
        </w:rPr>
        <w:t>)</w:t>
      </w:r>
      <w:r w:rsidR="00FD045B" w:rsidRPr="004F695D">
        <w:rPr>
          <w:rFonts w:ascii="Arial" w:hAnsi="Arial" w:cs="Arial"/>
          <w:color w:val="000000" w:themeColor="text1"/>
          <w:sz w:val="24"/>
          <w:szCs w:val="24"/>
        </w:rPr>
        <w:t>.</w:t>
      </w:r>
    </w:p>
    <w:p w14:paraId="21AEBF36" w14:textId="0563E6F6" w:rsidR="008E65AF" w:rsidRPr="004F695D" w:rsidRDefault="005131C2" w:rsidP="001051C8">
      <w:pPr>
        <w:spacing w:line="360" w:lineRule="auto"/>
        <w:ind w:right="-1"/>
        <w:jc w:val="both"/>
        <w:rPr>
          <w:rFonts w:ascii="Arial" w:hAnsi="Arial" w:cs="Arial"/>
          <w:color w:val="000000" w:themeColor="text1"/>
          <w:sz w:val="24"/>
          <w:szCs w:val="24"/>
        </w:rPr>
      </w:pPr>
      <w:r w:rsidRPr="004F695D">
        <w:rPr>
          <w:rFonts w:ascii="Arial" w:hAnsi="Arial" w:cs="Arial"/>
          <w:color w:val="000000" w:themeColor="text1"/>
          <w:sz w:val="24"/>
          <w:szCs w:val="24"/>
        </w:rPr>
        <w:t>Oviedo, A</w:t>
      </w:r>
      <w:r w:rsidR="00BB0C3D" w:rsidRPr="004F695D">
        <w:rPr>
          <w:rFonts w:ascii="Arial" w:hAnsi="Arial" w:cs="Arial"/>
          <w:color w:val="000000" w:themeColor="text1"/>
          <w:sz w:val="24"/>
          <w:szCs w:val="24"/>
        </w:rPr>
        <w:t xml:space="preserve">. (2014). </w:t>
      </w:r>
      <w:r w:rsidRPr="004F695D">
        <w:rPr>
          <w:rFonts w:ascii="Arial" w:hAnsi="Arial" w:cs="Arial"/>
          <w:color w:val="000000" w:themeColor="text1"/>
          <w:sz w:val="24"/>
          <w:szCs w:val="24"/>
        </w:rPr>
        <w:t xml:space="preserve">La izquierda </w:t>
      </w:r>
      <w:proofErr w:type="spellStart"/>
      <w:r w:rsidRPr="004F695D">
        <w:rPr>
          <w:rFonts w:ascii="Arial" w:hAnsi="Arial" w:cs="Arial"/>
          <w:color w:val="000000" w:themeColor="text1"/>
          <w:sz w:val="24"/>
          <w:szCs w:val="24"/>
        </w:rPr>
        <w:t>gatoparda</w:t>
      </w:r>
      <w:proofErr w:type="spellEnd"/>
      <w:r w:rsidRPr="004F695D">
        <w:rPr>
          <w:rFonts w:ascii="Arial" w:hAnsi="Arial" w:cs="Arial"/>
          <w:color w:val="000000" w:themeColor="text1"/>
          <w:sz w:val="24"/>
          <w:szCs w:val="24"/>
        </w:rPr>
        <w:t>: revolución ciudadana o “restauración” del capitalismo</w:t>
      </w:r>
      <w:r w:rsidR="00BB0C3D" w:rsidRPr="004F695D">
        <w:rPr>
          <w:rFonts w:ascii="Arial" w:hAnsi="Arial" w:cs="Arial"/>
          <w:color w:val="000000" w:themeColor="text1"/>
          <w:sz w:val="24"/>
          <w:szCs w:val="24"/>
        </w:rPr>
        <w:t>. En:</w:t>
      </w:r>
      <w:r w:rsidRPr="004F695D">
        <w:rPr>
          <w:rFonts w:ascii="Arial" w:hAnsi="Arial" w:cs="Arial"/>
          <w:color w:val="000000" w:themeColor="text1"/>
          <w:sz w:val="24"/>
          <w:szCs w:val="24"/>
        </w:rPr>
        <w:t xml:space="preserve"> </w:t>
      </w:r>
      <w:r w:rsidRPr="004F695D">
        <w:rPr>
          <w:rFonts w:ascii="Arial" w:hAnsi="Arial" w:cs="Arial"/>
          <w:i/>
          <w:color w:val="000000" w:themeColor="text1"/>
          <w:sz w:val="24"/>
          <w:szCs w:val="24"/>
        </w:rPr>
        <w:t xml:space="preserve">La Restauración Conservadora del Capitalismo. </w:t>
      </w:r>
      <w:r w:rsidR="000164F5" w:rsidRPr="000164F5">
        <w:rPr>
          <w:rFonts w:ascii="Arial" w:hAnsi="Arial" w:cs="Arial"/>
          <w:iCs/>
          <w:color w:val="000000" w:themeColor="text1"/>
          <w:sz w:val="24"/>
          <w:szCs w:val="24"/>
        </w:rPr>
        <w:t>(</w:t>
      </w:r>
      <w:r w:rsidR="00EE7AB0" w:rsidRPr="000164F5">
        <w:rPr>
          <w:rFonts w:ascii="Arial" w:hAnsi="Arial" w:cs="Arial"/>
          <w:iCs/>
          <w:color w:val="000000" w:themeColor="text1"/>
          <w:sz w:val="24"/>
          <w:szCs w:val="24"/>
          <w:shd w:val="clear" w:color="auto" w:fill="FFFFFF"/>
        </w:rPr>
        <w:t>Q</w:t>
      </w:r>
      <w:r w:rsidR="00EE7AB0" w:rsidRPr="004F695D">
        <w:rPr>
          <w:rFonts w:ascii="Arial" w:hAnsi="Arial" w:cs="Arial"/>
          <w:iCs/>
          <w:color w:val="000000" w:themeColor="text1"/>
          <w:sz w:val="24"/>
          <w:szCs w:val="24"/>
          <w:shd w:val="clear" w:color="auto" w:fill="FFFFFF"/>
        </w:rPr>
        <w:t>uito: Arcoíris Producción Gráfica</w:t>
      </w:r>
      <w:r w:rsidR="000164F5">
        <w:rPr>
          <w:rFonts w:ascii="Arial" w:hAnsi="Arial" w:cs="Arial"/>
          <w:iCs/>
          <w:color w:val="000000" w:themeColor="text1"/>
          <w:sz w:val="24"/>
          <w:szCs w:val="24"/>
          <w:shd w:val="clear" w:color="auto" w:fill="FFFFFF"/>
        </w:rPr>
        <w:t>).</w:t>
      </w:r>
    </w:p>
    <w:p w14:paraId="47EA3270" w14:textId="64A028A8" w:rsidR="00FE6F8F" w:rsidRPr="004F695D" w:rsidRDefault="00FE6F8F" w:rsidP="001051C8">
      <w:pPr>
        <w:spacing w:line="360" w:lineRule="auto"/>
        <w:ind w:right="-1"/>
        <w:jc w:val="both"/>
        <w:rPr>
          <w:rFonts w:ascii="Arial" w:hAnsi="Arial" w:cs="Arial"/>
          <w:color w:val="000000" w:themeColor="text1"/>
          <w:sz w:val="24"/>
          <w:szCs w:val="24"/>
        </w:rPr>
      </w:pPr>
      <w:r w:rsidRPr="004F695D">
        <w:rPr>
          <w:rFonts w:ascii="Arial" w:hAnsi="Arial" w:cs="Arial"/>
          <w:color w:val="000000" w:themeColor="text1"/>
          <w:sz w:val="24"/>
          <w:szCs w:val="24"/>
        </w:rPr>
        <w:t>Pachano, S</w:t>
      </w:r>
      <w:r w:rsidR="00BB0C3D" w:rsidRPr="004F695D">
        <w:rPr>
          <w:rFonts w:ascii="Arial" w:hAnsi="Arial" w:cs="Arial"/>
          <w:color w:val="000000" w:themeColor="text1"/>
          <w:sz w:val="24"/>
          <w:szCs w:val="24"/>
        </w:rPr>
        <w:t>.</w:t>
      </w:r>
      <w:r w:rsidRPr="004F695D">
        <w:rPr>
          <w:rFonts w:ascii="Arial" w:hAnsi="Arial" w:cs="Arial"/>
          <w:color w:val="000000" w:themeColor="text1"/>
          <w:sz w:val="24"/>
          <w:szCs w:val="24"/>
        </w:rPr>
        <w:t>; Basabe-Serrano, S</w:t>
      </w:r>
      <w:r w:rsidR="00BB0C3D" w:rsidRPr="004F695D">
        <w:rPr>
          <w:rFonts w:ascii="Arial" w:hAnsi="Arial" w:cs="Arial"/>
          <w:color w:val="000000" w:themeColor="text1"/>
          <w:sz w:val="24"/>
          <w:szCs w:val="24"/>
        </w:rPr>
        <w:t>.</w:t>
      </w:r>
      <w:r w:rsidR="009442FF" w:rsidRPr="004F695D">
        <w:rPr>
          <w:rFonts w:ascii="Arial" w:hAnsi="Arial" w:cs="Arial"/>
          <w:color w:val="000000" w:themeColor="text1"/>
          <w:sz w:val="24"/>
          <w:szCs w:val="24"/>
        </w:rPr>
        <w:t xml:space="preserve"> &amp; Mejía, </w:t>
      </w:r>
      <w:r w:rsidRPr="004F695D">
        <w:rPr>
          <w:rFonts w:ascii="Arial" w:hAnsi="Arial" w:cs="Arial"/>
          <w:color w:val="000000" w:themeColor="text1"/>
          <w:sz w:val="24"/>
          <w:szCs w:val="24"/>
        </w:rPr>
        <w:t>A</w:t>
      </w:r>
      <w:r w:rsidR="009442FF" w:rsidRPr="004F695D">
        <w:rPr>
          <w:rFonts w:ascii="Arial" w:hAnsi="Arial" w:cs="Arial"/>
          <w:color w:val="000000" w:themeColor="text1"/>
          <w:sz w:val="24"/>
          <w:szCs w:val="24"/>
        </w:rPr>
        <w:t xml:space="preserve">. (2010). </w:t>
      </w:r>
      <w:r w:rsidRPr="004F695D">
        <w:rPr>
          <w:rFonts w:ascii="Arial" w:hAnsi="Arial" w:cs="Arial"/>
          <w:color w:val="000000" w:themeColor="text1"/>
          <w:sz w:val="24"/>
          <w:szCs w:val="24"/>
        </w:rPr>
        <w:t>La democracia inconclusa: derechos fundamentales, instituciones políticas y rendimientos gubernam</w:t>
      </w:r>
      <w:r w:rsidR="009442FF" w:rsidRPr="004F695D">
        <w:rPr>
          <w:rFonts w:ascii="Arial" w:hAnsi="Arial" w:cs="Arial"/>
          <w:color w:val="000000" w:themeColor="text1"/>
          <w:sz w:val="24"/>
          <w:szCs w:val="24"/>
        </w:rPr>
        <w:t>entales en Ecuador (1979-2008).</w:t>
      </w:r>
      <w:r w:rsidR="009442FF" w:rsidRPr="004F695D">
        <w:rPr>
          <w:rFonts w:ascii="Arial" w:hAnsi="Arial" w:cs="Arial"/>
          <w:i/>
          <w:color w:val="000000" w:themeColor="text1"/>
          <w:sz w:val="24"/>
          <w:szCs w:val="24"/>
        </w:rPr>
        <w:t xml:space="preserve"> </w:t>
      </w:r>
      <w:r w:rsidRPr="004F695D">
        <w:rPr>
          <w:rFonts w:ascii="Arial" w:hAnsi="Arial" w:cs="Arial"/>
          <w:i/>
          <w:color w:val="000000" w:themeColor="text1"/>
          <w:sz w:val="24"/>
          <w:szCs w:val="24"/>
        </w:rPr>
        <w:t xml:space="preserve">Revista de ciencia política (Santiago), </w:t>
      </w:r>
      <w:r w:rsidRPr="004F695D">
        <w:rPr>
          <w:rFonts w:ascii="Arial" w:hAnsi="Arial" w:cs="Arial"/>
          <w:color w:val="000000" w:themeColor="text1"/>
          <w:sz w:val="24"/>
          <w:szCs w:val="24"/>
        </w:rPr>
        <w:t>30(1) 65-85.</w:t>
      </w:r>
    </w:p>
    <w:p w14:paraId="7E9DD8E3" w14:textId="77777777" w:rsidR="009442FF" w:rsidRPr="004F695D" w:rsidRDefault="009442FF" w:rsidP="001051C8">
      <w:pPr>
        <w:spacing w:line="360" w:lineRule="auto"/>
        <w:ind w:right="-1"/>
        <w:jc w:val="both"/>
        <w:rPr>
          <w:rFonts w:ascii="Arial" w:hAnsi="Arial" w:cs="Arial"/>
          <w:color w:val="000000" w:themeColor="text1"/>
          <w:sz w:val="24"/>
          <w:szCs w:val="24"/>
        </w:rPr>
      </w:pPr>
      <w:r w:rsidRPr="004F695D">
        <w:rPr>
          <w:rFonts w:ascii="Arial" w:hAnsi="Arial" w:cs="Arial"/>
          <w:color w:val="000000" w:themeColor="text1"/>
          <w:sz w:val="24"/>
          <w:szCs w:val="24"/>
        </w:rPr>
        <w:t>Pachano, S. (2010). Ecuador: El nuevo sistema político en funcionamiento. </w:t>
      </w:r>
      <w:r w:rsidRPr="004F695D">
        <w:rPr>
          <w:rFonts w:ascii="Arial" w:hAnsi="Arial" w:cs="Arial"/>
          <w:i/>
          <w:iCs/>
          <w:color w:val="000000" w:themeColor="text1"/>
          <w:sz w:val="24"/>
          <w:szCs w:val="24"/>
        </w:rPr>
        <w:t>Revista de Ciencia Política</w:t>
      </w:r>
      <w:r w:rsidRPr="004F695D">
        <w:rPr>
          <w:rFonts w:ascii="Arial" w:hAnsi="Arial" w:cs="Arial"/>
          <w:color w:val="000000" w:themeColor="text1"/>
          <w:sz w:val="24"/>
          <w:szCs w:val="24"/>
        </w:rPr>
        <w:t> 30 (2): 297-317.     </w:t>
      </w:r>
    </w:p>
    <w:p w14:paraId="08967361" w14:textId="37826C25" w:rsidR="00FF021C" w:rsidRPr="004F695D" w:rsidRDefault="0006532E" w:rsidP="001051C8">
      <w:pPr>
        <w:spacing w:line="360" w:lineRule="auto"/>
        <w:ind w:right="-1"/>
        <w:jc w:val="both"/>
        <w:rPr>
          <w:rFonts w:ascii="Arial" w:hAnsi="Arial" w:cs="Arial"/>
          <w:color w:val="000000" w:themeColor="text1"/>
          <w:sz w:val="24"/>
          <w:szCs w:val="24"/>
        </w:rPr>
      </w:pPr>
      <w:r w:rsidRPr="004F695D">
        <w:rPr>
          <w:rFonts w:ascii="Arial" w:hAnsi="Arial" w:cs="Arial"/>
          <w:color w:val="000000" w:themeColor="text1"/>
          <w:sz w:val="24"/>
          <w:szCs w:val="24"/>
        </w:rPr>
        <w:t xml:space="preserve">_______ </w:t>
      </w:r>
      <w:r w:rsidR="009442FF" w:rsidRPr="004F695D">
        <w:rPr>
          <w:rFonts w:ascii="Arial" w:hAnsi="Arial" w:cs="Arial"/>
          <w:color w:val="000000" w:themeColor="text1"/>
          <w:sz w:val="24"/>
          <w:szCs w:val="24"/>
        </w:rPr>
        <w:t xml:space="preserve">(2012). RC-RC= 0. </w:t>
      </w:r>
      <w:r w:rsidR="004D3A6D" w:rsidRPr="004F695D">
        <w:rPr>
          <w:rFonts w:ascii="Arial" w:hAnsi="Arial" w:cs="Arial"/>
          <w:i/>
          <w:iCs/>
          <w:color w:val="222222"/>
          <w:sz w:val="24"/>
          <w:szCs w:val="24"/>
          <w:shd w:val="clear" w:color="auto" w:fill="FFFFFF"/>
        </w:rPr>
        <w:t>En</w:t>
      </w:r>
      <w:r w:rsidR="009442FF" w:rsidRPr="004F695D">
        <w:rPr>
          <w:rFonts w:ascii="Arial" w:hAnsi="Arial" w:cs="Arial"/>
          <w:i/>
          <w:iCs/>
          <w:color w:val="222222"/>
          <w:sz w:val="24"/>
          <w:szCs w:val="24"/>
          <w:shd w:val="clear" w:color="auto" w:fill="FFFFFF"/>
        </w:rPr>
        <w:t>:</w:t>
      </w:r>
      <w:r w:rsidR="004D3A6D" w:rsidRPr="004F695D">
        <w:rPr>
          <w:rFonts w:ascii="Arial" w:hAnsi="Arial" w:cs="Arial"/>
          <w:i/>
          <w:iCs/>
          <w:color w:val="222222"/>
          <w:sz w:val="24"/>
          <w:szCs w:val="24"/>
          <w:shd w:val="clear" w:color="auto" w:fill="FFFFFF"/>
        </w:rPr>
        <w:t xml:space="preserve"> </w:t>
      </w:r>
      <w:r w:rsidR="00931E9C" w:rsidRPr="004F695D">
        <w:rPr>
          <w:rFonts w:ascii="Arial" w:hAnsi="Arial" w:cs="Arial"/>
          <w:i/>
          <w:iCs/>
          <w:color w:val="222222"/>
          <w:sz w:val="24"/>
          <w:szCs w:val="24"/>
          <w:shd w:val="clear" w:color="auto" w:fill="FFFFFF"/>
        </w:rPr>
        <w:t>Balance de la revolución ciudadana</w:t>
      </w:r>
      <w:r w:rsidR="004D3A6D" w:rsidRPr="004F695D">
        <w:rPr>
          <w:rFonts w:ascii="Arial" w:hAnsi="Arial" w:cs="Arial"/>
          <w:color w:val="222222"/>
          <w:sz w:val="24"/>
          <w:szCs w:val="24"/>
          <w:shd w:val="clear" w:color="auto" w:fill="FFFFFF"/>
        </w:rPr>
        <w:t>, pp. 43-74</w:t>
      </w:r>
      <w:r w:rsidR="009442FF" w:rsidRPr="004F695D">
        <w:rPr>
          <w:rFonts w:ascii="Arial" w:hAnsi="Arial" w:cs="Arial"/>
          <w:color w:val="222222"/>
          <w:sz w:val="24"/>
          <w:szCs w:val="24"/>
          <w:shd w:val="clear" w:color="auto" w:fill="FFFFFF"/>
        </w:rPr>
        <w:t>.</w:t>
      </w:r>
      <w:r w:rsidR="004D3A6D" w:rsidRPr="004F695D">
        <w:rPr>
          <w:rFonts w:ascii="Arial" w:hAnsi="Arial" w:cs="Arial"/>
          <w:color w:val="222222"/>
          <w:sz w:val="24"/>
          <w:szCs w:val="24"/>
          <w:shd w:val="clear" w:color="auto" w:fill="FFFFFF"/>
        </w:rPr>
        <w:t xml:space="preserve"> </w:t>
      </w:r>
      <w:r w:rsidR="000164F5">
        <w:rPr>
          <w:rFonts w:ascii="Arial" w:hAnsi="Arial" w:cs="Arial"/>
          <w:color w:val="222222"/>
          <w:sz w:val="24"/>
          <w:szCs w:val="24"/>
          <w:shd w:val="clear" w:color="auto" w:fill="FFFFFF"/>
        </w:rPr>
        <w:t>(</w:t>
      </w:r>
      <w:r w:rsidR="00FF021C" w:rsidRPr="004F695D">
        <w:rPr>
          <w:rFonts w:ascii="Arial" w:hAnsi="Arial" w:cs="Arial"/>
          <w:sz w:val="24"/>
          <w:szCs w:val="24"/>
        </w:rPr>
        <w:t>Qui</w:t>
      </w:r>
      <w:r w:rsidR="009442FF" w:rsidRPr="004F695D">
        <w:rPr>
          <w:rFonts w:ascii="Arial" w:hAnsi="Arial" w:cs="Arial"/>
          <w:sz w:val="24"/>
          <w:szCs w:val="24"/>
        </w:rPr>
        <w:t>to:</w:t>
      </w:r>
      <w:r w:rsidR="00FA743D" w:rsidRPr="004F695D">
        <w:rPr>
          <w:rFonts w:ascii="Arial" w:hAnsi="Arial" w:cs="Arial"/>
          <w:sz w:val="24"/>
          <w:szCs w:val="24"/>
        </w:rPr>
        <w:t xml:space="preserve"> </w:t>
      </w:r>
      <w:r w:rsidR="00FF021C" w:rsidRPr="004F695D">
        <w:rPr>
          <w:rFonts w:ascii="Arial" w:hAnsi="Arial" w:cs="Arial"/>
          <w:sz w:val="24"/>
          <w:szCs w:val="24"/>
        </w:rPr>
        <w:t>Planeta</w:t>
      </w:r>
      <w:r w:rsidR="000164F5">
        <w:rPr>
          <w:rFonts w:ascii="Arial" w:hAnsi="Arial" w:cs="Arial"/>
          <w:sz w:val="24"/>
          <w:szCs w:val="24"/>
        </w:rPr>
        <w:t>)</w:t>
      </w:r>
      <w:r w:rsidR="00FF021C" w:rsidRPr="004F695D">
        <w:rPr>
          <w:rFonts w:ascii="Arial" w:hAnsi="Arial" w:cs="Arial"/>
          <w:sz w:val="24"/>
          <w:szCs w:val="24"/>
        </w:rPr>
        <w:t>.</w:t>
      </w:r>
    </w:p>
    <w:p w14:paraId="0ED50DE8" w14:textId="296601C9" w:rsidR="00016098" w:rsidRPr="004F695D" w:rsidRDefault="00E72648" w:rsidP="001051C8">
      <w:pPr>
        <w:spacing w:line="360" w:lineRule="auto"/>
        <w:ind w:right="-1"/>
        <w:jc w:val="both"/>
        <w:rPr>
          <w:rFonts w:ascii="Arial" w:hAnsi="Arial" w:cs="Arial"/>
          <w:color w:val="000000" w:themeColor="text1"/>
          <w:sz w:val="24"/>
          <w:szCs w:val="24"/>
        </w:rPr>
      </w:pPr>
      <w:r w:rsidRPr="004F695D">
        <w:rPr>
          <w:rFonts w:ascii="Arial" w:hAnsi="Arial" w:cs="Arial"/>
          <w:color w:val="000000" w:themeColor="text1"/>
          <w:sz w:val="24"/>
          <w:szCs w:val="24"/>
        </w:rPr>
        <w:t>Paredes, P</w:t>
      </w:r>
      <w:r w:rsidR="009442FF" w:rsidRPr="004F695D">
        <w:rPr>
          <w:rFonts w:ascii="Arial" w:hAnsi="Arial" w:cs="Arial"/>
          <w:color w:val="000000" w:themeColor="text1"/>
          <w:sz w:val="24"/>
          <w:szCs w:val="24"/>
        </w:rPr>
        <w:t>. (2013).</w:t>
      </w:r>
      <w:r w:rsidRPr="004F695D">
        <w:rPr>
          <w:rFonts w:ascii="Arial" w:hAnsi="Arial" w:cs="Arial"/>
          <w:color w:val="000000" w:themeColor="text1"/>
          <w:sz w:val="24"/>
          <w:szCs w:val="24"/>
        </w:rPr>
        <w:t xml:space="preserve"> </w:t>
      </w:r>
      <w:r w:rsidR="00C37663" w:rsidRPr="004F695D">
        <w:rPr>
          <w:rFonts w:ascii="Arial" w:hAnsi="Arial" w:cs="Arial"/>
          <w:i/>
          <w:color w:val="000000" w:themeColor="text1"/>
          <w:sz w:val="24"/>
          <w:szCs w:val="24"/>
        </w:rPr>
        <w:t>La Revolu</w:t>
      </w:r>
      <w:r w:rsidR="002E7BF2" w:rsidRPr="004F695D">
        <w:rPr>
          <w:rFonts w:ascii="Arial" w:hAnsi="Arial" w:cs="Arial"/>
          <w:i/>
          <w:color w:val="000000" w:themeColor="text1"/>
          <w:sz w:val="24"/>
          <w:szCs w:val="24"/>
        </w:rPr>
        <w:t>ción Ciudadana, Tanto para tan p</w:t>
      </w:r>
      <w:r w:rsidR="00C37663" w:rsidRPr="004F695D">
        <w:rPr>
          <w:rFonts w:ascii="Arial" w:hAnsi="Arial" w:cs="Arial"/>
          <w:i/>
          <w:color w:val="000000" w:themeColor="text1"/>
          <w:sz w:val="24"/>
          <w:szCs w:val="24"/>
        </w:rPr>
        <w:t>oco</w:t>
      </w:r>
      <w:r w:rsidR="009442FF" w:rsidRPr="004F695D">
        <w:rPr>
          <w:rFonts w:ascii="Arial" w:hAnsi="Arial" w:cs="Arial"/>
          <w:color w:val="000000" w:themeColor="text1"/>
          <w:sz w:val="24"/>
          <w:szCs w:val="24"/>
        </w:rPr>
        <w:t>.</w:t>
      </w:r>
      <w:r w:rsidRPr="004F695D">
        <w:rPr>
          <w:rFonts w:ascii="Arial" w:hAnsi="Arial" w:cs="Arial"/>
          <w:color w:val="000000" w:themeColor="text1"/>
          <w:sz w:val="24"/>
          <w:szCs w:val="24"/>
        </w:rPr>
        <w:t xml:space="preserve"> </w:t>
      </w:r>
      <w:r w:rsidR="00623A5B">
        <w:rPr>
          <w:rFonts w:ascii="Arial" w:hAnsi="Arial" w:cs="Arial"/>
          <w:color w:val="000000" w:themeColor="text1"/>
          <w:sz w:val="24"/>
          <w:szCs w:val="24"/>
        </w:rPr>
        <w:t>(</w:t>
      </w:r>
      <w:r w:rsidRPr="004F695D">
        <w:rPr>
          <w:rFonts w:ascii="Arial" w:hAnsi="Arial" w:cs="Arial"/>
          <w:color w:val="000000" w:themeColor="text1"/>
          <w:sz w:val="24"/>
          <w:szCs w:val="24"/>
        </w:rPr>
        <w:t>Quito</w:t>
      </w:r>
      <w:r w:rsidR="009442FF" w:rsidRPr="004F695D">
        <w:rPr>
          <w:rFonts w:ascii="Arial" w:hAnsi="Arial" w:cs="Arial"/>
          <w:color w:val="000000" w:themeColor="text1"/>
          <w:sz w:val="24"/>
          <w:szCs w:val="24"/>
        </w:rPr>
        <w:t xml:space="preserve">: </w:t>
      </w:r>
      <w:r w:rsidR="000B6D1A" w:rsidRPr="004F695D">
        <w:rPr>
          <w:rFonts w:ascii="Arial" w:hAnsi="Arial" w:cs="Arial"/>
          <w:color w:val="000000" w:themeColor="text1"/>
          <w:sz w:val="24"/>
          <w:szCs w:val="24"/>
        </w:rPr>
        <w:t>Un</w:t>
      </w:r>
      <w:r w:rsidR="003A4995" w:rsidRPr="004F695D">
        <w:rPr>
          <w:rFonts w:ascii="Arial" w:hAnsi="Arial" w:cs="Arial"/>
          <w:color w:val="000000" w:themeColor="text1"/>
          <w:sz w:val="24"/>
          <w:szCs w:val="24"/>
        </w:rPr>
        <w:t>iversidad San Francisco de Quito</w:t>
      </w:r>
      <w:r w:rsidR="00623A5B">
        <w:rPr>
          <w:rFonts w:ascii="Arial" w:hAnsi="Arial" w:cs="Arial"/>
          <w:color w:val="000000" w:themeColor="text1"/>
          <w:sz w:val="24"/>
          <w:szCs w:val="24"/>
        </w:rPr>
        <w:t>)</w:t>
      </w:r>
      <w:r w:rsidRPr="004F695D">
        <w:rPr>
          <w:rFonts w:ascii="Arial" w:hAnsi="Arial" w:cs="Arial"/>
          <w:color w:val="000000" w:themeColor="text1"/>
          <w:sz w:val="24"/>
          <w:szCs w:val="24"/>
        </w:rPr>
        <w:t xml:space="preserve">. </w:t>
      </w:r>
    </w:p>
    <w:p w14:paraId="1E834391" w14:textId="77777777" w:rsidR="00016098" w:rsidRPr="004F695D" w:rsidRDefault="00E72648" w:rsidP="001051C8">
      <w:pPr>
        <w:spacing w:line="360" w:lineRule="auto"/>
        <w:ind w:right="-1"/>
        <w:jc w:val="both"/>
        <w:rPr>
          <w:rStyle w:val="Hipervnculo"/>
          <w:rFonts w:ascii="Arial" w:hAnsi="Arial" w:cs="Arial"/>
          <w:color w:val="000000" w:themeColor="text1"/>
          <w:sz w:val="24"/>
          <w:szCs w:val="24"/>
        </w:rPr>
      </w:pPr>
      <w:r w:rsidRPr="004F695D">
        <w:rPr>
          <w:rFonts w:ascii="Arial" w:hAnsi="Arial" w:cs="Arial"/>
          <w:color w:val="000000" w:themeColor="text1"/>
          <w:sz w:val="24"/>
          <w:szCs w:val="24"/>
        </w:rPr>
        <w:t>_______</w:t>
      </w:r>
      <w:r w:rsidR="0006532E" w:rsidRPr="004F695D">
        <w:rPr>
          <w:rFonts w:ascii="Arial" w:hAnsi="Arial" w:cs="Arial"/>
          <w:color w:val="000000" w:themeColor="text1"/>
          <w:sz w:val="24"/>
          <w:szCs w:val="24"/>
        </w:rPr>
        <w:t xml:space="preserve"> </w:t>
      </w:r>
      <w:r w:rsidR="00DF25E2" w:rsidRPr="004F695D">
        <w:rPr>
          <w:rFonts w:ascii="Arial" w:hAnsi="Arial" w:cs="Arial"/>
          <w:color w:val="000000" w:themeColor="text1"/>
          <w:sz w:val="24"/>
          <w:szCs w:val="24"/>
        </w:rPr>
        <w:t>(27 de mayo de 2017). Se va Correa</w:t>
      </w:r>
      <w:r w:rsidR="009442FF" w:rsidRPr="004F695D">
        <w:rPr>
          <w:rFonts w:ascii="Arial" w:hAnsi="Arial" w:cs="Arial"/>
          <w:color w:val="000000" w:themeColor="text1"/>
          <w:sz w:val="24"/>
          <w:szCs w:val="24"/>
        </w:rPr>
        <w:t>.</w:t>
      </w:r>
      <w:r w:rsidR="00EE7AB0" w:rsidRPr="004F695D">
        <w:rPr>
          <w:rFonts w:ascii="Arial" w:hAnsi="Arial" w:cs="Arial"/>
          <w:color w:val="000000" w:themeColor="text1"/>
          <w:sz w:val="24"/>
          <w:szCs w:val="24"/>
        </w:rPr>
        <w:t xml:space="preserve"> </w:t>
      </w:r>
      <w:r w:rsidR="00DF25E2" w:rsidRPr="004F695D">
        <w:rPr>
          <w:rFonts w:ascii="Arial" w:hAnsi="Arial" w:cs="Arial"/>
          <w:i/>
          <w:color w:val="000000" w:themeColor="text1"/>
          <w:sz w:val="24"/>
          <w:szCs w:val="24"/>
        </w:rPr>
        <w:t>El Un</w:t>
      </w:r>
      <w:r w:rsidR="009442FF" w:rsidRPr="004F695D">
        <w:rPr>
          <w:rFonts w:ascii="Arial" w:hAnsi="Arial" w:cs="Arial"/>
          <w:i/>
          <w:color w:val="000000" w:themeColor="text1"/>
          <w:sz w:val="24"/>
          <w:szCs w:val="24"/>
        </w:rPr>
        <w:t>iverso</w:t>
      </w:r>
      <w:r w:rsidR="009442FF" w:rsidRPr="004F695D">
        <w:rPr>
          <w:rFonts w:ascii="Arial" w:hAnsi="Arial" w:cs="Arial"/>
          <w:color w:val="000000" w:themeColor="text1"/>
          <w:sz w:val="24"/>
          <w:szCs w:val="24"/>
        </w:rPr>
        <w:t>.</w:t>
      </w:r>
      <w:r w:rsidR="00EE7AB0" w:rsidRPr="004F695D">
        <w:rPr>
          <w:rFonts w:ascii="Arial" w:hAnsi="Arial" w:cs="Arial"/>
          <w:color w:val="000000" w:themeColor="text1"/>
          <w:sz w:val="24"/>
          <w:szCs w:val="24"/>
        </w:rPr>
        <w:t xml:space="preserve"> </w:t>
      </w:r>
      <w:r w:rsidR="00DF25E2" w:rsidRPr="004F695D">
        <w:rPr>
          <w:rFonts w:ascii="Arial" w:hAnsi="Arial" w:cs="Arial"/>
          <w:color w:val="000000" w:themeColor="text1"/>
          <w:sz w:val="24"/>
          <w:szCs w:val="24"/>
        </w:rPr>
        <w:t xml:space="preserve">Recuperado de </w:t>
      </w:r>
      <w:hyperlink r:id="rId31" w:history="1">
        <w:r w:rsidR="008D0ACA" w:rsidRPr="004F695D">
          <w:rPr>
            <w:rStyle w:val="Hipervnculo"/>
            <w:rFonts w:ascii="Arial" w:hAnsi="Arial" w:cs="Arial"/>
            <w:color w:val="000000" w:themeColor="text1"/>
            <w:sz w:val="24"/>
            <w:szCs w:val="24"/>
          </w:rPr>
          <w:t>https://www.eluniverso.com/opinion/2017/05/27/nota/6201319/se-va-correa</w:t>
        </w:r>
      </w:hyperlink>
      <w:r w:rsidR="009442FF" w:rsidRPr="004F695D">
        <w:rPr>
          <w:rStyle w:val="Hipervnculo"/>
          <w:rFonts w:ascii="Arial" w:hAnsi="Arial" w:cs="Arial"/>
          <w:color w:val="000000" w:themeColor="text1"/>
          <w:sz w:val="24"/>
          <w:szCs w:val="24"/>
        </w:rPr>
        <w:t>.</w:t>
      </w:r>
    </w:p>
    <w:p w14:paraId="2CC3D3B0" w14:textId="77777777" w:rsidR="009442FF" w:rsidRPr="004F695D" w:rsidRDefault="009442FF" w:rsidP="001051C8">
      <w:pPr>
        <w:spacing w:line="360" w:lineRule="auto"/>
        <w:ind w:right="-1"/>
        <w:jc w:val="both"/>
        <w:rPr>
          <w:rStyle w:val="Hipervnculo"/>
          <w:rFonts w:ascii="Arial" w:hAnsi="Arial" w:cs="Arial"/>
          <w:color w:val="000000" w:themeColor="text1"/>
          <w:sz w:val="24"/>
          <w:szCs w:val="24"/>
          <w:u w:val="none"/>
        </w:rPr>
      </w:pPr>
      <w:r w:rsidRPr="004F695D">
        <w:rPr>
          <w:rFonts w:ascii="Arial" w:hAnsi="Arial" w:cs="Arial"/>
          <w:color w:val="000000" w:themeColor="text1"/>
          <w:sz w:val="24"/>
          <w:szCs w:val="24"/>
        </w:rPr>
        <w:t>Paz y Miño, J. (2009). El gobierno de Rafael Correa: Un nuevo ciclo en la historia de Ecuador. </w:t>
      </w:r>
      <w:proofErr w:type="spellStart"/>
      <w:r w:rsidRPr="004F695D">
        <w:rPr>
          <w:rFonts w:ascii="Arial" w:hAnsi="Arial" w:cs="Arial"/>
          <w:i/>
          <w:color w:val="000000" w:themeColor="text1"/>
          <w:sz w:val="24"/>
          <w:szCs w:val="24"/>
        </w:rPr>
        <w:t>Metapolítica</w:t>
      </w:r>
      <w:proofErr w:type="spellEnd"/>
      <w:r w:rsidRPr="004F695D">
        <w:rPr>
          <w:rFonts w:ascii="Arial" w:hAnsi="Arial" w:cs="Arial"/>
          <w:i/>
          <w:color w:val="000000" w:themeColor="text1"/>
          <w:sz w:val="24"/>
          <w:szCs w:val="24"/>
        </w:rPr>
        <w:t>: la mirada limpia de la política</w:t>
      </w:r>
      <w:r w:rsidRPr="004F695D">
        <w:rPr>
          <w:rFonts w:ascii="Arial" w:hAnsi="Arial" w:cs="Arial"/>
          <w:color w:val="000000" w:themeColor="text1"/>
          <w:sz w:val="24"/>
          <w:szCs w:val="24"/>
        </w:rPr>
        <w:t>, (65), 10.</w:t>
      </w:r>
    </w:p>
    <w:p w14:paraId="6F9CE1BF" w14:textId="672344F9" w:rsidR="00563134" w:rsidRPr="004F695D" w:rsidRDefault="00563134" w:rsidP="001051C8">
      <w:pPr>
        <w:spacing w:line="360" w:lineRule="auto"/>
        <w:ind w:right="-1"/>
        <w:jc w:val="both"/>
        <w:rPr>
          <w:rFonts w:ascii="Arial" w:hAnsi="Arial" w:cs="Arial"/>
          <w:sz w:val="24"/>
          <w:szCs w:val="24"/>
          <w:lang w:val="en-US"/>
        </w:rPr>
      </w:pPr>
      <w:r w:rsidRPr="004F695D">
        <w:rPr>
          <w:rFonts w:ascii="Arial" w:hAnsi="Arial" w:cs="Arial"/>
          <w:sz w:val="24"/>
          <w:szCs w:val="24"/>
        </w:rPr>
        <w:t>Porter, M</w:t>
      </w:r>
      <w:r w:rsidR="009442FF" w:rsidRPr="004F695D">
        <w:rPr>
          <w:rFonts w:ascii="Arial" w:hAnsi="Arial" w:cs="Arial"/>
          <w:sz w:val="24"/>
          <w:szCs w:val="24"/>
        </w:rPr>
        <w:t>.</w:t>
      </w:r>
      <w:r w:rsidRPr="004F695D">
        <w:rPr>
          <w:rFonts w:ascii="Arial" w:hAnsi="Arial" w:cs="Arial"/>
          <w:sz w:val="24"/>
          <w:szCs w:val="24"/>
        </w:rPr>
        <w:t>; Green, M</w:t>
      </w:r>
      <w:r w:rsidR="009442FF" w:rsidRPr="004F695D">
        <w:rPr>
          <w:rFonts w:ascii="Arial" w:hAnsi="Arial" w:cs="Arial"/>
          <w:sz w:val="24"/>
          <w:szCs w:val="24"/>
        </w:rPr>
        <w:t>.</w:t>
      </w:r>
      <w:r w:rsidRPr="004F695D">
        <w:rPr>
          <w:rFonts w:ascii="Arial" w:hAnsi="Arial" w:cs="Arial"/>
          <w:sz w:val="24"/>
          <w:szCs w:val="24"/>
        </w:rPr>
        <w:t xml:space="preserve"> &amp; Stern, S</w:t>
      </w:r>
      <w:r w:rsidR="009442FF" w:rsidRPr="004F695D">
        <w:rPr>
          <w:rFonts w:ascii="Arial" w:hAnsi="Arial" w:cs="Arial"/>
          <w:sz w:val="24"/>
          <w:szCs w:val="24"/>
        </w:rPr>
        <w:t xml:space="preserve">. (2016). </w:t>
      </w:r>
      <w:r w:rsidRPr="004F695D">
        <w:rPr>
          <w:rFonts w:ascii="Arial" w:hAnsi="Arial" w:cs="Arial"/>
          <w:sz w:val="24"/>
          <w:szCs w:val="24"/>
          <w:lang w:val="en-US"/>
        </w:rPr>
        <w:t>Social Progress Index 2016</w:t>
      </w:r>
      <w:r w:rsidR="009442FF" w:rsidRPr="004F695D">
        <w:rPr>
          <w:rFonts w:ascii="Arial" w:hAnsi="Arial" w:cs="Arial"/>
          <w:sz w:val="24"/>
          <w:szCs w:val="24"/>
          <w:lang w:val="en-US"/>
        </w:rPr>
        <w:t>.</w:t>
      </w:r>
      <w:r w:rsidRPr="004F695D">
        <w:rPr>
          <w:rFonts w:ascii="Arial" w:hAnsi="Arial" w:cs="Arial"/>
          <w:sz w:val="24"/>
          <w:szCs w:val="24"/>
          <w:lang w:val="en-US"/>
        </w:rPr>
        <w:t xml:space="preserve"> </w:t>
      </w:r>
      <w:r w:rsidR="00623A5B">
        <w:rPr>
          <w:rFonts w:ascii="Arial" w:hAnsi="Arial" w:cs="Arial"/>
          <w:sz w:val="24"/>
          <w:szCs w:val="24"/>
          <w:lang w:val="en-US"/>
        </w:rPr>
        <w:t>(</w:t>
      </w:r>
      <w:r w:rsidRPr="004F695D">
        <w:rPr>
          <w:rFonts w:ascii="Arial" w:hAnsi="Arial" w:cs="Arial"/>
          <w:sz w:val="24"/>
          <w:szCs w:val="24"/>
          <w:lang w:val="en-US"/>
        </w:rPr>
        <w:t>Social Progress Imperative</w:t>
      </w:r>
      <w:r w:rsidR="00623A5B">
        <w:rPr>
          <w:rFonts w:ascii="Arial" w:hAnsi="Arial" w:cs="Arial"/>
          <w:sz w:val="24"/>
          <w:szCs w:val="24"/>
          <w:lang w:val="en-US"/>
        </w:rPr>
        <w:t>)</w:t>
      </w:r>
      <w:r w:rsidRPr="004F695D">
        <w:rPr>
          <w:rFonts w:ascii="Arial" w:hAnsi="Arial" w:cs="Arial"/>
          <w:sz w:val="24"/>
          <w:szCs w:val="24"/>
          <w:lang w:val="en-US"/>
        </w:rPr>
        <w:t>.</w:t>
      </w:r>
    </w:p>
    <w:p w14:paraId="708D6248" w14:textId="763AC211" w:rsidR="00EE7AB0" w:rsidRPr="004F695D" w:rsidRDefault="00EE7AB0" w:rsidP="001051C8">
      <w:pPr>
        <w:spacing w:line="360" w:lineRule="auto"/>
        <w:ind w:right="-1"/>
        <w:jc w:val="both"/>
        <w:rPr>
          <w:rFonts w:ascii="Arial" w:hAnsi="Arial" w:cs="Arial"/>
          <w:sz w:val="24"/>
          <w:szCs w:val="24"/>
        </w:rPr>
      </w:pPr>
      <w:r w:rsidRPr="004F695D">
        <w:rPr>
          <w:rFonts w:ascii="Arial" w:hAnsi="Arial" w:cs="Arial"/>
          <w:sz w:val="24"/>
          <w:szCs w:val="24"/>
        </w:rPr>
        <w:t>Restrepo</w:t>
      </w:r>
      <w:r w:rsidR="004D3A6D" w:rsidRPr="004F695D">
        <w:rPr>
          <w:rFonts w:ascii="Arial" w:hAnsi="Arial" w:cs="Arial"/>
          <w:sz w:val="24"/>
          <w:szCs w:val="24"/>
        </w:rPr>
        <w:t>, R</w:t>
      </w:r>
      <w:r w:rsidR="009442FF" w:rsidRPr="004F695D">
        <w:rPr>
          <w:rFonts w:ascii="Arial" w:hAnsi="Arial" w:cs="Arial"/>
          <w:sz w:val="24"/>
          <w:szCs w:val="24"/>
        </w:rPr>
        <w:t>.</w:t>
      </w:r>
      <w:r w:rsidR="004D3A6D" w:rsidRPr="004F695D">
        <w:rPr>
          <w:rFonts w:ascii="Arial" w:hAnsi="Arial" w:cs="Arial"/>
          <w:sz w:val="24"/>
          <w:szCs w:val="24"/>
        </w:rPr>
        <w:t xml:space="preserve"> (</w:t>
      </w:r>
      <w:r w:rsidRPr="004F695D">
        <w:rPr>
          <w:rFonts w:ascii="Arial" w:hAnsi="Arial" w:cs="Arial"/>
          <w:sz w:val="24"/>
          <w:szCs w:val="24"/>
        </w:rPr>
        <w:t>2015</w:t>
      </w:r>
      <w:r w:rsidR="009442FF" w:rsidRPr="004F695D">
        <w:rPr>
          <w:rFonts w:ascii="Arial" w:hAnsi="Arial" w:cs="Arial"/>
          <w:sz w:val="24"/>
          <w:szCs w:val="24"/>
        </w:rPr>
        <w:t>).</w:t>
      </w:r>
      <w:r w:rsidR="00563134" w:rsidRPr="004F695D">
        <w:rPr>
          <w:rFonts w:ascii="Arial" w:hAnsi="Arial" w:cs="Arial"/>
          <w:sz w:val="24"/>
          <w:szCs w:val="24"/>
        </w:rPr>
        <w:t xml:space="preserve"> </w:t>
      </w:r>
      <w:r w:rsidRPr="004F695D">
        <w:rPr>
          <w:rFonts w:ascii="Arial" w:hAnsi="Arial" w:cs="Arial"/>
          <w:sz w:val="24"/>
          <w:szCs w:val="24"/>
        </w:rPr>
        <w:t>El surgimiento de la democracia constitucional de derechos y justicia en Ecuador</w:t>
      </w:r>
      <w:r w:rsidR="009442FF" w:rsidRPr="004F695D">
        <w:rPr>
          <w:rFonts w:ascii="Arial" w:hAnsi="Arial" w:cs="Arial"/>
          <w:sz w:val="24"/>
          <w:szCs w:val="24"/>
        </w:rPr>
        <w:t>.</w:t>
      </w:r>
      <w:r w:rsidRPr="004F695D">
        <w:rPr>
          <w:rFonts w:ascii="Arial" w:hAnsi="Arial" w:cs="Arial"/>
          <w:sz w:val="24"/>
          <w:szCs w:val="24"/>
        </w:rPr>
        <w:t xml:space="preserve">  </w:t>
      </w:r>
      <w:r w:rsidR="002E7BF2" w:rsidRPr="004F695D">
        <w:rPr>
          <w:rFonts w:ascii="Arial" w:hAnsi="Arial" w:cs="Arial"/>
          <w:i/>
          <w:sz w:val="24"/>
          <w:szCs w:val="24"/>
        </w:rPr>
        <w:t>Reforma y Democracia, 61, Feb. 2015,</w:t>
      </w:r>
      <w:r w:rsidRPr="004F695D">
        <w:rPr>
          <w:rFonts w:ascii="Arial" w:hAnsi="Arial" w:cs="Arial"/>
          <w:sz w:val="24"/>
          <w:szCs w:val="24"/>
        </w:rPr>
        <w:t xml:space="preserve"> 133-176</w:t>
      </w:r>
      <w:r w:rsidR="002E7BF2" w:rsidRPr="004F695D">
        <w:rPr>
          <w:rFonts w:ascii="Arial" w:hAnsi="Arial" w:cs="Arial"/>
          <w:sz w:val="24"/>
          <w:szCs w:val="24"/>
        </w:rPr>
        <w:t>.</w:t>
      </w:r>
    </w:p>
    <w:p w14:paraId="7B0054C5" w14:textId="1727C707" w:rsidR="008D0ACA" w:rsidRPr="004F695D" w:rsidRDefault="00EE7AB0" w:rsidP="001051C8">
      <w:pPr>
        <w:spacing w:line="360" w:lineRule="auto"/>
        <w:ind w:right="-1"/>
        <w:jc w:val="both"/>
        <w:rPr>
          <w:rStyle w:val="publication-meta-journal"/>
          <w:rFonts w:ascii="Arial" w:hAnsi="Arial" w:cs="Arial"/>
          <w:i/>
          <w:color w:val="000000" w:themeColor="text1"/>
          <w:sz w:val="24"/>
          <w:szCs w:val="24"/>
          <w:shd w:val="clear" w:color="auto" w:fill="FFFFFF"/>
          <w:lang w:val="en-US"/>
        </w:rPr>
      </w:pPr>
      <w:r w:rsidRPr="004F695D">
        <w:rPr>
          <w:rFonts w:ascii="Arial" w:hAnsi="Arial" w:cs="Arial"/>
          <w:color w:val="000000" w:themeColor="text1"/>
          <w:sz w:val="24"/>
          <w:szCs w:val="24"/>
        </w:rPr>
        <w:t>_______</w:t>
      </w:r>
      <w:r w:rsidR="00B33D91" w:rsidRPr="004F695D">
        <w:rPr>
          <w:rFonts w:ascii="Arial" w:hAnsi="Arial" w:cs="Arial"/>
          <w:color w:val="000000" w:themeColor="text1"/>
          <w:sz w:val="24"/>
          <w:szCs w:val="24"/>
        </w:rPr>
        <w:t xml:space="preserve"> </w:t>
      </w:r>
      <w:r w:rsidR="004D3A6D" w:rsidRPr="004F695D">
        <w:rPr>
          <w:rFonts w:ascii="Arial" w:hAnsi="Arial" w:cs="Arial"/>
          <w:color w:val="000000" w:themeColor="text1"/>
          <w:sz w:val="24"/>
          <w:szCs w:val="24"/>
        </w:rPr>
        <w:t>(</w:t>
      </w:r>
      <w:r w:rsidRPr="004F695D">
        <w:rPr>
          <w:rFonts w:ascii="Arial" w:hAnsi="Arial" w:cs="Arial"/>
          <w:color w:val="000000" w:themeColor="text1"/>
          <w:sz w:val="24"/>
          <w:szCs w:val="24"/>
        </w:rPr>
        <w:t>2017a</w:t>
      </w:r>
      <w:r w:rsidR="009442FF" w:rsidRPr="004F695D">
        <w:rPr>
          <w:rFonts w:ascii="Arial" w:hAnsi="Arial" w:cs="Arial"/>
          <w:color w:val="000000" w:themeColor="text1"/>
          <w:sz w:val="24"/>
          <w:szCs w:val="24"/>
        </w:rPr>
        <w:t xml:space="preserve">). </w:t>
      </w:r>
      <w:proofErr w:type="spellStart"/>
      <w:r w:rsidR="002E7BF2" w:rsidRPr="004F695D">
        <w:rPr>
          <w:rFonts w:ascii="Arial" w:hAnsi="Arial" w:cs="Arial"/>
          <w:color w:val="000000" w:themeColor="text1"/>
          <w:sz w:val="24"/>
          <w:szCs w:val="24"/>
        </w:rPr>
        <w:t>Neoliberalism</w:t>
      </w:r>
      <w:proofErr w:type="spellEnd"/>
      <w:r w:rsidR="002E7BF2" w:rsidRPr="004F695D">
        <w:rPr>
          <w:rFonts w:ascii="Arial" w:hAnsi="Arial" w:cs="Arial"/>
          <w:color w:val="000000" w:themeColor="text1"/>
          <w:sz w:val="24"/>
          <w:szCs w:val="24"/>
        </w:rPr>
        <w:t xml:space="preserve"> and elite </w:t>
      </w:r>
      <w:proofErr w:type="spellStart"/>
      <w:r w:rsidR="002E7BF2" w:rsidRPr="004F695D">
        <w:rPr>
          <w:rFonts w:ascii="Arial" w:hAnsi="Arial" w:cs="Arial"/>
          <w:color w:val="000000" w:themeColor="text1"/>
          <w:sz w:val="24"/>
          <w:szCs w:val="24"/>
        </w:rPr>
        <w:t>d</w:t>
      </w:r>
      <w:r w:rsidR="00593D0D" w:rsidRPr="004F695D">
        <w:rPr>
          <w:rFonts w:ascii="Arial" w:hAnsi="Arial" w:cs="Arial"/>
          <w:color w:val="000000" w:themeColor="text1"/>
          <w:sz w:val="24"/>
          <w:szCs w:val="24"/>
        </w:rPr>
        <w:t>emocracy</w:t>
      </w:r>
      <w:proofErr w:type="spellEnd"/>
      <w:r w:rsidR="00593D0D" w:rsidRPr="004F695D">
        <w:rPr>
          <w:rFonts w:ascii="Arial" w:hAnsi="Arial" w:cs="Arial"/>
          <w:color w:val="000000" w:themeColor="text1"/>
          <w:sz w:val="24"/>
          <w:szCs w:val="24"/>
        </w:rPr>
        <w:t xml:space="preserve"> in Ecuador (1981-2007)</w:t>
      </w:r>
      <w:r w:rsidR="009442FF" w:rsidRPr="004F695D">
        <w:rPr>
          <w:rFonts w:ascii="Arial" w:hAnsi="Arial" w:cs="Arial"/>
          <w:color w:val="000000" w:themeColor="text1"/>
          <w:sz w:val="24"/>
          <w:szCs w:val="24"/>
        </w:rPr>
        <w:t>.</w:t>
      </w:r>
      <w:r w:rsidR="00593D0D" w:rsidRPr="004F695D">
        <w:rPr>
          <w:rFonts w:ascii="Arial" w:hAnsi="Arial" w:cs="Arial"/>
          <w:i/>
          <w:iCs/>
          <w:color w:val="000000" w:themeColor="text1"/>
          <w:sz w:val="24"/>
          <w:szCs w:val="24"/>
          <w:shd w:val="clear" w:color="auto" w:fill="FFFFFF"/>
        </w:rPr>
        <w:t xml:space="preserve"> </w:t>
      </w:r>
      <w:r w:rsidRPr="004F695D">
        <w:rPr>
          <w:rStyle w:val="publication-meta-separator"/>
          <w:rFonts w:ascii="Arial" w:hAnsi="Arial" w:cs="Arial"/>
          <w:i/>
          <w:iCs/>
          <w:color w:val="000000" w:themeColor="text1"/>
          <w:sz w:val="24"/>
          <w:szCs w:val="24"/>
          <w:shd w:val="clear" w:color="auto" w:fill="FFFFFF"/>
        </w:rPr>
        <w:t xml:space="preserve"> </w:t>
      </w:r>
      <w:r w:rsidR="00593D0D" w:rsidRPr="004F695D">
        <w:rPr>
          <w:rStyle w:val="publication-meta-journal"/>
          <w:rFonts w:ascii="Arial" w:hAnsi="Arial" w:cs="Arial"/>
          <w:i/>
          <w:color w:val="000000" w:themeColor="text1"/>
          <w:sz w:val="24"/>
          <w:szCs w:val="24"/>
          <w:shd w:val="clear" w:color="auto" w:fill="FFFFFF"/>
          <w:lang w:val="en-US"/>
        </w:rPr>
        <w:t>Review of European Studies </w:t>
      </w:r>
      <w:r w:rsidR="00B33D91" w:rsidRPr="004F695D">
        <w:rPr>
          <w:rStyle w:val="publication-meta-journal"/>
          <w:rFonts w:ascii="Arial" w:hAnsi="Arial" w:cs="Arial"/>
          <w:color w:val="000000" w:themeColor="text1"/>
          <w:sz w:val="24"/>
          <w:szCs w:val="24"/>
          <w:shd w:val="clear" w:color="auto" w:fill="FFFFFF"/>
          <w:lang w:val="en-US"/>
        </w:rPr>
        <w:t>9</w:t>
      </w:r>
      <w:r w:rsidR="0006532E" w:rsidRPr="004F695D">
        <w:rPr>
          <w:rStyle w:val="publication-meta-journal"/>
          <w:rFonts w:ascii="Arial" w:hAnsi="Arial" w:cs="Arial"/>
          <w:i/>
          <w:color w:val="000000" w:themeColor="text1"/>
          <w:sz w:val="24"/>
          <w:szCs w:val="24"/>
          <w:shd w:val="clear" w:color="auto" w:fill="FFFFFF"/>
          <w:lang w:val="en-US"/>
        </w:rPr>
        <w:t>.</w:t>
      </w:r>
    </w:p>
    <w:p w14:paraId="56C10A11" w14:textId="51AE91CF" w:rsidR="00EE7AB0" w:rsidRPr="004F695D" w:rsidRDefault="00EE7AB0" w:rsidP="001051C8">
      <w:pPr>
        <w:spacing w:line="360" w:lineRule="auto"/>
        <w:ind w:right="-1"/>
        <w:jc w:val="both"/>
        <w:rPr>
          <w:rFonts w:ascii="Arial" w:hAnsi="Arial" w:cs="Arial"/>
          <w:color w:val="000000" w:themeColor="text1"/>
          <w:sz w:val="24"/>
          <w:szCs w:val="24"/>
        </w:rPr>
      </w:pPr>
      <w:r w:rsidRPr="004F695D">
        <w:rPr>
          <w:rFonts w:ascii="Arial" w:hAnsi="Arial" w:cs="Arial"/>
          <w:color w:val="000000" w:themeColor="text1"/>
          <w:sz w:val="24"/>
          <w:szCs w:val="24"/>
          <w:lang w:val="en-US"/>
        </w:rPr>
        <w:t>_______</w:t>
      </w:r>
      <w:r w:rsidR="00B33D91" w:rsidRPr="004F695D">
        <w:rPr>
          <w:rFonts w:ascii="Arial" w:hAnsi="Arial" w:cs="Arial"/>
          <w:color w:val="000000" w:themeColor="text1"/>
          <w:sz w:val="24"/>
          <w:szCs w:val="24"/>
          <w:lang w:val="en-US"/>
        </w:rPr>
        <w:t xml:space="preserve"> </w:t>
      </w:r>
      <w:r w:rsidR="009442FF" w:rsidRPr="004F695D">
        <w:rPr>
          <w:rFonts w:ascii="Arial" w:hAnsi="Arial" w:cs="Arial"/>
          <w:color w:val="000000" w:themeColor="text1"/>
          <w:sz w:val="24"/>
          <w:szCs w:val="24"/>
          <w:lang w:val="en-US"/>
        </w:rPr>
        <w:t>(2017b).</w:t>
      </w:r>
      <w:r w:rsidR="004D3A6D" w:rsidRPr="004F695D">
        <w:rPr>
          <w:rFonts w:ascii="Arial" w:hAnsi="Arial" w:cs="Arial"/>
          <w:color w:val="000000" w:themeColor="text1"/>
          <w:sz w:val="24"/>
          <w:szCs w:val="24"/>
          <w:lang w:val="en-US"/>
        </w:rPr>
        <w:t xml:space="preserve"> </w:t>
      </w:r>
      <w:r w:rsidR="002E7BF2" w:rsidRPr="004F695D">
        <w:rPr>
          <w:rFonts w:ascii="Arial" w:hAnsi="Arial" w:cs="Arial"/>
          <w:color w:val="000000" w:themeColor="text1"/>
          <w:sz w:val="24"/>
          <w:szCs w:val="24"/>
          <w:lang w:val="en-US"/>
        </w:rPr>
        <w:t>Sovereign democratic t</w:t>
      </w:r>
      <w:r w:rsidRPr="004F695D">
        <w:rPr>
          <w:rFonts w:ascii="Arial" w:hAnsi="Arial" w:cs="Arial"/>
          <w:color w:val="000000" w:themeColor="text1"/>
          <w:sz w:val="24"/>
          <w:szCs w:val="24"/>
          <w:lang w:val="en-US"/>
        </w:rPr>
        <w:t>ransformation in Ecuador (2007-2016)</w:t>
      </w:r>
      <w:r w:rsidR="009442FF" w:rsidRPr="004F695D">
        <w:rPr>
          <w:rFonts w:ascii="Arial" w:hAnsi="Arial" w:cs="Arial"/>
          <w:color w:val="000000" w:themeColor="text1"/>
          <w:sz w:val="24"/>
          <w:szCs w:val="24"/>
          <w:lang w:val="en-US"/>
        </w:rPr>
        <w:t>.</w:t>
      </w:r>
      <w:r w:rsidRPr="004F695D">
        <w:rPr>
          <w:rFonts w:ascii="Arial" w:hAnsi="Arial" w:cs="Arial"/>
          <w:color w:val="000000" w:themeColor="text1"/>
          <w:sz w:val="24"/>
          <w:szCs w:val="24"/>
          <w:lang w:val="en-US"/>
        </w:rPr>
        <w:t> </w:t>
      </w:r>
      <w:proofErr w:type="spellStart"/>
      <w:r w:rsidRPr="004F695D">
        <w:rPr>
          <w:rFonts w:ascii="Arial" w:hAnsi="Arial" w:cs="Arial"/>
          <w:i/>
          <w:color w:val="000000" w:themeColor="text1"/>
          <w:sz w:val="24"/>
          <w:szCs w:val="24"/>
        </w:rPr>
        <w:t>Review</w:t>
      </w:r>
      <w:proofErr w:type="spellEnd"/>
      <w:r w:rsidRPr="004F695D">
        <w:rPr>
          <w:rFonts w:ascii="Arial" w:hAnsi="Arial" w:cs="Arial"/>
          <w:i/>
          <w:color w:val="000000" w:themeColor="text1"/>
          <w:sz w:val="24"/>
          <w:szCs w:val="24"/>
        </w:rPr>
        <w:t xml:space="preserve"> </w:t>
      </w:r>
      <w:proofErr w:type="spellStart"/>
      <w:r w:rsidRPr="004F695D">
        <w:rPr>
          <w:rFonts w:ascii="Arial" w:hAnsi="Arial" w:cs="Arial"/>
          <w:i/>
          <w:color w:val="000000" w:themeColor="text1"/>
          <w:sz w:val="24"/>
          <w:szCs w:val="24"/>
        </w:rPr>
        <w:t>of</w:t>
      </w:r>
      <w:proofErr w:type="spellEnd"/>
      <w:r w:rsidRPr="004F695D">
        <w:rPr>
          <w:rFonts w:ascii="Arial" w:hAnsi="Arial" w:cs="Arial"/>
          <w:i/>
          <w:color w:val="000000" w:themeColor="text1"/>
          <w:sz w:val="24"/>
          <w:szCs w:val="24"/>
        </w:rPr>
        <w:t xml:space="preserve"> </w:t>
      </w:r>
      <w:proofErr w:type="spellStart"/>
      <w:r w:rsidRPr="004F695D">
        <w:rPr>
          <w:rFonts w:ascii="Arial" w:hAnsi="Arial" w:cs="Arial"/>
          <w:i/>
          <w:color w:val="000000" w:themeColor="text1"/>
          <w:sz w:val="24"/>
          <w:szCs w:val="24"/>
        </w:rPr>
        <w:t>European</w:t>
      </w:r>
      <w:proofErr w:type="spellEnd"/>
      <w:r w:rsidRPr="004F695D">
        <w:rPr>
          <w:rFonts w:ascii="Arial" w:hAnsi="Arial" w:cs="Arial"/>
          <w:i/>
          <w:color w:val="000000" w:themeColor="text1"/>
          <w:sz w:val="24"/>
          <w:szCs w:val="24"/>
        </w:rPr>
        <w:t xml:space="preserve"> </w:t>
      </w:r>
      <w:proofErr w:type="spellStart"/>
      <w:r w:rsidRPr="004F695D">
        <w:rPr>
          <w:rFonts w:ascii="Arial" w:hAnsi="Arial" w:cs="Arial"/>
          <w:i/>
          <w:color w:val="000000" w:themeColor="text1"/>
          <w:sz w:val="24"/>
          <w:szCs w:val="24"/>
        </w:rPr>
        <w:t>Studies</w:t>
      </w:r>
      <w:proofErr w:type="spellEnd"/>
      <w:r w:rsidRPr="004F695D">
        <w:rPr>
          <w:rFonts w:ascii="Arial" w:hAnsi="Arial" w:cs="Arial"/>
          <w:i/>
          <w:color w:val="000000" w:themeColor="text1"/>
          <w:sz w:val="24"/>
          <w:szCs w:val="24"/>
        </w:rPr>
        <w:t>, 9(4</w:t>
      </w:r>
      <w:r w:rsidR="002E7BF2" w:rsidRPr="004F695D">
        <w:rPr>
          <w:rFonts w:ascii="Arial" w:hAnsi="Arial" w:cs="Arial"/>
          <w:i/>
          <w:color w:val="000000" w:themeColor="text1"/>
          <w:sz w:val="24"/>
          <w:szCs w:val="24"/>
        </w:rPr>
        <w:t>)</w:t>
      </w:r>
      <w:r w:rsidRPr="004F695D">
        <w:rPr>
          <w:rFonts w:ascii="Arial" w:hAnsi="Arial" w:cs="Arial"/>
          <w:i/>
          <w:color w:val="000000" w:themeColor="text1"/>
          <w:sz w:val="24"/>
          <w:szCs w:val="24"/>
        </w:rPr>
        <w:t>.</w:t>
      </w:r>
    </w:p>
    <w:p w14:paraId="53B330FB" w14:textId="23C35024" w:rsidR="00931E9C" w:rsidRPr="004F695D" w:rsidRDefault="00E72648" w:rsidP="001051C8">
      <w:pPr>
        <w:autoSpaceDE w:val="0"/>
        <w:autoSpaceDN w:val="0"/>
        <w:adjustRightInd w:val="0"/>
        <w:spacing w:after="0" w:line="360" w:lineRule="auto"/>
        <w:jc w:val="both"/>
        <w:rPr>
          <w:rFonts w:ascii="Arial" w:hAnsi="Arial" w:cs="Arial"/>
          <w:color w:val="000000"/>
          <w:sz w:val="24"/>
          <w:szCs w:val="24"/>
          <w:shd w:val="clear" w:color="auto" w:fill="FFFFFF"/>
        </w:rPr>
      </w:pPr>
      <w:r w:rsidRPr="004F695D">
        <w:rPr>
          <w:rFonts w:ascii="Arial" w:hAnsi="Arial" w:cs="Arial"/>
          <w:color w:val="000000"/>
          <w:sz w:val="24"/>
          <w:szCs w:val="24"/>
          <w:shd w:val="clear" w:color="auto" w:fill="FFFFFF"/>
        </w:rPr>
        <w:lastRenderedPageBreak/>
        <w:t>Sabatier, P</w:t>
      </w:r>
      <w:r w:rsidR="009442FF" w:rsidRPr="004F695D">
        <w:rPr>
          <w:rFonts w:ascii="Arial" w:hAnsi="Arial" w:cs="Arial"/>
          <w:color w:val="000000"/>
          <w:sz w:val="24"/>
          <w:szCs w:val="24"/>
          <w:shd w:val="clear" w:color="auto" w:fill="FFFFFF"/>
        </w:rPr>
        <w:t>.</w:t>
      </w:r>
      <w:r w:rsidR="00931E9C" w:rsidRPr="004F695D">
        <w:rPr>
          <w:rFonts w:ascii="Arial" w:hAnsi="Arial" w:cs="Arial"/>
          <w:color w:val="000000"/>
          <w:sz w:val="24"/>
          <w:szCs w:val="24"/>
          <w:shd w:val="clear" w:color="auto" w:fill="FFFFFF"/>
        </w:rPr>
        <w:t xml:space="preserve"> (ed.) (2007)</w:t>
      </w:r>
      <w:r w:rsidR="009442FF" w:rsidRPr="004F695D">
        <w:rPr>
          <w:rFonts w:ascii="Arial" w:hAnsi="Arial" w:cs="Arial"/>
          <w:color w:val="000000"/>
          <w:sz w:val="24"/>
          <w:szCs w:val="24"/>
          <w:shd w:val="clear" w:color="auto" w:fill="FFFFFF"/>
        </w:rPr>
        <w:t xml:space="preserve">. </w:t>
      </w:r>
      <w:r w:rsidR="00931E9C" w:rsidRPr="004F695D">
        <w:rPr>
          <w:rFonts w:ascii="Arial" w:hAnsi="Arial" w:cs="Arial"/>
          <w:i/>
          <w:iCs/>
          <w:color w:val="000000"/>
          <w:sz w:val="24"/>
          <w:szCs w:val="24"/>
          <w:shd w:val="clear" w:color="auto" w:fill="FFFFFF"/>
        </w:rPr>
        <w:t>Teorías del pr</w:t>
      </w:r>
      <w:r w:rsidR="009442FF" w:rsidRPr="004F695D">
        <w:rPr>
          <w:rFonts w:ascii="Arial" w:hAnsi="Arial" w:cs="Arial"/>
          <w:i/>
          <w:iCs/>
          <w:color w:val="000000"/>
          <w:sz w:val="24"/>
          <w:szCs w:val="24"/>
          <w:shd w:val="clear" w:color="auto" w:fill="FFFFFF"/>
        </w:rPr>
        <w:t>oceso de las políticas públicas.</w:t>
      </w:r>
      <w:r w:rsidR="00623A5B">
        <w:rPr>
          <w:rFonts w:ascii="Arial" w:hAnsi="Arial" w:cs="Arial"/>
          <w:i/>
          <w:iCs/>
          <w:color w:val="000000"/>
          <w:sz w:val="24"/>
          <w:szCs w:val="24"/>
          <w:shd w:val="clear" w:color="auto" w:fill="FFFFFF"/>
        </w:rPr>
        <w:t xml:space="preserve"> (</w:t>
      </w:r>
      <w:r w:rsidR="00FA743D" w:rsidRPr="004F695D">
        <w:rPr>
          <w:rFonts w:ascii="Arial" w:hAnsi="Arial" w:cs="Arial"/>
          <w:color w:val="000000"/>
          <w:sz w:val="24"/>
          <w:szCs w:val="24"/>
          <w:shd w:val="clear" w:color="auto" w:fill="FFFFFF"/>
        </w:rPr>
        <w:t xml:space="preserve">Buenos Aires, </w:t>
      </w:r>
      <w:proofErr w:type="spellStart"/>
      <w:r w:rsidR="00FA743D" w:rsidRPr="004F695D">
        <w:rPr>
          <w:rFonts w:ascii="Arial" w:hAnsi="Arial" w:cs="Arial"/>
          <w:color w:val="000000"/>
          <w:sz w:val="24"/>
          <w:szCs w:val="24"/>
          <w:shd w:val="clear" w:color="auto" w:fill="FFFFFF"/>
        </w:rPr>
        <w:t>Westview</w:t>
      </w:r>
      <w:proofErr w:type="spellEnd"/>
      <w:r w:rsidR="00FA743D" w:rsidRPr="004F695D">
        <w:rPr>
          <w:rFonts w:ascii="Arial" w:hAnsi="Arial" w:cs="Arial"/>
          <w:color w:val="000000"/>
          <w:sz w:val="24"/>
          <w:szCs w:val="24"/>
          <w:shd w:val="clear" w:color="auto" w:fill="FFFFFF"/>
        </w:rPr>
        <w:t xml:space="preserve"> </w:t>
      </w:r>
      <w:proofErr w:type="spellStart"/>
      <w:r w:rsidR="00931E9C" w:rsidRPr="004F695D">
        <w:rPr>
          <w:rFonts w:ascii="Arial" w:hAnsi="Arial" w:cs="Arial"/>
          <w:color w:val="000000"/>
          <w:sz w:val="24"/>
          <w:szCs w:val="24"/>
          <w:shd w:val="clear" w:color="auto" w:fill="FFFFFF"/>
        </w:rPr>
        <w:t>Press</w:t>
      </w:r>
      <w:proofErr w:type="spellEnd"/>
      <w:r w:rsidR="00931E9C" w:rsidRPr="004F695D">
        <w:rPr>
          <w:rFonts w:ascii="Arial" w:hAnsi="Arial" w:cs="Arial"/>
          <w:color w:val="000000"/>
          <w:sz w:val="24"/>
          <w:szCs w:val="24"/>
          <w:shd w:val="clear" w:color="auto" w:fill="FFFFFF"/>
        </w:rPr>
        <w:t>/Proye</w:t>
      </w:r>
      <w:r w:rsidR="009442FF" w:rsidRPr="004F695D">
        <w:rPr>
          <w:rFonts w:ascii="Arial" w:hAnsi="Arial" w:cs="Arial"/>
          <w:color w:val="000000"/>
          <w:sz w:val="24"/>
          <w:szCs w:val="24"/>
          <w:shd w:val="clear" w:color="auto" w:fill="FFFFFF"/>
        </w:rPr>
        <w:t>cto de Modernización del Estado:</w:t>
      </w:r>
      <w:r w:rsidR="00931E9C" w:rsidRPr="004F695D">
        <w:rPr>
          <w:rFonts w:ascii="Arial" w:hAnsi="Arial" w:cs="Arial"/>
          <w:color w:val="000000"/>
          <w:sz w:val="24"/>
          <w:szCs w:val="24"/>
          <w:shd w:val="clear" w:color="auto" w:fill="FFFFFF"/>
        </w:rPr>
        <w:t xml:space="preserve"> Jefatura de Gabinete de Ministros</w:t>
      </w:r>
      <w:r w:rsidR="00623A5B">
        <w:rPr>
          <w:rFonts w:ascii="Arial" w:hAnsi="Arial" w:cs="Arial"/>
          <w:color w:val="000000"/>
          <w:sz w:val="24"/>
          <w:szCs w:val="24"/>
          <w:shd w:val="clear" w:color="auto" w:fill="FFFFFF"/>
        </w:rPr>
        <w:t>)</w:t>
      </w:r>
      <w:r w:rsidR="00931E9C" w:rsidRPr="004F695D">
        <w:rPr>
          <w:rFonts w:ascii="Arial" w:hAnsi="Arial" w:cs="Arial"/>
          <w:color w:val="000000"/>
          <w:sz w:val="24"/>
          <w:szCs w:val="24"/>
          <w:shd w:val="clear" w:color="auto" w:fill="FFFFFF"/>
        </w:rPr>
        <w:t>. </w:t>
      </w:r>
    </w:p>
    <w:p w14:paraId="1C6AFF27" w14:textId="77777777" w:rsidR="006F6884" w:rsidRPr="004F695D" w:rsidRDefault="00EE7AB0" w:rsidP="001051C8">
      <w:pPr>
        <w:spacing w:line="360" w:lineRule="auto"/>
        <w:ind w:right="-1"/>
        <w:jc w:val="both"/>
        <w:rPr>
          <w:rFonts w:ascii="Arial" w:hAnsi="Arial" w:cs="Arial"/>
          <w:color w:val="222222"/>
          <w:sz w:val="24"/>
          <w:szCs w:val="24"/>
          <w:shd w:val="clear" w:color="auto" w:fill="FFFFFF"/>
        </w:rPr>
      </w:pPr>
      <w:proofErr w:type="spellStart"/>
      <w:r w:rsidRPr="004F695D">
        <w:rPr>
          <w:rFonts w:ascii="Arial" w:hAnsi="Arial" w:cs="Arial"/>
          <w:sz w:val="24"/>
          <w:szCs w:val="24"/>
        </w:rPr>
        <w:t>Sarayaku</w:t>
      </w:r>
      <w:proofErr w:type="spellEnd"/>
      <w:r w:rsidRPr="004F695D">
        <w:rPr>
          <w:rFonts w:ascii="Arial" w:hAnsi="Arial" w:cs="Arial"/>
          <w:sz w:val="24"/>
          <w:szCs w:val="24"/>
        </w:rPr>
        <w:t xml:space="preserve"> </w:t>
      </w:r>
      <w:r w:rsidR="006F6884" w:rsidRPr="004F695D">
        <w:rPr>
          <w:rFonts w:ascii="Arial" w:hAnsi="Arial" w:cs="Arial"/>
          <w:sz w:val="24"/>
          <w:szCs w:val="24"/>
        </w:rPr>
        <w:t xml:space="preserve">(Territorio Autónomo de la Nación Originaria </w:t>
      </w:r>
      <w:r w:rsidRPr="004F695D">
        <w:rPr>
          <w:rFonts w:ascii="Arial" w:hAnsi="Arial" w:cs="Arial"/>
          <w:sz w:val="24"/>
          <w:szCs w:val="24"/>
        </w:rPr>
        <w:t xml:space="preserve">del Pueblo </w:t>
      </w:r>
      <w:proofErr w:type="spellStart"/>
      <w:r w:rsidRPr="004F695D">
        <w:rPr>
          <w:rFonts w:ascii="Arial" w:hAnsi="Arial" w:cs="Arial"/>
          <w:sz w:val="24"/>
          <w:szCs w:val="24"/>
        </w:rPr>
        <w:t>Kichwa</w:t>
      </w:r>
      <w:proofErr w:type="spellEnd"/>
      <w:r w:rsidRPr="004F695D">
        <w:rPr>
          <w:rFonts w:ascii="Arial" w:hAnsi="Arial" w:cs="Arial"/>
          <w:sz w:val="24"/>
          <w:szCs w:val="24"/>
        </w:rPr>
        <w:t xml:space="preserve"> de </w:t>
      </w:r>
      <w:proofErr w:type="spellStart"/>
      <w:r w:rsidRPr="004F695D">
        <w:rPr>
          <w:rFonts w:ascii="Arial" w:hAnsi="Arial" w:cs="Arial"/>
          <w:sz w:val="24"/>
          <w:szCs w:val="24"/>
        </w:rPr>
        <w:t>Sarayaku</w:t>
      </w:r>
      <w:proofErr w:type="spellEnd"/>
      <w:r w:rsidRPr="004F695D">
        <w:rPr>
          <w:rFonts w:ascii="Arial" w:hAnsi="Arial" w:cs="Arial"/>
          <w:sz w:val="24"/>
          <w:szCs w:val="24"/>
        </w:rPr>
        <w:t>)</w:t>
      </w:r>
      <w:r w:rsidR="009442FF" w:rsidRPr="004F695D">
        <w:rPr>
          <w:rFonts w:ascii="Arial" w:hAnsi="Arial" w:cs="Arial"/>
          <w:sz w:val="24"/>
          <w:szCs w:val="24"/>
        </w:rPr>
        <w:t>.</w:t>
      </w:r>
      <w:r w:rsidRPr="004F695D">
        <w:rPr>
          <w:rFonts w:ascii="Arial" w:hAnsi="Arial" w:cs="Arial"/>
          <w:sz w:val="24"/>
          <w:szCs w:val="24"/>
        </w:rPr>
        <w:t xml:space="preserve"> (2003)</w:t>
      </w:r>
      <w:r w:rsidR="009442FF" w:rsidRPr="004F695D">
        <w:rPr>
          <w:rFonts w:ascii="Arial" w:hAnsi="Arial" w:cs="Arial"/>
          <w:sz w:val="24"/>
          <w:szCs w:val="24"/>
        </w:rPr>
        <w:t>.</w:t>
      </w:r>
      <w:r w:rsidRPr="004F695D">
        <w:rPr>
          <w:rFonts w:ascii="Arial" w:hAnsi="Arial" w:cs="Arial"/>
          <w:sz w:val="24"/>
          <w:szCs w:val="24"/>
        </w:rPr>
        <w:t xml:space="preserve"> Boletín de Prensa: “</w:t>
      </w:r>
      <w:r w:rsidR="006F6884" w:rsidRPr="004F695D">
        <w:rPr>
          <w:rFonts w:ascii="Arial" w:hAnsi="Arial" w:cs="Arial"/>
          <w:sz w:val="24"/>
          <w:szCs w:val="24"/>
        </w:rPr>
        <w:t xml:space="preserve">Sarayacu propone un acuerdo integral sobre autodeterminación y manejo de sus </w:t>
      </w:r>
      <w:proofErr w:type="gramStart"/>
      <w:r w:rsidR="006F6884" w:rsidRPr="004F695D">
        <w:rPr>
          <w:rFonts w:ascii="Arial" w:hAnsi="Arial" w:cs="Arial"/>
          <w:sz w:val="24"/>
          <w:szCs w:val="24"/>
        </w:rPr>
        <w:t>territorios</w:t>
      </w:r>
      <w:r w:rsidRPr="004F695D">
        <w:rPr>
          <w:rFonts w:ascii="Arial" w:hAnsi="Arial" w:cs="Arial"/>
          <w:sz w:val="24"/>
          <w:szCs w:val="24"/>
        </w:rPr>
        <w:t>”</w:t>
      </w:r>
      <w:r w:rsidR="006F6884" w:rsidRPr="004F695D">
        <w:rPr>
          <w:rFonts w:ascii="Arial" w:hAnsi="Arial" w:cs="Arial"/>
          <w:sz w:val="24"/>
          <w:szCs w:val="24"/>
        </w:rPr>
        <w:t>/</w:t>
      </w:r>
      <w:proofErr w:type="gramEnd"/>
      <w:r w:rsidR="006F6884" w:rsidRPr="004F695D">
        <w:rPr>
          <w:rFonts w:ascii="Arial" w:hAnsi="Arial" w:cs="Arial"/>
          <w:sz w:val="24"/>
          <w:szCs w:val="24"/>
        </w:rPr>
        <w:t>“</w:t>
      </w:r>
      <w:proofErr w:type="spellStart"/>
      <w:r w:rsidR="006F6884" w:rsidRPr="004F695D">
        <w:rPr>
          <w:rFonts w:ascii="Arial" w:hAnsi="Arial" w:cs="Arial"/>
          <w:sz w:val="24"/>
          <w:szCs w:val="24"/>
        </w:rPr>
        <w:t>Sarayaku</w:t>
      </w:r>
      <w:proofErr w:type="spellEnd"/>
      <w:r w:rsidR="006F6884" w:rsidRPr="004F695D">
        <w:rPr>
          <w:rFonts w:ascii="Arial" w:hAnsi="Arial" w:cs="Arial"/>
          <w:sz w:val="24"/>
          <w:szCs w:val="24"/>
        </w:rPr>
        <w:t xml:space="preserve"> </w:t>
      </w:r>
      <w:proofErr w:type="spellStart"/>
      <w:r w:rsidR="006F6884" w:rsidRPr="004F695D">
        <w:rPr>
          <w:rFonts w:ascii="Arial" w:hAnsi="Arial" w:cs="Arial"/>
          <w:sz w:val="24"/>
          <w:szCs w:val="24"/>
        </w:rPr>
        <w:t>Sumak</w:t>
      </w:r>
      <w:proofErr w:type="spellEnd"/>
      <w:r w:rsidR="006F6884" w:rsidRPr="004F695D">
        <w:rPr>
          <w:rFonts w:ascii="Arial" w:hAnsi="Arial" w:cs="Arial"/>
          <w:sz w:val="24"/>
          <w:szCs w:val="24"/>
        </w:rPr>
        <w:t xml:space="preserve"> </w:t>
      </w:r>
      <w:proofErr w:type="spellStart"/>
      <w:r w:rsidR="006F6884" w:rsidRPr="004F695D">
        <w:rPr>
          <w:rFonts w:ascii="Arial" w:hAnsi="Arial" w:cs="Arial"/>
          <w:sz w:val="24"/>
          <w:szCs w:val="24"/>
        </w:rPr>
        <w:t>Kawsayta</w:t>
      </w:r>
      <w:proofErr w:type="spellEnd"/>
      <w:r w:rsidR="006F6884" w:rsidRPr="004F695D">
        <w:rPr>
          <w:rFonts w:ascii="Arial" w:hAnsi="Arial" w:cs="Arial"/>
          <w:sz w:val="24"/>
          <w:szCs w:val="24"/>
        </w:rPr>
        <w:t xml:space="preserve"> </w:t>
      </w:r>
      <w:proofErr w:type="spellStart"/>
      <w:r w:rsidR="006F6884" w:rsidRPr="004F695D">
        <w:rPr>
          <w:rFonts w:ascii="Arial" w:hAnsi="Arial" w:cs="Arial"/>
          <w:sz w:val="24"/>
          <w:szCs w:val="24"/>
        </w:rPr>
        <w:t>Ñawpakma</w:t>
      </w:r>
      <w:proofErr w:type="spellEnd"/>
      <w:r w:rsidR="006F6884" w:rsidRPr="004F695D">
        <w:rPr>
          <w:rFonts w:ascii="Arial" w:hAnsi="Arial" w:cs="Arial"/>
          <w:sz w:val="24"/>
          <w:szCs w:val="24"/>
        </w:rPr>
        <w:t xml:space="preserve"> Katina </w:t>
      </w:r>
      <w:proofErr w:type="spellStart"/>
      <w:r w:rsidR="006F6884" w:rsidRPr="004F695D">
        <w:rPr>
          <w:rFonts w:ascii="Arial" w:hAnsi="Arial" w:cs="Arial"/>
          <w:sz w:val="24"/>
          <w:szCs w:val="24"/>
        </w:rPr>
        <w:t>Killka</w:t>
      </w:r>
      <w:proofErr w:type="spellEnd"/>
      <w:r w:rsidR="006F6884" w:rsidRPr="004F695D">
        <w:rPr>
          <w:rFonts w:ascii="Arial" w:hAnsi="Arial" w:cs="Arial"/>
          <w:sz w:val="24"/>
          <w:szCs w:val="24"/>
        </w:rPr>
        <w:t xml:space="preserve">”/ “El libro de la vida de </w:t>
      </w:r>
      <w:proofErr w:type="spellStart"/>
      <w:r w:rsidR="006F6884" w:rsidRPr="004F695D">
        <w:rPr>
          <w:rFonts w:ascii="Arial" w:hAnsi="Arial" w:cs="Arial"/>
          <w:sz w:val="24"/>
          <w:szCs w:val="24"/>
        </w:rPr>
        <w:t>Sarayaku</w:t>
      </w:r>
      <w:proofErr w:type="spellEnd"/>
      <w:r w:rsidR="006F6884" w:rsidRPr="004F695D">
        <w:rPr>
          <w:rFonts w:ascii="Arial" w:hAnsi="Arial" w:cs="Arial"/>
          <w:sz w:val="24"/>
          <w:szCs w:val="24"/>
        </w:rPr>
        <w:t xml:space="preserve"> para defender n</w:t>
      </w:r>
      <w:r w:rsidRPr="004F695D">
        <w:rPr>
          <w:rFonts w:ascii="Arial" w:hAnsi="Arial" w:cs="Arial"/>
          <w:sz w:val="24"/>
          <w:szCs w:val="24"/>
        </w:rPr>
        <w:t>uestro futuro”</w:t>
      </w:r>
      <w:r w:rsidR="009442FF" w:rsidRPr="004F695D">
        <w:rPr>
          <w:rFonts w:ascii="Arial" w:hAnsi="Arial" w:cs="Arial"/>
          <w:sz w:val="24"/>
          <w:szCs w:val="24"/>
        </w:rPr>
        <w:t>.</w:t>
      </w:r>
      <w:r w:rsidRPr="004F695D">
        <w:rPr>
          <w:rFonts w:ascii="Arial" w:hAnsi="Arial" w:cs="Arial"/>
          <w:sz w:val="24"/>
          <w:szCs w:val="24"/>
        </w:rPr>
        <w:t xml:space="preserve"> </w:t>
      </w:r>
      <w:r w:rsidR="009442FF" w:rsidRPr="004F695D">
        <w:rPr>
          <w:rFonts w:ascii="Arial" w:hAnsi="Arial" w:cs="Arial"/>
          <w:color w:val="000000" w:themeColor="text1"/>
          <w:sz w:val="24"/>
          <w:szCs w:val="24"/>
        </w:rPr>
        <w:t>Recuperado</w:t>
      </w:r>
      <w:r w:rsidRPr="004F695D">
        <w:rPr>
          <w:rFonts w:ascii="Arial" w:hAnsi="Arial" w:cs="Arial"/>
          <w:color w:val="000000" w:themeColor="text1"/>
          <w:sz w:val="24"/>
          <w:szCs w:val="24"/>
        </w:rPr>
        <w:t xml:space="preserve"> de </w:t>
      </w:r>
      <w:hyperlink r:id="rId32" w:history="1">
        <w:r w:rsidR="00E7164E" w:rsidRPr="004F695D">
          <w:rPr>
            <w:rStyle w:val="Hipervnculo"/>
            <w:rFonts w:ascii="Arial" w:hAnsi="Arial" w:cs="Arial"/>
            <w:color w:val="000000" w:themeColor="text1"/>
            <w:sz w:val="24"/>
            <w:szCs w:val="24"/>
          </w:rPr>
          <w:t>http://www.latautonomy.org/sarayaku.pdf</w:t>
        </w:r>
      </w:hyperlink>
      <w:r w:rsidR="00E7164E" w:rsidRPr="004F695D">
        <w:rPr>
          <w:rFonts w:ascii="Arial" w:hAnsi="Arial" w:cs="Arial"/>
          <w:color w:val="000000" w:themeColor="text1"/>
          <w:sz w:val="24"/>
          <w:szCs w:val="24"/>
          <w:shd w:val="clear" w:color="auto" w:fill="FFFFFF"/>
        </w:rPr>
        <w:t>.</w:t>
      </w:r>
    </w:p>
    <w:p w14:paraId="4FCB3935" w14:textId="1AF2F01E" w:rsidR="00931E9C" w:rsidRPr="004F695D" w:rsidRDefault="0006532E" w:rsidP="001051C8">
      <w:pPr>
        <w:spacing w:line="360" w:lineRule="auto"/>
        <w:ind w:right="-1"/>
        <w:jc w:val="both"/>
        <w:rPr>
          <w:rFonts w:ascii="Arial" w:hAnsi="Arial" w:cs="Arial"/>
          <w:color w:val="222222"/>
          <w:sz w:val="24"/>
          <w:szCs w:val="24"/>
          <w:shd w:val="clear" w:color="auto" w:fill="FFFFFF"/>
          <w:lang w:val="en-US"/>
        </w:rPr>
      </w:pPr>
      <w:r w:rsidRPr="004F695D">
        <w:rPr>
          <w:rFonts w:ascii="Arial" w:hAnsi="Arial" w:cs="Arial"/>
          <w:color w:val="000000" w:themeColor="text1"/>
          <w:sz w:val="24"/>
          <w:szCs w:val="24"/>
          <w:shd w:val="clear" w:color="auto" w:fill="FFFFFF"/>
        </w:rPr>
        <w:t>Sen, A</w:t>
      </w:r>
      <w:r w:rsidR="009442FF" w:rsidRPr="004F695D">
        <w:rPr>
          <w:rFonts w:ascii="Arial" w:hAnsi="Arial" w:cs="Arial"/>
          <w:color w:val="000000" w:themeColor="text1"/>
          <w:sz w:val="24"/>
          <w:szCs w:val="24"/>
          <w:shd w:val="clear" w:color="auto" w:fill="FFFFFF"/>
        </w:rPr>
        <w:t>. (2001).</w:t>
      </w:r>
      <w:r w:rsidR="00EE7AB0" w:rsidRPr="004F695D">
        <w:rPr>
          <w:rFonts w:ascii="Arial" w:hAnsi="Arial" w:cs="Arial"/>
          <w:color w:val="000000" w:themeColor="text1"/>
          <w:sz w:val="24"/>
          <w:szCs w:val="24"/>
          <w:shd w:val="clear" w:color="auto" w:fill="FFFFFF"/>
        </w:rPr>
        <w:t xml:space="preserve"> </w:t>
      </w:r>
      <w:r w:rsidR="00EE7AB0" w:rsidRPr="004F695D">
        <w:rPr>
          <w:rFonts w:ascii="Arial" w:hAnsi="Arial" w:cs="Arial"/>
          <w:i/>
          <w:color w:val="000000" w:themeColor="text1"/>
          <w:sz w:val="24"/>
          <w:szCs w:val="24"/>
          <w:shd w:val="clear" w:color="auto" w:fill="FFFFFF"/>
          <w:lang w:val="en-US"/>
        </w:rPr>
        <w:t>Development</w:t>
      </w:r>
      <w:r w:rsidR="00931E9C" w:rsidRPr="004F695D">
        <w:rPr>
          <w:rFonts w:ascii="Arial" w:hAnsi="Arial" w:cs="Arial"/>
          <w:i/>
          <w:iCs/>
          <w:color w:val="000000" w:themeColor="text1"/>
          <w:sz w:val="24"/>
          <w:szCs w:val="24"/>
          <w:shd w:val="clear" w:color="auto" w:fill="FFFFFF"/>
          <w:lang w:val="en-US"/>
        </w:rPr>
        <w:t xml:space="preserve"> as freedom</w:t>
      </w:r>
      <w:r w:rsidR="009442FF" w:rsidRPr="004F695D">
        <w:rPr>
          <w:rFonts w:ascii="Arial" w:hAnsi="Arial" w:cs="Arial"/>
          <w:color w:val="000000" w:themeColor="text1"/>
          <w:sz w:val="24"/>
          <w:szCs w:val="24"/>
          <w:shd w:val="clear" w:color="auto" w:fill="FFFFFF"/>
          <w:lang w:val="en-US"/>
        </w:rPr>
        <w:t>.</w:t>
      </w:r>
      <w:r w:rsidR="00EE7AB0" w:rsidRPr="004F695D">
        <w:rPr>
          <w:rFonts w:ascii="Arial" w:hAnsi="Arial" w:cs="Arial"/>
          <w:color w:val="000000" w:themeColor="text1"/>
          <w:sz w:val="24"/>
          <w:szCs w:val="24"/>
          <w:shd w:val="clear" w:color="auto" w:fill="FFFFFF"/>
          <w:lang w:val="en-US"/>
        </w:rPr>
        <w:t xml:space="preserve"> </w:t>
      </w:r>
      <w:r w:rsidR="00623A5B">
        <w:rPr>
          <w:rFonts w:ascii="Arial" w:hAnsi="Arial" w:cs="Arial"/>
          <w:color w:val="000000" w:themeColor="text1"/>
          <w:sz w:val="24"/>
          <w:szCs w:val="24"/>
          <w:shd w:val="clear" w:color="auto" w:fill="FFFFFF"/>
          <w:lang w:val="en-US"/>
        </w:rPr>
        <w:t>(</w:t>
      </w:r>
      <w:r w:rsidRPr="004F695D">
        <w:rPr>
          <w:rFonts w:ascii="Arial" w:hAnsi="Arial" w:cs="Arial"/>
          <w:color w:val="000000" w:themeColor="text1"/>
          <w:sz w:val="24"/>
          <w:szCs w:val="24"/>
          <w:shd w:val="clear" w:color="auto" w:fill="FFFFFF"/>
          <w:lang w:val="en-US"/>
        </w:rPr>
        <w:t xml:space="preserve">Oxford: </w:t>
      </w:r>
      <w:r w:rsidR="00EE7AB0" w:rsidRPr="004F695D">
        <w:rPr>
          <w:rFonts w:ascii="Arial" w:hAnsi="Arial" w:cs="Arial"/>
          <w:color w:val="000000" w:themeColor="text1"/>
          <w:sz w:val="24"/>
          <w:szCs w:val="24"/>
          <w:shd w:val="clear" w:color="auto" w:fill="FFFFFF"/>
          <w:lang w:val="en-US"/>
        </w:rPr>
        <w:t>Oxford University Press</w:t>
      </w:r>
      <w:r w:rsidR="00623A5B">
        <w:rPr>
          <w:rFonts w:ascii="Arial" w:hAnsi="Arial" w:cs="Arial"/>
          <w:color w:val="000000" w:themeColor="text1"/>
          <w:sz w:val="24"/>
          <w:szCs w:val="24"/>
          <w:shd w:val="clear" w:color="auto" w:fill="FFFFFF"/>
          <w:lang w:val="en-US"/>
        </w:rPr>
        <w:t>)</w:t>
      </w:r>
      <w:r w:rsidR="00EE7AB0" w:rsidRPr="004F695D">
        <w:rPr>
          <w:rFonts w:ascii="Arial" w:hAnsi="Arial" w:cs="Arial"/>
          <w:color w:val="000000" w:themeColor="text1"/>
          <w:sz w:val="24"/>
          <w:szCs w:val="24"/>
          <w:shd w:val="clear" w:color="auto" w:fill="FFFFFF"/>
          <w:lang w:val="en-US"/>
        </w:rPr>
        <w:t xml:space="preserve">. </w:t>
      </w:r>
    </w:p>
    <w:p w14:paraId="425E8F61" w14:textId="2C8718EA" w:rsidR="00F95DB2" w:rsidRPr="004F695D" w:rsidRDefault="00931E9C" w:rsidP="001051C8">
      <w:pPr>
        <w:spacing w:line="360" w:lineRule="auto"/>
        <w:ind w:right="-1"/>
        <w:jc w:val="both"/>
        <w:rPr>
          <w:rFonts w:ascii="Arial" w:hAnsi="Arial" w:cs="Arial"/>
          <w:sz w:val="24"/>
          <w:szCs w:val="24"/>
        </w:rPr>
      </w:pPr>
      <w:r w:rsidRPr="004F695D">
        <w:rPr>
          <w:rFonts w:ascii="Arial" w:hAnsi="Arial" w:cs="Arial"/>
          <w:sz w:val="24"/>
          <w:szCs w:val="24"/>
        </w:rPr>
        <w:t>SENPLADES</w:t>
      </w:r>
      <w:r w:rsidR="009442FF" w:rsidRPr="004F695D">
        <w:rPr>
          <w:rFonts w:ascii="Arial" w:hAnsi="Arial" w:cs="Arial"/>
          <w:sz w:val="24"/>
          <w:szCs w:val="24"/>
        </w:rPr>
        <w:t>.</w:t>
      </w:r>
      <w:r w:rsidR="00EE7AB0" w:rsidRPr="004F695D">
        <w:rPr>
          <w:rFonts w:ascii="Arial" w:hAnsi="Arial" w:cs="Arial"/>
          <w:sz w:val="24"/>
          <w:szCs w:val="24"/>
        </w:rPr>
        <w:t xml:space="preserve"> </w:t>
      </w:r>
      <w:r w:rsidRPr="004F695D">
        <w:rPr>
          <w:rFonts w:ascii="Arial" w:hAnsi="Arial" w:cs="Arial"/>
          <w:sz w:val="24"/>
          <w:szCs w:val="24"/>
        </w:rPr>
        <w:t>(</w:t>
      </w:r>
      <w:r w:rsidR="00EE7AB0" w:rsidRPr="004F695D">
        <w:rPr>
          <w:rFonts w:ascii="Arial" w:hAnsi="Arial" w:cs="Arial"/>
          <w:sz w:val="24"/>
          <w:szCs w:val="24"/>
        </w:rPr>
        <w:t>2013</w:t>
      </w:r>
      <w:r w:rsidR="00EE7AB0" w:rsidRPr="004F695D">
        <w:rPr>
          <w:rFonts w:ascii="Arial" w:hAnsi="Arial" w:cs="Arial"/>
          <w:i/>
          <w:sz w:val="24"/>
          <w:szCs w:val="24"/>
        </w:rPr>
        <w:t>)</w:t>
      </w:r>
      <w:r w:rsidR="009442FF" w:rsidRPr="004F695D">
        <w:rPr>
          <w:rFonts w:ascii="Arial" w:hAnsi="Arial" w:cs="Arial"/>
          <w:i/>
          <w:sz w:val="24"/>
          <w:szCs w:val="24"/>
        </w:rPr>
        <w:t>.</w:t>
      </w:r>
      <w:r w:rsidR="00EE7AB0" w:rsidRPr="004F695D">
        <w:rPr>
          <w:rFonts w:ascii="Arial" w:hAnsi="Arial" w:cs="Arial"/>
          <w:i/>
          <w:sz w:val="24"/>
          <w:szCs w:val="24"/>
        </w:rPr>
        <w:t xml:space="preserve"> </w:t>
      </w:r>
      <w:r w:rsidR="005E1126" w:rsidRPr="004F695D">
        <w:rPr>
          <w:rFonts w:ascii="Arial" w:hAnsi="Arial" w:cs="Arial"/>
          <w:i/>
          <w:sz w:val="24"/>
          <w:szCs w:val="24"/>
        </w:rPr>
        <w:t>Plan Nacional d</w:t>
      </w:r>
      <w:r w:rsidR="00EE7AB0" w:rsidRPr="004F695D">
        <w:rPr>
          <w:rFonts w:ascii="Arial" w:hAnsi="Arial" w:cs="Arial"/>
          <w:i/>
          <w:sz w:val="24"/>
          <w:szCs w:val="24"/>
        </w:rPr>
        <w:t>e Desarrollo para el Buen Vivir</w:t>
      </w:r>
      <w:r w:rsidR="009442FF" w:rsidRPr="004F695D">
        <w:rPr>
          <w:rFonts w:ascii="Arial" w:hAnsi="Arial" w:cs="Arial"/>
          <w:sz w:val="24"/>
          <w:szCs w:val="24"/>
        </w:rPr>
        <w:t>.</w:t>
      </w:r>
      <w:r w:rsidR="00EE7AB0" w:rsidRPr="004F695D">
        <w:rPr>
          <w:rFonts w:ascii="Arial" w:hAnsi="Arial" w:cs="Arial"/>
          <w:i/>
          <w:sz w:val="24"/>
          <w:szCs w:val="24"/>
        </w:rPr>
        <w:t xml:space="preserve"> </w:t>
      </w:r>
      <w:r w:rsidR="00623A5B">
        <w:rPr>
          <w:rFonts w:ascii="Arial" w:hAnsi="Arial" w:cs="Arial"/>
          <w:i/>
          <w:sz w:val="24"/>
          <w:szCs w:val="24"/>
        </w:rPr>
        <w:t>(</w:t>
      </w:r>
      <w:r w:rsidR="009442FF" w:rsidRPr="004F695D">
        <w:rPr>
          <w:rFonts w:ascii="Arial" w:hAnsi="Arial" w:cs="Arial"/>
          <w:sz w:val="24"/>
          <w:szCs w:val="24"/>
        </w:rPr>
        <w:t>Quito:</w:t>
      </w:r>
      <w:r w:rsidR="004D3A6D" w:rsidRPr="004F695D">
        <w:rPr>
          <w:rFonts w:ascii="Arial" w:hAnsi="Arial" w:cs="Arial"/>
          <w:sz w:val="24"/>
          <w:szCs w:val="24"/>
        </w:rPr>
        <w:t xml:space="preserve"> </w:t>
      </w:r>
      <w:r w:rsidR="005E1126" w:rsidRPr="004F695D">
        <w:rPr>
          <w:rFonts w:ascii="Arial" w:hAnsi="Arial" w:cs="Arial"/>
          <w:sz w:val="24"/>
          <w:szCs w:val="24"/>
        </w:rPr>
        <w:t>SENPLADES</w:t>
      </w:r>
      <w:r w:rsidR="00623A5B">
        <w:rPr>
          <w:rFonts w:ascii="Arial" w:hAnsi="Arial" w:cs="Arial"/>
          <w:sz w:val="24"/>
          <w:szCs w:val="24"/>
        </w:rPr>
        <w:t>)</w:t>
      </w:r>
      <w:r w:rsidR="005E1126" w:rsidRPr="004F695D">
        <w:rPr>
          <w:rFonts w:ascii="Arial" w:hAnsi="Arial" w:cs="Arial"/>
          <w:sz w:val="24"/>
          <w:szCs w:val="24"/>
        </w:rPr>
        <w:t>.</w:t>
      </w:r>
    </w:p>
    <w:p w14:paraId="40AF5002" w14:textId="319FC193" w:rsidR="000B6D1A" w:rsidRPr="004F695D" w:rsidRDefault="00EE7AB0" w:rsidP="001051C8">
      <w:pPr>
        <w:spacing w:line="360" w:lineRule="auto"/>
        <w:ind w:right="-1"/>
        <w:jc w:val="both"/>
        <w:rPr>
          <w:rFonts w:ascii="Arial" w:hAnsi="Arial" w:cs="Arial"/>
          <w:color w:val="000000" w:themeColor="text1"/>
          <w:sz w:val="24"/>
          <w:szCs w:val="24"/>
        </w:rPr>
      </w:pPr>
      <w:r w:rsidRPr="004F695D">
        <w:rPr>
          <w:rFonts w:ascii="Arial" w:hAnsi="Arial" w:cs="Arial"/>
          <w:color w:val="000000" w:themeColor="text1"/>
          <w:sz w:val="24"/>
          <w:szCs w:val="24"/>
        </w:rPr>
        <w:t>UNESCO</w:t>
      </w:r>
      <w:r w:rsidR="009442FF" w:rsidRPr="004F695D">
        <w:rPr>
          <w:rFonts w:ascii="Arial" w:hAnsi="Arial" w:cs="Arial"/>
          <w:color w:val="000000" w:themeColor="text1"/>
          <w:sz w:val="24"/>
          <w:szCs w:val="24"/>
        </w:rPr>
        <w:t>. (2006).</w:t>
      </w:r>
      <w:r w:rsidRPr="004F695D">
        <w:rPr>
          <w:rFonts w:ascii="Arial" w:hAnsi="Arial" w:cs="Arial"/>
          <w:color w:val="000000" w:themeColor="text1"/>
          <w:sz w:val="24"/>
          <w:szCs w:val="24"/>
        </w:rPr>
        <w:t xml:space="preserve"> </w:t>
      </w:r>
      <w:r w:rsidR="00C37663" w:rsidRPr="004F695D">
        <w:rPr>
          <w:rFonts w:ascii="Arial" w:hAnsi="Arial" w:cs="Arial"/>
          <w:color w:val="000000" w:themeColor="text1"/>
          <w:sz w:val="24"/>
          <w:szCs w:val="24"/>
        </w:rPr>
        <w:t>Segundo estudio regiona</w:t>
      </w:r>
      <w:r w:rsidRPr="004F695D">
        <w:rPr>
          <w:rFonts w:ascii="Arial" w:hAnsi="Arial" w:cs="Arial"/>
          <w:color w:val="000000" w:themeColor="text1"/>
          <w:sz w:val="24"/>
          <w:szCs w:val="24"/>
        </w:rPr>
        <w:t>l comparativo y explicativo</w:t>
      </w:r>
      <w:r w:rsidR="009442FF" w:rsidRPr="004F695D">
        <w:rPr>
          <w:rFonts w:ascii="Arial" w:hAnsi="Arial" w:cs="Arial"/>
          <w:color w:val="000000" w:themeColor="text1"/>
          <w:sz w:val="24"/>
          <w:szCs w:val="24"/>
        </w:rPr>
        <w:t xml:space="preserve">. </w:t>
      </w:r>
      <w:r w:rsidR="00623A5B">
        <w:rPr>
          <w:rFonts w:ascii="Arial" w:hAnsi="Arial" w:cs="Arial"/>
          <w:color w:val="000000" w:themeColor="text1"/>
          <w:sz w:val="24"/>
          <w:szCs w:val="24"/>
        </w:rPr>
        <w:t>(</w:t>
      </w:r>
      <w:r w:rsidR="009442FF" w:rsidRPr="004F695D">
        <w:rPr>
          <w:rFonts w:ascii="Arial" w:hAnsi="Arial" w:cs="Arial"/>
          <w:color w:val="000000" w:themeColor="text1"/>
          <w:sz w:val="24"/>
          <w:szCs w:val="24"/>
        </w:rPr>
        <w:t>París:</w:t>
      </w:r>
      <w:r w:rsidRPr="004F695D">
        <w:rPr>
          <w:rFonts w:ascii="Arial" w:hAnsi="Arial" w:cs="Arial"/>
          <w:color w:val="000000" w:themeColor="text1"/>
          <w:sz w:val="24"/>
          <w:szCs w:val="24"/>
        </w:rPr>
        <w:t xml:space="preserve"> </w:t>
      </w:r>
      <w:r w:rsidR="00C37663" w:rsidRPr="004F695D">
        <w:rPr>
          <w:rFonts w:ascii="Arial" w:hAnsi="Arial" w:cs="Arial"/>
          <w:color w:val="000000" w:themeColor="text1"/>
          <w:sz w:val="24"/>
          <w:szCs w:val="24"/>
        </w:rPr>
        <w:t>UNESCO</w:t>
      </w:r>
      <w:r w:rsidR="00623A5B">
        <w:rPr>
          <w:rFonts w:ascii="Arial" w:hAnsi="Arial" w:cs="Arial"/>
          <w:color w:val="000000" w:themeColor="text1"/>
          <w:sz w:val="24"/>
          <w:szCs w:val="24"/>
        </w:rPr>
        <w:t>)</w:t>
      </w:r>
      <w:r w:rsidR="00C37663" w:rsidRPr="004F695D">
        <w:rPr>
          <w:rFonts w:ascii="Arial" w:hAnsi="Arial" w:cs="Arial"/>
          <w:color w:val="000000" w:themeColor="text1"/>
          <w:sz w:val="24"/>
          <w:szCs w:val="24"/>
        </w:rPr>
        <w:t>.</w:t>
      </w:r>
    </w:p>
    <w:p w14:paraId="209D396A" w14:textId="0C0A9714" w:rsidR="00C37663" w:rsidRPr="004F695D" w:rsidRDefault="00EE7AB0" w:rsidP="001051C8">
      <w:pPr>
        <w:spacing w:line="360" w:lineRule="auto"/>
        <w:ind w:right="-1"/>
        <w:jc w:val="both"/>
        <w:rPr>
          <w:rFonts w:ascii="Arial" w:hAnsi="Arial" w:cs="Arial"/>
          <w:color w:val="000000" w:themeColor="text1"/>
          <w:sz w:val="24"/>
          <w:szCs w:val="24"/>
        </w:rPr>
      </w:pPr>
      <w:r w:rsidRPr="004F695D">
        <w:rPr>
          <w:rFonts w:ascii="Arial" w:hAnsi="Arial" w:cs="Arial"/>
          <w:color w:val="000000" w:themeColor="text1"/>
          <w:sz w:val="24"/>
          <w:szCs w:val="24"/>
        </w:rPr>
        <w:t>UNESCO</w:t>
      </w:r>
      <w:r w:rsidR="009442FF" w:rsidRPr="004F695D">
        <w:rPr>
          <w:rFonts w:ascii="Arial" w:hAnsi="Arial" w:cs="Arial"/>
          <w:color w:val="000000" w:themeColor="text1"/>
          <w:sz w:val="24"/>
          <w:szCs w:val="24"/>
        </w:rPr>
        <w:t>.</w:t>
      </w:r>
      <w:r w:rsidRPr="004F695D">
        <w:rPr>
          <w:rFonts w:ascii="Arial" w:hAnsi="Arial" w:cs="Arial"/>
          <w:color w:val="000000" w:themeColor="text1"/>
          <w:sz w:val="24"/>
          <w:szCs w:val="24"/>
        </w:rPr>
        <w:t xml:space="preserve"> (2013)</w:t>
      </w:r>
      <w:r w:rsidR="009442FF" w:rsidRPr="004F695D">
        <w:rPr>
          <w:rFonts w:ascii="Arial" w:hAnsi="Arial" w:cs="Arial"/>
          <w:color w:val="000000" w:themeColor="text1"/>
          <w:sz w:val="24"/>
          <w:szCs w:val="24"/>
        </w:rPr>
        <w:t>.</w:t>
      </w:r>
      <w:r w:rsidRPr="004F695D">
        <w:rPr>
          <w:rFonts w:ascii="Arial" w:hAnsi="Arial" w:cs="Arial"/>
          <w:color w:val="000000" w:themeColor="text1"/>
          <w:sz w:val="24"/>
          <w:szCs w:val="24"/>
        </w:rPr>
        <w:t xml:space="preserve"> </w:t>
      </w:r>
      <w:r w:rsidR="00C37663" w:rsidRPr="004F695D">
        <w:rPr>
          <w:rFonts w:ascii="Arial" w:hAnsi="Arial" w:cs="Arial"/>
          <w:color w:val="000000" w:themeColor="text1"/>
          <w:sz w:val="24"/>
          <w:szCs w:val="24"/>
        </w:rPr>
        <w:t>Tercer estudio regi</w:t>
      </w:r>
      <w:r w:rsidRPr="004F695D">
        <w:rPr>
          <w:rFonts w:ascii="Arial" w:hAnsi="Arial" w:cs="Arial"/>
          <w:color w:val="000000" w:themeColor="text1"/>
          <w:sz w:val="24"/>
          <w:szCs w:val="24"/>
        </w:rPr>
        <w:t>onal comparativo y explicativo</w:t>
      </w:r>
      <w:r w:rsidR="009442FF" w:rsidRPr="004F695D">
        <w:rPr>
          <w:rFonts w:ascii="Arial" w:hAnsi="Arial" w:cs="Arial"/>
          <w:color w:val="000000" w:themeColor="text1"/>
          <w:sz w:val="24"/>
          <w:szCs w:val="24"/>
        </w:rPr>
        <w:t>.</w:t>
      </w:r>
      <w:r w:rsidRPr="004F695D">
        <w:rPr>
          <w:rFonts w:ascii="Arial" w:hAnsi="Arial" w:cs="Arial"/>
          <w:color w:val="000000" w:themeColor="text1"/>
          <w:sz w:val="24"/>
          <w:szCs w:val="24"/>
        </w:rPr>
        <w:t xml:space="preserve"> </w:t>
      </w:r>
      <w:r w:rsidR="00623A5B">
        <w:rPr>
          <w:rFonts w:ascii="Arial" w:hAnsi="Arial" w:cs="Arial"/>
          <w:color w:val="000000" w:themeColor="text1"/>
          <w:sz w:val="24"/>
          <w:szCs w:val="24"/>
        </w:rPr>
        <w:t>(</w:t>
      </w:r>
      <w:r w:rsidR="00C37663" w:rsidRPr="004F695D">
        <w:rPr>
          <w:rFonts w:ascii="Arial" w:hAnsi="Arial" w:cs="Arial"/>
          <w:color w:val="000000" w:themeColor="text1"/>
          <w:sz w:val="24"/>
          <w:szCs w:val="24"/>
        </w:rPr>
        <w:t>París: UNESCO</w:t>
      </w:r>
      <w:r w:rsidR="00623A5B">
        <w:rPr>
          <w:rFonts w:ascii="Arial" w:hAnsi="Arial" w:cs="Arial"/>
          <w:color w:val="000000" w:themeColor="text1"/>
          <w:sz w:val="24"/>
          <w:szCs w:val="24"/>
        </w:rPr>
        <w:t>)</w:t>
      </w:r>
      <w:r w:rsidR="00C37663" w:rsidRPr="004F695D">
        <w:rPr>
          <w:rFonts w:ascii="Arial" w:hAnsi="Arial" w:cs="Arial"/>
          <w:color w:val="000000" w:themeColor="text1"/>
          <w:sz w:val="24"/>
          <w:szCs w:val="24"/>
        </w:rPr>
        <w:t>.</w:t>
      </w:r>
    </w:p>
    <w:p w14:paraId="4AB0656F" w14:textId="31A49440" w:rsidR="00461A98" w:rsidRPr="004F695D" w:rsidRDefault="007312F2" w:rsidP="001051C8">
      <w:pPr>
        <w:spacing w:line="360" w:lineRule="auto"/>
        <w:ind w:right="-1"/>
        <w:jc w:val="both"/>
        <w:rPr>
          <w:rFonts w:ascii="Arial" w:hAnsi="Arial" w:cs="Arial"/>
          <w:color w:val="000000" w:themeColor="text1"/>
          <w:sz w:val="24"/>
          <w:szCs w:val="24"/>
        </w:rPr>
      </w:pPr>
      <w:r w:rsidRPr="004F695D">
        <w:rPr>
          <w:rFonts w:ascii="Arial" w:hAnsi="Arial" w:cs="Arial"/>
          <w:color w:val="000000" w:themeColor="text1"/>
          <w:sz w:val="24"/>
          <w:szCs w:val="24"/>
        </w:rPr>
        <w:t xml:space="preserve">Vega, F. (2018). </w:t>
      </w:r>
      <w:r w:rsidR="00461A98" w:rsidRPr="004F695D">
        <w:rPr>
          <w:rFonts w:ascii="Arial" w:hAnsi="Arial" w:cs="Arial"/>
          <w:color w:val="000000" w:themeColor="text1"/>
          <w:sz w:val="24"/>
          <w:szCs w:val="24"/>
        </w:rPr>
        <w:t>Una década de corr</w:t>
      </w:r>
      <w:r w:rsidRPr="004F695D">
        <w:rPr>
          <w:rFonts w:ascii="Arial" w:hAnsi="Arial" w:cs="Arial"/>
          <w:color w:val="000000" w:themeColor="text1"/>
          <w:sz w:val="24"/>
          <w:szCs w:val="24"/>
        </w:rPr>
        <w:t>upción e impunidad sistemáticas. En:</w:t>
      </w:r>
      <w:r w:rsidR="00461A98" w:rsidRPr="004F695D">
        <w:rPr>
          <w:rFonts w:ascii="Arial" w:hAnsi="Arial" w:cs="Arial"/>
          <w:color w:val="000000" w:themeColor="text1"/>
          <w:sz w:val="24"/>
          <w:szCs w:val="24"/>
        </w:rPr>
        <w:t xml:space="preserve"> </w:t>
      </w:r>
      <w:r w:rsidR="00461A98" w:rsidRPr="004F695D">
        <w:rPr>
          <w:rFonts w:ascii="Arial" w:hAnsi="Arial" w:cs="Arial"/>
          <w:i/>
          <w:color w:val="000000" w:themeColor="text1"/>
          <w:sz w:val="24"/>
          <w:szCs w:val="24"/>
        </w:rPr>
        <w:t>El Gran Fraude</w:t>
      </w:r>
      <w:r w:rsidRPr="004F695D">
        <w:rPr>
          <w:rFonts w:ascii="Arial" w:hAnsi="Arial" w:cs="Arial"/>
          <w:color w:val="000000" w:themeColor="text1"/>
          <w:sz w:val="24"/>
          <w:szCs w:val="24"/>
        </w:rPr>
        <w:t xml:space="preserve">. Juan </w:t>
      </w:r>
      <w:proofErr w:type="spellStart"/>
      <w:r w:rsidRPr="004F695D">
        <w:rPr>
          <w:rFonts w:ascii="Arial" w:hAnsi="Arial" w:cs="Arial"/>
          <w:color w:val="000000" w:themeColor="text1"/>
          <w:sz w:val="24"/>
          <w:szCs w:val="24"/>
        </w:rPr>
        <w:t>Cuvi</w:t>
      </w:r>
      <w:proofErr w:type="spellEnd"/>
      <w:r w:rsidRPr="004F695D">
        <w:rPr>
          <w:rFonts w:ascii="Arial" w:hAnsi="Arial" w:cs="Arial"/>
          <w:color w:val="000000" w:themeColor="text1"/>
          <w:sz w:val="24"/>
          <w:szCs w:val="24"/>
        </w:rPr>
        <w:t xml:space="preserve"> (ed.).</w:t>
      </w:r>
      <w:r w:rsidR="00FE6F8F" w:rsidRPr="004F695D">
        <w:rPr>
          <w:rFonts w:ascii="Arial" w:hAnsi="Arial" w:cs="Arial"/>
          <w:color w:val="000000" w:themeColor="text1"/>
          <w:sz w:val="24"/>
          <w:szCs w:val="24"/>
        </w:rPr>
        <w:t xml:space="preserve"> </w:t>
      </w:r>
      <w:r w:rsidR="00623A5B">
        <w:rPr>
          <w:rFonts w:ascii="Arial" w:hAnsi="Arial" w:cs="Arial"/>
          <w:color w:val="000000" w:themeColor="text1"/>
          <w:sz w:val="24"/>
          <w:szCs w:val="24"/>
        </w:rPr>
        <w:t>(</w:t>
      </w:r>
      <w:r w:rsidR="00FE6F8F" w:rsidRPr="004F695D">
        <w:rPr>
          <w:rFonts w:ascii="Arial" w:hAnsi="Arial" w:cs="Arial"/>
          <w:color w:val="000000" w:themeColor="text1"/>
          <w:sz w:val="24"/>
          <w:szCs w:val="24"/>
        </w:rPr>
        <w:t xml:space="preserve">Quito: </w:t>
      </w:r>
      <w:r w:rsidR="00B33D91" w:rsidRPr="004F695D">
        <w:rPr>
          <w:rFonts w:ascii="Arial" w:hAnsi="Arial" w:cs="Arial"/>
          <w:color w:val="000000" w:themeColor="text1"/>
          <w:sz w:val="24"/>
          <w:szCs w:val="24"/>
        </w:rPr>
        <w:t>Arcoíris</w:t>
      </w:r>
      <w:r w:rsidR="00FE6F8F" w:rsidRPr="004F695D">
        <w:rPr>
          <w:rFonts w:ascii="Arial" w:hAnsi="Arial" w:cs="Arial"/>
          <w:color w:val="000000" w:themeColor="text1"/>
          <w:sz w:val="24"/>
          <w:szCs w:val="24"/>
        </w:rPr>
        <w:t xml:space="preserve"> Producción Gráfica</w:t>
      </w:r>
      <w:r w:rsidR="00623A5B">
        <w:rPr>
          <w:rFonts w:ascii="Arial" w:hAnsi="Arial" w:cs="Arial"/>
          <w:color w:val="000000" w:themeColor="text1"/>
          <w:sz w:val="24"/>
          <w:szCs w:val="24"/>
        </w:rPr>
        <w:t>)</w:t>
      </w:r>
      <w:r w:rsidR="00FE6F8F" w:rsidRPr="004F695D">
        <w:rPr>
          <w:rFonts w:ascii="Arial" w:hAnsi="Arial" w:cs="Arial"/>
          <w:color w:val="000000" w:themeColor="text1"/>
          <w:sz w:val="24"/>
          <w:szCs w:val="24"/>
        </w:rPr>
        <w:t>.</w:t>
      </w:r>
    </w:p>
    <w:p w14:paraId="6C302990" w14:textId="34E341E1" w:rsidR="00951407" w:rsidRPr="004F695D" w:rsidRDefault="00EE7AB0" w:rsidP="001051C8">
      <w:pPr>
        <w:spacing w:line="360" w:lineRule="auto"/>
        <w:ind w:right="-1"/>
        <w:jc w:val="both"/>
        <w:rPr>
          <w:rFonts w:ascii="Arial" w:hAnsi="Arial" w:cs="Arial"/>
          <w:color w:val="000000" w:themeColor="text1"/>
          <w:sz w:val="24"/>
          <w:szCs w:val="24"/>
        </w:rPr>
      </w:pPr>
      <w:r w:rsidRPr="004F695D">
        <w:rPr>
          <w:rFonts w:ascii="Arial" w:hAnsi="Arial" w:cs="Arial"/>
          <w:color w:val="000000" w:themeColor="text1"/>
          <w:sz w:val="24"/>
          <w:szCs w:val="24"/>
          <w:shd w:val="clear" w:color="auto" w:fill="FFFFFF"/>
        </w:rPr>
        <w:t xml:space="preserve">Villavicencio, </w:t>
      </w:r>
      <w:r w:rsidR="007312F2" w:rsidRPr="004F695D">
        <w:rPr>
          <w:rFonts w:ascii="Arial" w:hAnsi="Arial" w:cs="Arial"/>
          <w:color w:val="000000" w:themeColor="text1"/>
          <w:sz w:val="24"/>
          <w:szCs w:val="24"/>
          <w:shd w:val="clear" w:color="auto" w:fill="FFFFFF"/>
        </w:rPr>
        <w:t>A. (2014).</w:t>
      </w:r>
      <w:r w:rsidRPr="004F695D">
        <w:rPr>
          <w:rFonts w:ascii="Arial" w:hAnsi="Arial" w:cs="Arial"/>
          <w:color w:val="000000" w:themeColor="text1"/>
          <w:sz w:val="24"/>
          <w:szCs w:val="24"/>
          <w:shd w:val="clear" w:color="auto" w:fill="FFFFFF"/>
        </w:rPr>
        <w:t xml:space="preserve"> </w:t>
      </w:r>
      <w:r w:rsidR="005131C2" w:rsidRPr="004F695D">
        <w:rPr>
          <w:rFonts w:ascii="Arial" w:hAnsi="Arial" w:cs="Arial"/>
          <w:color w:val="000000" w:themeColor="text1"/>
          <w:sz w:val="24"/>
          <w:szCs w:val="24"/>
          <w:shd w:val="clear" w:color="auto" w:fill="FFFFFF"/>
        </w:rPr>
        <w:t xml:space="preserve"> Un cambio </w:t>
      </w:r>
      <w:proofErr w:type="spellStart"/>
      <w:r w:rsidR="005131C2" w:rsidRPr="004F695D">
        <w:rPr>
          <w:rFonts w:ascii="Arial" w:hAnsi="Arial" w:cs="Arial"/>
          <w:color w:val="000000" w:themeColor="text1"/>
          <w:sz w:val="24"/>
          <w:szCs w:val="24"/>
          <w:shd w:val="clear" w:color="auto" w:fill="FFFFFF"/>
        </w:rPr>
        <w:t>neodesarrollista</w:t>
      </w:r>
      <w:proofErr w:type="spellEnd"/>
      <w:r w:rsidR="005131C2" w:rsidRPr="004F695D">
        <w:rPr>
          <w:rFonts w:ascii="Arial" w:hAnsi="Arial" w:cs="Arial"/>
          <w:color w:val="000000" w:themeColor="text1"/>
          <w:sz w:val="24"/>
          <w:szCs w:val="24"/>
          <w:shd w:val="clear" w:color="auto" w:fill="FFFFFF"/>
        </w:rPr>
        <w:t xml:space="preserve"> de la matri</w:t>
      </w:r>
      <w:r w:rsidRPr="004F695D">
        <w:rPr>
          <w:rFonts w:ascii="Arial" w:hAnsi="Arial" w:cs="Arial"/>
          <w:color w:val="000000" w:themeColor="text1"/>
          <w:sz w:val="24"/>
          <w:szCs w:val="24"/>
          <w:shd w:val="clear" w:color="auto" w:fill="FFFFFF"/>
        </w:rPr>
        <w:t>z</w:t>
      </w:r>
      <w:r w:rsidR="007312F2" w:rsidRPr="004F695D">
        <w:rPr>
          <w:rFonts w:ascii="Arial" w:hAnsi="Arial" w:cs="Arial"/>
          <w:color w:val="000000" w:themeColor="text1"/>
          <w:sz w:val="24"/>
          <w:szCs w:val="24"/>
          <w:shd w:val="clear" w:color="auto" w:fill="FFFFFF"/>
        </w:rPr>
        <w:t xml:space="preserve"> energética. Lecturas críticas.</w:t>
      </w:r>
      <w:r w:rsidRPr="004F695D">
        <w:rPr>
          <w:rFonts w:ascii="Arial" w:hAnsi="Arial" w:cs="Arial"/>
          <w:color w:val="000000" w:themeColor="text1"/>
          <w:sz w:val="24"/>
          <w:szCs w:val="24"/>
          <w:shd w:val="clear" w:color="auto" w:fill="FFFFFF"/>
        </w:rPr>
        <w:t xml:space="preserve"> </w:t>
      </w:r>
      <w:r w:rsidR="007312F2" w:rsidRPr="004F695D">
        <w:rPr>
          <w:rFonts w:ascii="Arial" w:hAnsi="Arial" w:cs="Arial"/>
          <w:color w:val="000000" w:themeColor="text1"/>
          <w:sz w:val="24"/>
          <w:szCs w:val="24"/>
          <w:shd w:val="clear" w:color="auto" w:fill="FFFFFF"/>
        </w:rPr>
        <w:t>En: La</w:t>
      </w:r>
      <w:r w:rsidR="005131C2" w:rsidRPr="004F695D">
        <w:rPr>
          <w:rFonts w:ascii="Arial" w:hAnsi="Arial" w:cs="Arial"/>
          <w:i/>
          <w:iCs/>
          <w:color w:val="000000" w:themeColor="text1"/>
          <w:sz w:val="24"/>
          <w:szCs w:val="24"/>
          <w:shd w:val="clear" w:color="auto" w:fill="FFFFFF"/>
        </w:rPr>
        <w:t xml:space="preserve"> restauración conservadora del </w:t>
      </w:r>
      <w:r w:rsidR="007312F2" w:rsidRPr="004F695D">
        <w:rPr>
          <w:rFonts w:ascii="Arial" w:hAnsi="Arial" w:cs="Arial"/>
          <w:i/>
          <w:iCs/>
          <w:color w:val="000000" w:themeColor="text1"/>
          <w:sz w:val="24"/>
          <w:szCs w:val="24"/>
          <w:shd w:val="clear" w:color="auto" w:fill="FFFFFF"/>
        </w:rPr>
        <w:t>correísmo.</w:t>
      </w:r>
      <w:r w:rsidR="005131C2" w:rsidRPr="004F695D">
        <w:rPr>
          <w:rFonts w:ascii="Arial" w:hAnsi="Arial" w:cs="Arial"/>
          <w:i/>
          <w:iCs/>
          <w:color w:val="000000" w:themeColor="text1"/>
          <w:sz w:val="24"/>
          <w:szCs w:val="24"/>
          <w:shd w:val="clear" w:color="auto" w:fill="FFFFFF"/>
        </w:rPr>
        <w:t xml:space="preserve"> </w:t>
      </w:r>
      <w:r w:rsidR="00623A5B">
        <w:rPr>
          <w:rFonts w:ascii="Arial" w:hAnsi="Arial" w:cs="Arial"/>
          <w:i/>
          <w:iCs/>
          <w:color w:val="000000" w:themeColor="text1"/>
          <w:sz w:val="24"/>
          <w:szCs w:val="24"/>
          <w:shd w:val="clear" w:color="auto" w:fill="FFFFFF"/>
        </w:rPr>
        <w:t>(</w:t>
      </w:r>
      <w:r w:rsidR="005131C2" w:rsidRPr="004F695D">
        <w:rPr>
          <w:rFonts w:ascii="Arial" w:hAnsi="Arial" w:cs="Arial"/>
          <w:iCs/>
          <w:color w:val="000000" w:themeColor="text1"/>
          <w:sz w:val="24"/>
          <w:szCs w:val="24"/>
          <w:shd w:val="clear" w:color="auto" w:fill="FFFFFF"/>
        </w:rPr>
        <w:t>Quito: Arcoíris Producción Gráfica</w:t>
      </w:r>
      <w:r w:rsidR="00623A5B">
        <w:rPr>
          <w:rFonts w:ascii="Arial" w:hAnsi="Arial" w:cs="Arial"/>
          <w:iCs/>
          <w:color w:val="000000" w:themeColor="text1"/>
          <w:sz w:val="24"/>
          <w:szCs w:val="24"/>
          <w:shd w:val="clear" w:color="auto" w:fill="FFFFFF"/>
        </w:rPr>
        <w:t>)</w:t>
      </w:r>
      <w:r w:rsidR="005131C2" w:rsidRPr="004F695D">
        <w:rPr>
          <w:rFonts w:ascii="Arial" w:hAnsi="Arial" w:cs="Arial"/>
          <w:color w:val="000000" w:themeColor="text1"/>
          <w:sz w:val="24"/>
          <w:szCs w:val="24"/>
          <w:shd w:val="clear" w:color="auto" w:fill="FFFFFF"/>
        </w:rPr>
        <w:t>.</w:t>
      </w:r>
    </w:p>
    <w:p w14:paraId="0EB77C24" w14:textId="77777777" w:rsidR="00423B5A" w:rsidRPr="004F695D" w:rsidRDefault="00423B5A" w:rsidP="00951407">
      <w:pPr>
        <w:ind w:right="-1"/>
        <w:jc w:val="both"/>
        <w:rPr>
          <w:rFonts w:ascii="Arial" w:hAnsi="Arial" w:cs="Arial"/>
          <w:sz w:val="24"/>
          <w:szCs w:val="24"/>
        </w:rPr>
      </w:pPr>
    </w:p>
    <w:sectPr w:rsidR="00423B5A" w:rsidRPr="004F695D">
      <w:footerReference w:type="default" r:id="rId3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3ED40" w14:textId="77777777" w:rsidR="00EB25DD" w:rsidRDefault="00EB25DD" w:rsidP="00A914DE">
      <w:pPr>
        <w:spacing w:after="0" w:line="240" w:lineRule="auto"/>
      </w:pPr>
      <w:r>
        <w:separator/>
      </w:r>
    </w:p>
  </w:endnote>
  <w:endnote w:type="continuationSeparator" w:id="0">
    <w:p w14:paraId="044A375C" w14:textId="77777777" w:rsidR="00EB25DD" w:rsidRDefault="00EB25DD" w:rsidP="00A91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rgia Pro">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B Garamon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6477670"/>
      <w:docPartObj>
        <w:docPartGallery w:val="Page Numbers (Bottom of Page)"/>
        <w:docPartUnique/>
      </w:docPartObj>
    </w:sdtPr>
    <w:sdtContent>
      <w:p w14:paraId="24FCE784" w14:textId="77777777" w:rsidR="000164F5" w:rsidRDefault="000164F5">
        <w:pPr>
          <w:pStyle w:val="Piedepgina"/>
          <w:jc w:val="center"/>
        </w:pPr>
        <w:r>
          <w:fldChar w:fldCharType="begin"/>
        </w:r>
        <w:r>
          <w:instrText>PAGE   \* MERGEFORMAT</w:instrText>
        </w:r>
        <w:r>
          <w:fldChar w:fldCharType="separate"/>
        </w:r>
        <w:r w:rsidRPr="002E1D3B">
          <w:rPr>
            <w:noProof/>
            <w:lang w:val="es-ES"/>
          </w:rPr>
          <w:t>1</w:t>
        </w:r>
        <w:r>
          <w:fldChar w:fldCharType="end"/>
        </w:r>
      </w:p>
    </w:sdtContent>
  </w:sdt>
  <w:p w14:paraId="154A6A07" w14:textId="77777777" w:rsidR="000164F5" w:rsidRDefault="000164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8CA93" w14:textId="77777777" w:rsidR="00EB25DD" w:rsidRDefault="00EB25DD" w:rsidP="00A914DE">
      <w:pPr>
        <w:spacing w:after="0" w:line="240" w:lineRule="auto"/>
      </w:pPr>
      <w:r>
        <w:separator/>
      </w:r>
    </w:p>
  </w:footnote>
  <w:footnote w:type="continuationSeparator" w:id="0">
    <w:p w14:paraId="4DE7A813" w14:textId="77777777" w:rsidR="00EB25DD" w:rsidRDefault="00EB25DD" w:rsidP="00A914DE">
      <w:pPr>
        <w:spacing w:after="0" w:line="240" w:lineRule="auto"/>
      </w:pPr>
      <w:r>
        <w:continuationSeparator/>
      </w:r>
    </w:p>
  </w:footnote>
  <w:footnote w:id="1">
    <w:p w14:paraId="13A0357C" w14:textId="77777777" w:rsidR="000164F5" w:rsidRDefault="000164F5">
      <w:pPr>
        <w:pStyle w:val="Textonotapie"/>
      </w:pPr>
      <w:r>
        <w:rPr>
          <w:rStyle w:val="Refdenotaalpie"/>
        </w:rPr>
        <w:footnoteRef/>
      </w:r>
      <w:r>
        <w:t xml:space="preserve"> Para este indicador se consideran todos los países que tomaron el examen en el 2006 y 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3CB7"/>
    <w:multiLevelType w:val="hybridMultilevel"/>
    <w:tmpl w:val="D278D2B0"/>
    <w:lvl w:ilvl="0" w:tplc="300A0001">
      <w:start w:val="1"/>
      <w:numFmt w:val="bullet"/>
      <w:lvlText w:val=""/>
      <w:lvlJc w:val="left"/>
      <w:pPr>
        <w:ind w:left="720" w:hanging="360"/>
      </w:pPr>
      <w:rPr>
        <w:rFonts w:ascii="Symbol" w:hAnsi="Symbol" w:hint="default"/>
      </w:rPr>
    </w:lvl>
    <w:lvl w:ilvl="1" w:tplc="300A0001">
      <w:start w:val="1"/>
      <w:numFmt w:val="bullet"/>
      <w:lvlText w:val=""/>
      <w:lvlJc w:val="left"/>
      <w:pPr>
        <w:ind w:left="1440" w:hanging="360"/>
      </w:pPr>
      <w:rPr>
        <w:rFonts w:ascii="Symbol" w:hAnsi="Symbo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03B5028"/>
    <w:multiLevelType w:val="multilevel"/>
    <w:tmpl w:val="4C7807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667770"/>
    <w:multiLevelType w:val="hybridMultilevel"/>
    <w:tmpl w:val="00425DA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EC22D4D"/>
    <w:multiLevelType w:val="hybridMultilevel"/>
    <w:tmpl w:val="D69248F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287B4162"/>
    <w:multiLevelType w:val="multilevel"/>
    <w:tmpl w:val="0952F434"/>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36A34CC"/>
    <w:multiLevelType w:val="multilevel"/>
    <w:tmpl w:val="5B543C9A"/>
    <w:lvl w:ilvl="0">
      <w:start w:val="4"/>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3E19179B"/>
    <w:multiLevelType w:val="multilevel"/>
    <w:tmpl w:val="7024A3E4"/>
    <w:lvl w:ilvl="0">
      <w:start w:val="4"/>
      <w:numFmt w:val="decimal"/>
      <w:lvlText w:val="%1"/>
      <w:lvlJc w:val="left"/>
      <w:pPr>
        <w:ind w:left="420" w:hanging="420"/>
      </w:pPr>
      <w:rPr>
        <w:rFonts w:hint="default"/>
      </w:rPr>
    </w:lvl>
    <w:lvl w:ilvl="1">
      <w:start w:val="1"/>
      <w:numFmt w:val="decimalZero"/>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9AB6845"/>
    <w:multiLevelType w:val="hybridMultilevel"/>
    <w:tmpl w:val="F3862432"/>
    <w:lvl w:ilvl="0" w:tplc="D876B2EE">
      <w:start w:val="1"/>
      <w:numFmt w:val="decimal"/>
      <w:lvlText w:val="%1."/>
      <w:lvlJc w:val="left"/>
      <w:pPr>
        <w:ind w:left="786" w:hanging="360"/>
      </w:pPr>
      <w:rPr>
        <w:color w:val="000000" w:themeColor="text1"/>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4E5441B0"/>
    <w:multiLevelType w:val="hybridMultilevel"/>
    <w:tmpl w:val="79B813D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512377F4"/>
    <w:multiLevelType w:val="hybridMultilevel"/>
    <w:tmpl w:val="349225FE"/>
    <w:lvl w:ilvl="0" w:tplc="300A000F">
      <w:start w:val="1"/>
      <w:numFmt w:val="decimal"/>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54C562DB"/>
    <w:multiLevelType w:val="hybridMultilevel"/>
    <w:tmpl w:val="31B2C224"/>
    <w:lvl w:ilvl="0" w:tplc="0C0A000F">
      <w:start w:val="3"/>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15:restartNumberingAfterBreak="0">
    <w:nsid w:val="58DD5F2B"/>
    <w:multiLevelType w:val="hybridMultilevel"/>
    <w:tmpl w:val="7906670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68473EEC"/>
    <w:multiLevelType w:val="hybridMultilevel"/>
    <w:tmpl w:val="63BE0050"/>
    <w:lvl w:ilvl="0" w:tplc="300A0001">
      <w:start w:val="1"/>
      <w:numFmt w:val="bullet"/>
      <w:lvlText w:val=""/>
      <w:lvlJc w:val="left"/>
      <w:pPr>
        <w:ind w:left="720" w:hanging="360"/>
      </w:pPr>
      <w:rPr>
        <w:rFonts w:ascii="Symbol" w:hAnsi="Symbol" w:hint="default"/>
      </w:rPr>
    </w:lvl>
    <w:lvl w:ilvl="1" w:tplc="300A000F">
      <w:start w:val="1"/>
      <w:numFmt w:val="decimal"/>
      <w:lvlText w:val="%2."/>
      <w:lvlJc w:val="left"/>
      <w:pPr>
        <w:ind w:left="1440" w:hanging="360"/>
      </w:pPr>
      <w:rPr>
        <w:rFonts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6F850AD2"/>
    <w:multiLevelType w:val="multilevel"/>
    <w:tmpl w:val="A9328FCC"/>
    <w:lvl w:ilvl="0">
      <w:start w:val="4"/>
      <w:numFmt w:val="decimal"/>
      <w:lvlText w:val="%1"/>
      <w:lvlJc w:val="left"/>
      <w:pPr>
        <w:ind w:left="444" w:hanging="444"/>
      </w:pPr>
      <w:rPr>
        <w:rFonts w:hint="default"/>
      </w:rPr>
    </w:lvl>
    <w:lvl w:ilvl="1">
      <w:start w:val="15"/>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72980209"/>
    <w:multiLevelType w:val="hybridMultilevel"/>
    <w:tmpl w:val="7068C44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764F0098"/>
    <w:multiLevelType w:val="multilevel"/>
    <w:tmpl w:val="0930B410"/>
    <w:lvl w:ilvl="0">
      <w:start w:val="4"/>
      <w:numFmt w:val="decimal"/>
      <w:lvlText w:val="%1"/>
      <w:lvlJc w:val="left"/>
      <w:pPr>
        <w:ind w:left="420" w:hanging="420"/>
      </w:pPr>
      <w:rPr>
        <w:rFonts w:hint="default"/>
      </w:rPr>
    </w:lvl>
    <w:lvl w:ilvl="1">
      <w:start w:val="1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78CE3A01"/>
    <w:multiLevelType w:val="hybridMultilevel"/>
    <w:tmpl w:val="9A38059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7FB04DA0"/>
    <w:multiLevelType w:val="multilevel"/>
    <w:tmpl w:val="4FC243FC"/>
    <w:lvl w:ilvl="0">
      <w:start w:val="4"/>
      <w:numFmt w:val="decimal"/>
      <w:lvlText w:val="%1"/>
      <w:lvlJc w:val="left"/>
      <w:pPr>
        <w:ind w:left="360" w:hanging="360"/>
      </w:pPr>
      <w:rPr>
        <w:rFonts w:hint="default"/>
      </w:rPr>
    </w:lvl>
    <w:lvl w:ilvl="1">
      <w:start w:val="9"/>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num w:numId="1">
    <w:abstractNumId w:val="1"/>
  </w:num>
  <w:num w:numId="2">
    <w:abstractNumId w:val="11"/>
  </w:num>
  <w:num w:numId="3">
    <w:abstractNumId w:val="2"/>
  </w:num>
  <w:num w:numId="4">
    <w:abstractNumId w:val="0"/>
  </w:num>
  <w:num w:numId="5">
    <w:abstractNumId w:val="16"/>
  </w:num>
  <w:num w:numId="6">
    <w:abstractNumId w:val="14"/>
  </w:num>
  <w:num w:numId="7">
    <w:abstractNumId w:val="7"/>
  </w:num>
  <w:num w:numId="8">
    <w:abstractNumId w:val="9"/>
  </w:num>
  <w:num w:numId="9">
    <w:abstractNumId w:val="12"/>
  </w:num>
  <w:num w:numId="10">
    <w:abstractNumId w:val="3"/>
  </w:num>
  <w:num w:numId="11">
    <w:abstractNumId w:val="17"/>
  </w:num>
  <w:num w:numId="12">
    <w:abstractNumId w:val="4"/>
  </w:num>
  <w:num w:numId="13">
    <w:abstractNumId w:val="5"/>
  </w:num>
  <w:num w:numId="14">
    <w:abstractNumId w:val="13"/>
  </w:num>
  <w:num w:numId="15">
    <w:abstractNumId w:val="15"/>
  </w:num>
  <w:num w:numId="16">
    <w:abstractNumId w:val="6"/>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4DC"/>
    <w:rsid w:val="00000D4D"/>
    <w:rsid w:val="00004752"/>
    <w:rsid w:val="00016098"/>
    <w:rsid w:val="000164F5"/>
    <w:rsid w:val="0002352C"/>
    <w:rsid w:val="00026D16"/>
    <w:rsid w:val="000423A4"/>
    <w:rsid w:val="00054038"/>
    <w:rsid w:val="000617FB"/>
    <w:rsid w:val="00063112"/>
    <w:rsid w:val="0006532E"/>
    <w:rsid w:val="000667DA"/>
    <w:rsid w:val="000670AB"/>
    <w:rsid w:val="00072FB3"/>
    <w:rsid w:val="00087B47"/>
    <w:rsid w:val="000903B8"/>
    <w:rsid w:val="00090865"/>
    <w:rsid w:val="000A49E6"/>
    <w:rsid w:val="000A6519"/>
    <w:rsid w:val="000B0092"/>
    <w:rsid w:val="000B0EF2"/>
    <w:rsid w:val="000B6D1A"/>
    <w:rsid w:val="000D1E5E"/>
    <w:rsid w:val="000D4243"/>
    <w:rsid w:val="000D4F2D"/>
    <w:rsid w:val="000D5643"/>
    <w:rsid w:val="000E57E2"/>
    <w:rsid w:val="000E6B74"/>
    <w:rsid w:val="000E7BD7"/>
    <w:rsid w:val="000F412E"/>
    <w:rsid w:val="000F6E2B"/>
    <w:rsid w:val="001051C8"/>
    <w:rsid w:val="001109D3"/>
    <w:rsid w:val="0011486B"/>
    <w:rsid w:val="00132D93"/>
    <w:rsid w:val="00133B08"/>
    <w:rsid w:val="001421A0"/>
    <w:rsid w:val="00145329"/>
    <w:rsid w:val="001468BF"/>
    <w:rsid w:val="00147764"/>
    <w:rsid w:val="00147FE9"/>
    <w:rsid w:val="00154CE3"/>
    <w:rsid w:val="0018587B"/>
    <w:rsid w:val="00186BB6"/>
    <w:rsid w:val="00187F03"/>
    <w:rsid w:val="001A621D"/>
    <w:rsid w:val="001A6F70"/>
    <w:rsid w:val="001C34BF"/>
    <w:rsid w:val="001C57BE"/>
    <w:rsid w:val="001C5C26"/>
    <w:rsid w:val="001E66A1"/>
    <w:rsid w:val="001E72D1"/>
    <w:rsid w:val="002040E8"/>
    <w:rsid w:val="002065AB"/>
    <w:rsid w:val="00207E44"/>
    <w:rsid w:val="0022330F"/>
    <w:rsid w:val="00230541"/>
    <w:rsid w:val="00233DBE"/>
    <w:rsid w:val="002374D6"/>
    <w:rsid w:val="00241EB5"/>
    <w:rsid w:val="002428FE"/>
    <w:rsid w:val="00247E28"/>
    <w:rsid w:val="00250853"/>
    <w:rsid w:val="00251FE5"/>
    <w:rsid w:val="002521B4"/>
    <w:rsid w:val="0027594B"/>
    <w:rsid w:val="00282676"/>
    <w:rsid w:val="0029273A"/>
    <w:rsid w:val="002A017E"/>
    <w:rsid w:val="002C2480"/>
    <w:rsid w:val="002C7324"/>
    <w:rsid w:val="002D0035"/>
    <w:rsid w:val="002D3826"/>
    <w:rsid w:val="002E1D3B"/>
    <w:rsid w:val="002E3F8A"/>
    <w:rsid w:val="002E5EAD"/>
    <w:rsid w:val="002E7BF2"/>
    <w:rsid w:val="002F5D40"/>
    <w:rsid w:val="003036BB"/>
    <w:rsid w:val="00306BF8"/>
    <w:rsid w:val="00315BF8"/>
    <w:rsid w:val="00322938"/>
    <w:rsid w:val="00322EB2"/>
    <w:rsid w:val="00332D92"/>
    <w:rsid w:val="0034047C"/>
    <w:rsid w:val="00341855"/>
    <w:rsid w:val="00346594"/>
    <w:rsid w:val="0034790A"/>
    <w:rsid w:val="0035051B"/>
    <w:rsid w:val="00350FBF"/>
    <w:rsid w:val="003510B8"/>
    <w:rsid w:val="003635F4"/>
    <w:rsid w:val="00365553"/>
    <w:rsid w:val="003707E6"/>
    <w:rsid w:val="00373B97"/>
    <w:rsid w:val="00381926"/>
    <w:rsid w:val="00385486"/>
    <w:rsid w:val="00390FB1"/>
    <w:rsid w:val="0039369E"/>
    <w:rsid w:val="003947FB"/>
    <w:rsid w:val="00394CA6"/>
    <w:rsid w:val="003A12D8"/>
    <w:rsid w:val="003A4995"/>
    <w:rsid w:val="003A4E12"/>
    <w:rsid w:val="003B118A"/>
    <w:rsid w:val="003B22A9"/>
    <w:rsid w:val="003D6E2B"/>
    <w:rsid w:val="003D7588"/>
    <w:rsid w:val="003E1A43"/>
    <w:rsid w:val="003E33E7"/>
    <w:rsid w:val="003F5B0D"/>
    <w:rsid w:val="004069A3"/>
    <w:rsid w:val="00410C15"/>
    <w:rsid w:val="00421F8B"/>
    <w:rsid w:val="00423B5A"/>
    <w:rsid w:val="004263C4"/>
    <w:rsid w:val="00441DA9"/>
    <w:rsid w:val="00453F20"/>
    <w:rsid w:val="00461A98"/>
    <w:rsid w:val="0046743F"/>
    <w:rsid w:val="00471005"/>
    <w:rsid w:val="00476CC8"/>
    <w:rsid w:val="004826FC"/>
    <w:rsid w:val="00485241"/>
    <w:rsid w:val="00494F47"/>
    <w:rsid w:val="004B37DC"/>
    <w:rsid w:val="004B3BA7"/>
    <w:rsid w:val="004D3A6D"/>
    <w:rsid w:val="004D51D8"/>
    <w:rsid w:val="004E1CCE"/>
    <w:rsid w:val="004E40DB"/>
    <w:rsid w:val="004F33CA"/>
    <w:rsid w:val="004F67BB"/>
    <w:rsid w:val="004F695D"/>
    <w:rsid w:val="005131C2"/>
    <w:rsid w:val="00520A8E"/>
    <w:rsid w:val="00522984"/>
    <w:rsid w:val="005429A4"/>
    <w:rsid w:val="005504D4"/>
    <w:rsid w:val="00553C21"/>
    <w:rsid w:val="00563134"/>
    <w:rsid w:val="00566E6C"/>
    <w:rsid w:val="00582164"/>
    <w:rsid w:val="00582809"/>
    <w:rsid w:val="00584312"/>
    <w:rsid w:val="00585E4E"/>
    <w:rsid w:val="00587674"/>
    <w:rsid w:val="00593D0D"/>
    <w:rsid w:val="005A6E86"/>
    <w:rsid w:val="005B2B2A"/>
    <w:rsid w:val="005B59B4"/>
    <w:rsid w:val="005C3019"/>
    <w:rsid w:val="005D11AC"/>
    <w:rsid w:val="005E1126"/>
    <w:rsid w:val="005E60A7"/>
    <w:rsid w:val="005E7C31"/>
    <w:rsid w:val="005F716E"/>
    <w:rsid w:val="006043FE"/>
    <w:rsid w:val="006116CB"/>
    <w:rsid w:val="00623A5B"/>
    <w:rsid w:val="00627587"/>
    <w:rsid w:val="006322B6"/>
    <w:rsid w:val="00633EDF"/>
    <w:rsid w:val="00646F39"/>
    <w:rsid w:val="00653C15"/>
    <w:rsid w:val="0065444F"/>
    <w:rsid w:val="00656866"/>
    <w:rsid w:val="00661AEC"/>
    <w:rsid w:val="00662DEC"/>
    <w:rsid w:val="00672919"/>
    <w:rsid w:val="006757C5"/>
    <w:rsid w:val="00677CA7"/>
    <w:rsid w:val="00693A71"/>
    <w:rsid w:val="00696BF9"/>
    <w:rsid w:val="006A6EFB"/>
    <w:rsid w:val="006B3615"/>
    <w:rsid w:val="006C57B9"/>
    <w:rsid w:val="006D5D20"/>
    <w:rsid w:val="006D62E4"/>
    <w:rsid w:val="006F0B73"/>
    <w:rsid w:val="006F5A6C"/>
    <w:rsid w:val="006F6884"/>
    <w:rsid w:val="00715001"/>
    <w:rsid w:val="00717107"/>
    <w:rsid w:val="007312F2"/>
    <w:rsid w:val="00734251"/>
    <w:rsid w:val="007418AA"/>
    <w:rsid w:val="007527A9"/>
    <w:rsid w:val="00760FC4"/>
    <w:rsid w:val="00762B3E"/>
    <w:rsid w:val="007701BE"/>
    <w:rsid w:val="00772B8B"/>
    <w:rsid w:val="007770C0"/>
    <w:rsid w:val="007842BE"/>
    <w:rsid w:val="00784B36"/>
    <w:rsid w:val="00785ED2"/>
    <w:rsid w:val="007908A1"/>
    <w:rsid w:val="0079283A"/>
    <w:rsid w:val="007B0AD1"/>
    <w:rsid w:val="007B0C9B"/>
    <w:rsid w:val="007B578B"/>
    <w:rsid w:val="007D5444"/>
    <w:rsid w:val="007D64D6"/>
    <w:rsid w:val="007E0FB8"/>
    <w:rsid w:val="007F0941"/>
    <w:rsid w:val="00804D3E"/>
    <w:rsid w:val="0082195D"/>
    <w:rsid w:val="008234DC"/>
    <w:rsid w:val="00845328"/>
    <w:rsid w:val="008453C6"/>
    <w:rsid w:val="008469DD"/>
    <w:rsid w:val="00847B7C"/>
    <w:rsid w:val="00851068"/>
    <w:rsid w:val="00851B78"/>
    <w:rsid w:val="008538F6"/>
    <w:rsid w:val="0085594F"/>
    <w:rsid w:val="00860AB2"/>
    <w:rsid w:val="00863881"/>
    <w:rsid w:val="00864E74"/>
    <w:rsid w:val="00865E85"/>
    <w:rsid w:val="00870887"/>
    <w:rsid w:val="00870C83"/>
    <w:rsid w:val="00885715"/>
    <w:rsid w:val="00887E1A"/>
    <w:rsid w:val="00891D54"/>
    <w:rsid w:val="00892314"/>
    <w:rsid w:val="008929D8"/>
    <w:rsid w:val="00894A0C"/>
    <w:rsid w:val="0089508B"/>
    <w:rsid w:val="008A1866"/>
    <w:rsid w:val="008B0299"/>
    <w:rsid w:val="008B7624"/>
    <w:rsid w:val="008C6638"/>
    <w:rsid w:val="008C6CAF"/>
    <w:rsid w:val="008C7B65"/>
    <w:rsid w:val="008D0ACA"/>
    <w:rsid w:val="008E65AF"/>
    <w:rsid w:val="008F41EB"/>
    <w:rsid w:val="009242B4"/>
    <w:rsid w:val="00925362"/>
    <w:rsid w:val="00926B54"/>
    <w:rsid w:val="00931E9C"/>
    <w:rsid w:val="009442FF"/>
    <w:rsid w:val="009458DE"/>
    <w:rsid w:val="00946A1A"/>
    <w:rsid w:val="00951407"/>
    <w:rsid w:val="00961FB4"/>
    <w:rsid w:val="00962FFC"/>
    <w:rsid w:val="00964307"/>
    <w:rsid w:val="009666A8"/>
    <w:rsid w:val="0097369F"/>
    <w:rsid w:val="00976945"/>
    <w:rsid w:val="009931DC"/>
    <w:rsid w:val="009B623D"/>
    <w:rsid w:val="009E0A92"/>
    <w:rsid w:val="00A00065"/>
    <w:rsid w:val="00A04167"/>
    <w:rsid w:val="00A11003"/>
    <w:rsid w:val="00A14BFA"/>
    <w:rsid w:val="00A223D8"/>
    <w:rsid w:val="00A2266A"/>
    <w:rsid w:val="00A262F0"/>
    <w:rsid w:val="00A34F09"/>
    <w:rsid w:val="00A358B3"/>
    <w:rsid w:val="00A373D4"/>
    <w:rsid w:val="00A417D6"/>
    <w:rsid w:val="00A435BA"/>
    <w:rsid w:val="00A4633B"/>
    <w:rsid w:val="00A635D8"/>
    <w:rsid w:val="00A65FE8"/>
    <w:rsid w:val="00A66512"/>
    <w:rsid w:val="00A75322"/>
    <w:rsid w:val="00A914DE"/>
    <w:rsid w:val="00A9444E"/>
    <w:rsid w:val="00AA6CE0"/>
    <w:rsid w:val="00AC48D6"/>
    <w:rsid w:val="00AD69A5"/>
    <w:rsid w:val="00AF31BC"/>
    <w:rsid w:val="00B04B3E"/>
    <w:rsid w:val="00B10FD2"/>
    <w:rsid w:val="00B25003"/>
    <w:rsid w:val="00B336D8"/>
    <w:rsid w:val="00B33D91"/>
    <w:rsid w:val="00B37744"/>
    <w:rsid w:val="00B5369B"/>
    <w:rsid w:val="00B64D2B"/>
    <w:rsid w:val="00B65BAF"/>
    <w:rsid w:val="00B85F5B"/>
    <w:rsid w:val="00B87274"/>
    <w:rsid w:val="00B87496"/>
    <w:rsid w:val="00B91A70"/>
    <w:rsid w:val="00BA019F"/>
    <w:rsid w:val="00BA4F66"/>
    <w:rsid w:val="00BB0C3D"/>
    <w:rsid w:val="00BB26CE"/>
    <w:rsid w:val="00BB2933"/>
    <w:rsid w:val="00BC7558"/>
    <w:rsid w:val="00BD072C"/>
    <w:rsid w:val="00BE25B1"/>
    <w:rsid w:val="00BF1E40"/>
    <w:rsid w:val="00BF4A0E"/>
    <w:rsid w:val="00C01E0D"/>
    <w:rsid w:val="00C0381F"/>
    <w:rsid w:val="00C03D69"/>
    <w:rsid w:val="00C07066"/>
    <w:rsid w:val="00C1128C"/>
    <w:rsid w:val="00C163E3"/>
    <w:rsid w:val="00C2382C"/>
    <w:rsid w:val="00C31665"/>
    <w:rsid w:val="00C32511"/>
    <w:rsid w:val="00C37663"/>
    <w:rsid w:val="00C42FB9"/>
    <w:rsid w:val="00C53948"/>
    <w:rsid w:val="00C575E9"/>
    <w:rsid w:val="00C61291"/>
    <w:rsid w:val="00C6191D"/>
    <w:rsid w:val="00C831B4"/>
    <w:rsid w:val="00C85847"/>
    <w:rsid w:val="00C872AD"/>
    <w:rsid w:val="00C92461"/>
    <w:rsid w:val="00CE1645"/>
    <w:rsid w:val="00CE50B3"/>
    <w:rsid w:val="00CE5343"/>
    <w:rsid w:val="00CE5589"/>
    <w:rsid w:val="00CF0685"/>
    <w:rsid w:val="00D000FC"/>
    <w:rsid w:val="00D047B2"/>
    <w:rsid w:val="00D11B00"/>
    <w:rsid w:val="00D14B09"/>
    <w:rsid w:val="00D32429"/>
    <w:rsid w:val="00D32A57"/>
    <w:rsid w:val="00D34C64"/>
    <w:rsid w:val="00D65C4F"/>
    <w:rsid w:val="00D702CF"/>
    <w:rsid w:val="00D757B2"/>
    <w:rsid w:val="00D83D29"/>
    <w:rsid w:val="00D83F75"/>
    <w:rsid w:val="00DA5BB2"/>
    <w:rsid w:val="00DB0C09"/>
    <w:rsid w:val="00DB3381"/>
    <w:rsid w:val="00DD01E3"/>
    <w:rsid w:val="00DD0369"/>
    <w:rsid w:val="00DD53CB"/>
    <w:rsid w:val="00DF0FC2"/>
    <w:rsid w:val="00DF25E2"/>
    <w:rsid w:val="00DF4740"/>
    <w:rsid w:val="00DF7A8A"/>
    <w:rsid w:val="00E30F01"/>
    <w:rsid w:val="00E31339"/>
    <w:rsid w:val="00E31B08"/>
    <w:rsid w:val="00E54CD9"/>
    <w:rsid w:val="00E62441"/>
    <w:rsid w:val="00E63D85"/>
    <w:rsid w:val="00E64A2A"/>
    <w:rsid w:val="00E65009"/>
    <w:rsid w:val="00E7164E"/>
    <w:rsid w:val="00E72648"/>
    <w:rsid w:val="00E74A77"/>
    <w:rsid w:val="00E82C3B"/>
    <w:rsid w:val="00E85472"/>
    <w:rsid w:val="00EA7ABE"/>
    <w:rsid w:val="00EB2080"/>
    <w:rsid w:val="00EB2240"/>
    <w:rsid w:val="00EB25DD"/>
    <w:rsid w:val="00EB6AEF"/>
    <w:rsid w:val="00EC120D"/>
    <w:rsid w:val="00EC3737"/>
    <w:rsid w:val="00EC50E0"/>
    <w:rsid w:val="00EC5D86"/>
    <w:rsid w:val="00ED34EE"/>
    <w:rsid w:val="00ED5B08"/>
    <w:rsid w:val="00EE158D"/>
    <w:rsid w:val="00EE5A9D"/>
    <w:rsid w:val="00EE7273"/>
    <w:rsid w:val="00EE7AB0"/>
    <w:rsid w:val="00EF2270"/>
    <w:rsid w:val="00EF25C5"/>
    <w:rsid w:val="00F04346"/>
    <w:rsid w:val="00F225CD"/>
    <w:rsid w:val="00F25E88"/>
    <w:rsid w:val="00F36BD5"/>
    <w:rsid w:val="00F40192"/>
    <w:rsid w:val="00F439C6"/>
    <w:rsid w:val="00F44575"/>
    <w:rsid w:val="00F44EC6"/>
    <w:rsid w:val="00F7203E"/>
    <w:rsid w:val="00F721AC"/>
    <w:rsid w:val="00F73AF8"/>
    <w:rsid w:val="00F80EF5"/>
    <w:rsid w:val="00F825AC"/>
    <w:rsid w:val="00F8489B"/>
    <w:rsid w:val="00F852A3"/>
    <w:rsid w:val="00F9141F"/>
    <w:rsid w:val="00F93B74"/>
    <w:rsid w:val="00F940E5"/>
    <w:rsid w:val="00F95DB2"/>
    <w:rsid w:val="00FA3284"/>
    <w:rsid w:val="00FA743D"/>
    <w:rsid w:val="00FB2727"/>
    <w:rsid w:val="00FD045B"/>
    <w:rsid w:val="00FD1238"/>
    <w:rsid w:val="00FD1B60"/>
    <w:rsid w:val="00FD2BBA"/>
    <w:rsid w:val="00FE2BC5"/>
    <w:rsid w:val="00FE3293"/>
    <w:rsid w:val="00FE6F8F"/>
    <w:rsid w:val="00FF021C"/>
    <w:rsid w:val="00FF1A9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F6252"/>
  <w15:docId w15:val="{0A7968AF-0559-44D9-8B80-0FC031FB7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3D29"/>
    <w:pPr>
      <w:ind w:left="720"/>
      <w:contextualSpacing/>
    </w:pPr>
  </w:style>
  <w:style w:type="paragraph" w:styleId="Sinespaciado">
    <w:name w:val="No Spacing"/>
    <w:uiPriority w:val="1"/>
    <w:qFormat/>
    <w:rsid w:val="0018587B"/>
    <w:pPr>
      <w:spacing w:after="0" w:line="240" w:lineRule="auto"/>
      <w:jc w:val="both"/>
    </w:pPr>
    <w:rPr>
      <w:rFonts w:eastAsiaTheme="minorEastAsia"/>
      <w:sz w:val="20"/>
      <w:szCs w:val="20"/>
      <w:lang w:eastAsia="es-ES"/>
    </w:rPr>
  </w:style>
  <w:style w:type="paragraph" w:styleId="Textodeglobo">
    <w:name w:val="Balloon Text"/>
    <w:basedOn w:val="Normal"/>
    <w:link w:val="TextodegloboCar"/>
    <w:uiPriority w:val="99"/>
    <w:semiHidden/>
    <w:unhideWhenUsed/>
    <w:rsid w:val="001858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587B"/>
    <w:rPr>
      <w:rFonts w:ascii="Tahoma" w:hAnsi="Tahoma" w:cs="Tahoma"/>
      <w:sz w:val="16"/>
      <w:szCs w:val="16"/>
    </w:rPr>
  </w:style>
  <w:style w:type="character" w:customStyle="1" w:styleId="EnlacedeInternet">
    <w:name w:val="Enlace de Internet"/>
    <w:uiPriority w:val="99"/>
    <w:rsid w:val="00951407"/>
    <w:rPr>
      <w:color w:val="000080"/>
      <w:u w:val="single"/>
    </w:rPr>
  </w:style>
  <w:style w:type="character" w:styleId="Hipervnculo">
    <w:name w:val="Hyperlink"/>
    <w:basedOn w:val="Fuentedeprrafopredeter"/>
    <w:uiPriority w:val="99"/>
    <w:unhideWhenUsed/>
    <w:rsid w:val="00951407"/>
    <w:rPr>
      <w:color w:val="0563C1" w:themeColor="hyperlink"/>
      <w:u w:val="single"/>
    </w:rPr>
  </w:style>
  <w:style w:type="character" w:styleId="CitaHTML">
    <w:name w:val="HTML Cite"/>
    <w:basedOn w:val="Fuentedeprrafopredeter"/>
    <w:uiPriority w:val="99"/>
    <w:semiHidden/>
    <w:unhideWhenUsed/>
    <w:rsid w:val="00951407"/>
    <w:rPr>
      <w:i/>
      <w:iCs/>
    </w:rPr>
  </w:style>
  <w:style w:type="character" w:styleId="nfasis">
    <w:name w:val="Emphasis"/>
    <w:basedOn w:val="Fuentedeprrafopredeter"/>
    <w:uiPriority w:val="20"/>
    <w:qFormat/>
    <w:rsid w:val="000B6D1A"/>
    <w:rPr>
      <w:i/>
      <w:iCs/>
    </w:rPr>
  </w:style>
  <w:style w:type="paragraph" w:styleId="HTMLconformatoprevio">
    <w:name w:val="HTML Preformatted"/>
    <w:basedOn w:val="Normal"/>
    <w:link w:val="HTMLconformatoprevioCar"/>
    <w:uiPriority w:val="99"/>
    <w:semiHidden/>
    <w:unhideWhenUsed/>
    <w:rsid w:val="00423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C"/>
    </w:rPr>
  </w:style>
  <w:style w:type="character" w:customStyle="1" w:styleId="HTMLconformatoprevioCar">
    <w:name w:val="HTML con formato previo Car"/>
    <w:basedOn w:val="Fuentedeprrafopredeter"/>
    <w:link w:val="HTMLconformatoprevio"/>
    <w:uiPriority w:val="99"/>
    <w:semiHidden/>
    <w:rsid w:val="00423B5A"/>
    <w:rPr>
      <w:rFonts w:ascii="Courier New" w:eastAsia="Times New Roman" w:hAnsi="Courier New" w:cs="Courier New"/>
      <w:sz w:val="20"/>
      <w:szCs w:val="20"/>
      <w:lang w:eastAsia="es-EC"/>
    </w:rPr>
  </w:style>
  <w:style w:type="character" w:styleId="Hipervnculovisitado">
    <w:name w:val="FollowedHyperlink"/>
    <w:basedOn w:val="Fuentedeprrafopredeter"/>
    <w:uiPriority w:val="99"/>
    <w:semiHidden/>
    <w:unhideWhenUsed/>
    <w:rsid w:val="00931E9C"/>
    <w:rPr>
      <w:color w:val="954F72" w:themeColor="followedHyperlink"/>
      <w:u w:val="single"/>
    </w:rPr>
  </w:style>
  <w:style w:type="character" w:customStyle="1" w:styleId="publication-meta-separator">
    <w:name w:val="publication-meta-separator"/>
    <w:basedOn w:val="Fuentedeprrafopredeter"/>
    <w:rsid w:val="00593D0D"/>
  </w:style>
  <w:style w:type="character" w:customStyle="1" w:styleId="publication-meta-journal">
    <w:name w:val="publication-meta-journal"/>
    <w:basedOn w:val="Fuentedeprrafopredeter"/>
    <w:rsid w:val="00593D0D"/>
  </w:style>
  <w:style w:type="character" w:customStyle="1" w:styleId="A7">
    <w:name w:val="A7"/>
    <w:uiPriority w:val="99"/>
    <w:rsid w:val="00207E44"/>
    <w:rPr>
      <w:rFonts w:cs="Borgia Pro"/>
      <w:color w:val="000000"/>
      <w:sz w:val="18"/>
      <w:szCs w:val="18"/>
    </w:rPr>
  </w:style>
  <w:style w:type="paragraph" w:styleId="Encabezado">
    <w:name w:val="header"/>
    <w:basedOn w:val="Normal"/>
    <w:link w:val="EncabezadoCar"/>
    <w:uiPriority w:val="99"/>
    <w:unhideWhenUsed/>
    <w:rsid w:val="00A914D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914DE"/>
  </w:style>
  <w:style w:type="paragraph" w:styleId="Piedepgina">
    <w:name w:val="footer"/>
    <w:basedOn w:val="Normal"/>
    <w:link w:val="PiedepginaCar"/>
    <w:uiPriority w:val="99"/>
    <w:unhideWhenUsed/>
    <w:rsid w:val="00A914D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914DE"/>
  </w:style>
  <w:style w:type="paragraph" w:styleId="Textonotapie">
    <w:name w:val="footnote text"/>
    <w:basedOn w:val="Normal"/>
    <w:link w:val="TextonotapieCar"/>
    <w:uiPriority w:val="99"/>
    <w:semiHidden/>
    <w:unhideWhenUsed/>
    <w:rsid w:val="0022330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2330F"/>
    <w:rPr>
      <w:sz w:val="20"/>
      <w:szCs w:val="20"/>
    </w:rPr>
  </w:style>
  <w:style w:type="character" w:styleId="Refdenotaalpie">
    <w:name w:val="footnote reference"/>
    <w:basedOn w:val="Fuentedeprrafopredeter"/>
    <w:uiPriority w:val="99"/>
    <w:semiHidden/>
    <w:unhideWhenUsed/>
    <w:rsid w:val="0022330F"/>
    <w:rPr>
      <w:vertAlign w:val="superscript"/>
    </w:rPr>
  </w:style>
  <w:style w:type="character" w:styleId="Refdecomentario">
    <w:name w:val="annotation reference"/>
    <w:basedOn w:val="Fuentedeprrafopredeter"/>
    <w:uiPriority w:val="99"/>
    <w:semiHidden/>
    <w:unhideWhenUsed/>
    <w:rsid w:val="00471005"/>
    <w:rPr>
      <w:sz w:val="16"/>
      <w:szCs w:val="16"/>
    </w:rPr>
  </w:style>
  <w:style w:type="paragraph" w:styleId="Textocomentario">
    <w:name w:val="annotation text"/>
    <w:basedOn w:val="Normal"/>
    <w:link w:val="TextocomentarioCar"/>
    <w:uiPriority w:val="99"/>
    <w:semiHidden/>
    <w:unhideWhenUsed/>
    <w:rsid w:val="0047100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71005"/>
    <w:rPr>
      <w:sz w:val="20"/>
      <w:szCs w:val="20"/>
    </w:rPr>
  </w:style>
  <w:style w:type="paragraph" w:styleId="Asuntodelcomentario">
    <w:name w:val="annotation subject"/>
    <w:basedOn w:val="Textocomentario"/>
    <w:next w:val="Textocomentario"/>
    <w:link w:val="AsuntodelcomentarioCar"/>
    <w:uiPriority w:val="99"/>
    <w:semiHidden/>
    <w:unhideWhenUsed/>
    <w:rsid w:val="00471005"/>
    <w:rPr>
      <w:b/>
      <w:bCs/>
    </w:rPr>
  </w:style>
  <w:style w:type="character" w:customStyle="1" w:styleId="AsuntodelcomentarioCar">
    <w:name w:val="Asunto del comentario Car"/>
    <w:basedOn w:val="TextocomentarioCar"/>
    <w:link w:val="Asuntodelcomentario"/>
    <w:uiPriority w:val="99"/>
    <w:semiHidden/>
    <w:rsid w:val="00471005"/>
    <w:rPr>
      <w:b/>
      <w:bCs/>
      <w:sz w:val="20"/>
      <w:szCs w:val="20"/>
    </w:rPr>
  </w:style>
  <w:style w:type="paragraph" w:styleId="NormalWeb">
    <w:name w:val="Normal (Web)"/>
    <w:basedOn w:val="Normal"/>
    <w:uiPriority w:val="99"/>
    <w:semiHidden/>
    <w:unhideWhenUsed/>
    <w:rsid w:val="00A9444E"/>
    <w:pPr>
      <w:spacing w:before="100" w:beforeAutospacing="1" w:after="100" w:afterAutospacing="1" w:line="240" w:lineRule="auto"/>
    </w:pPr>
    <w:rPr>
      <w:rFonts w:ascii="Times New Roman" w:eastAsia="Times New Roman" w:hAnsi="Times New Roman" w:cs="Times New Roman"/>
      <w:sz w:val="24"/>
      <w:szCs w:val="24"/>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72109">
      <w:bodyDiv w:val="1"/>
      <w:marLeft w:val="0"/>
      <w:marRight w:val="0"/>
      <w:marTop w:val="0"/>
      <w:marBottom w:val="0"/>
      <w:divBdr>
        <w:top w:val="none" w:sz="0" w:space="0" w:color="auto"/>
        <w:left w:val="none" w:sz="0" w:space="0" w:color="auto"/>
        <w:bottom w:val="none" w:sz="0" w:space="0" w:color="auto"/>
        <w:right w:val="none" w:sz="0" w:space="0" w:color="auto"/>
      </w:divBdr>
    </w:div>
    <w:div w:id="154030059">
      <w:bodyDiv w:val="1"/>
      <w:marLeft w:val="0"/>
      <w:marRight w:val="0"/>
      <w:marTop w:val="0"/>
      <w:marBottom w:val="0"/>
      <w:divBdr>
        <w:top w:val="none" w:sz="0" w:space="0" w:color="auto"/>
        <w:left w:val="none" w:sz="0" w:space="0" w:color="auto"/>
        <w:bottom w:val="none" w:sz="0" w:space="0" w:color="auto"/>
        <w:right w:val="none" w:sz="0" w:space="0" w:color="auto"/>
      </w:divBdr>
    </w:div>
    <w:div w:id="321784011">
      <w:bodyDiv w:val="1"/>
      <w:marLeft w:val="0"/>
      <w:marRight w:val="0"/>
      <w:marTop w:val="0"/>
      <w:marBottom w:val="0"/>
      <w:divBdr>
        <w:top w:val="none" w:sz="0" w:space="0" w:color="auto"/>
        <w:left w:val="none" w:sz="0" w:space="0" w:color="auto"/>
        <w:bottom w:val="none" w:sz="0" w:space="0" w:color="auto"/>
        <w:right w:val="none" w:sz="0" w:space="0" w:color="auto"/>
      </w:divBdr>
    </w:div>
    <w:div w:id="353771602">
      <w:bodyDiv w:val="1"/>
      <w:marLeft w:val="0"/>
      <w:marRight w:val="0"/>
      <w:marTop w:val="0"/>
      <w:marBottom w:val="0"/>
      <w:divBdr>
        <w:top w:val="none" w:sz="0" w:space="0" w:color="auto"/>
        <w:left w:val="none" w:sz="0" w:space="0" w:color="auto"/>
        <w:bottom w:val="none" w:sz="0" w:space="0" w:color="auto"/>
        <w:right w:val="none" w:sz="0" w:space="0" w:color="auto"/>
      </w:divBdr>
      <w:divsChild>
        <w:div w:id="1411389739">
          <w:marLeft w:val="0"/>
          <w:marRight w:val="0"/>
          <w:marTop w:val="15"/>
          <w:marBottom w:val="0"/>
          <w:divBdr>
            <w:top w:val="none" w:sz="0" w:space="0" w:color="auto"/>
            <w:left w:val="none" w:sz="0" w:space="0" w:color="auto"/>
            <w:bottom w:val="none" w:sz="0" w:space="0" w:color="auto"/>
            <w:right w:val="none" w:sz="0" w:space="0" w:color="auto"/>
          </w:divBdr>
          <w:divsChild>
            <w:div w:id="72243665">
              <w:marLeft w:val="0"/>
              <w:marRight w:val="0"/>
              <w:marTop w:val="0"/>
              <w:marBottom w:val="0"/>
              <w:divBdr>
                <w:top w:val="none" w:sz="0" w:space="0" w:color="auto"/>
                <w:left w:val="none" w:sz="0" w:space="0" w:color="auto"/>
                <w:bottom w:val="none" w:sz="0" w:space="0" w:color="auto"/>
                <w:right w:val="none" w:sz="0" w:space="0" w:color="auto"/>
              </w:divBdr>
              <w:divsChild>
                <w:div w:id="442309858">
                  <w:marLeft w:val="0"/>
                  <w:marRight w:val="0"/>
                  <w:marTop w:val="0"/>
                  <w:marBottom w:val="0"/>
                  <w:divBdr>
                    <w:top w:val="none" w:sz="0" w:space="0" w:color="auto"/>
                    <w:left w:val="none" w:sz="0" w:space="0" w:color="auto"/>
                    <w:bottom w:val="none" w:sz="0" w:space="0" w:color="auto"/>
                    <w:right w:val="none" w:sz="0" w:space="0" w:color="auto"/>
                  </w:divBdr>
                </w:div>
                <w:div w:id="476192663">
                  <w:marLeft w:val="0"/>
                  <w:marRight w:val="0"/>
                  <w:marTop w:val="0"/>
                  <w:marBottom w:val="0"/>
                  <w:divBdr>
                    <w:top w:val="none" w:sz="0" w:space="0" w:color="auto"/>
                    <w:left w:val="none" w:sz="0" w:space="0" w:color="auto"/>
                    <w:bottom w:val="none" w:sz="0" w:space="0" w:color="auto"/>
                    <w:right w:val="none" w:sz="0" w:space="0" w:color="auto"/>
                  </w:divBdr>
                </w:div>
                <w:div w:id="673725810">
                  <w:marLeft w:val="0"/>
                  <w:marRight w:val="0"/>
                  <w:marTop w:val="0"/>
                  <w:marBottom w:val="0"/>
                  <w:divBdr>
                    <w:top w:val="none" w:sz="0" w:space="0" w:color="auto"/>
                    <w:left w:val="none" w:sz="0" w:space="0" w:color="auto"/>
                    <w:bottom w:val="none" w:sz="0" w:space="0" w:color="auto"/>
                    <w:right w:val="none" w:sz="0" w:space="0" w:color="auto"/>
                  </w:divBdr>
                </w:div>
                <w:div w:id="763497939">
                  <w:marLeft w:val="0"/>
                  <w:marRight w:val="0"/>
                  <w:marTop w:val="0"/>
                  <w:marBottom w:val="0"/>
                  <w:divBdr>
                    <w:top w:val="none" w:sz="0" w:space="0" w:color="auto"/>
                    <w:left w:val="none" w:sz="0" w:space="0" w:color="auto"/>
                    <w:bottom w:val="none" w:sz="0" w:space="0" w:color="auto"/>
                    <w:right w:val="none" w:sz="0" w:space="0" w:color="auto"/>
                  </w:divBdr>
                </w:div>
                <w:div w:id="777601254">
                  <w:marLeft w:val="0"/>
                  <w:marRight w:val="0"/>
                  <w:marTop w:val="0"/>
                  <w:marBottom w:val="0"/>
                  <w:divBdr>
                    <w:top w:val="none" w:sz="0" w:space="0" w:color="auto"/>
                    <w:left w:val="none" w:sz="0" w:space="0" w:color="auto"/>
                    <w:bottom w:val="none" w:sz="0" w:space="0" w:color="auto"/>
                    <w:right w:val="none" w:sz="0" w:space="0" w:color="auto"/>
                  </w:divBdr>
                </w:div>
                <w:div w:id="1204094083">
                  <w:marLeft w:val="0"/>
                  <w:marRight w:val="0"/>
                  <w:marTop w:val="0"/>
                  <w:marBottom w:val="0"/>
                  <w:divBdr>
                    <w:top w:val="none" w:sz="0" w:space="0" w:color="auto"/>
                    <w:left w:val="none" w:sz="0" w:space="0" w:color="auto"/>
                    <w:bottom w:val="none" w:sz="0" w:space="0" w:color="auto"/>
                    <w:right w:val="none" w:sz="0" w:space="0" w:color="auto"/>
                  </w:divBdr>
                </w:div>
                <w:div w:id="1723602980">
                  <w:marLeft w:val="0"/>
                  <w:marRight w:val="0"/>
                  <w:marTop w:val="0"/>
                  <w:marBottom w:val="0"/>
                  <w:divBdr>
                    <w:top w:val="none" w:sz="0" w:space="0" w:color="auto"/>
                    <w:left w:val="none" w:sz="0" w:space="0" w:color="auto"/>
                    <w:bottom w:val="none" w:sz="0" w:space="0" w:color="auto"/>
                    <w:right w:val="none" w:sz="0" w:space="0" w:color="auto"/>
                  </w:divBdr>
                </w:div>
                <w:div w:id="1746341453">
                  <w:marLeft w:val="0"/>
                  <w:marRight w:val="0"/>
                  <w:marTop w:val="0"/>
                  <w:marBottom w:val="0"/>
                  <w:divBdr>
                    <w:top w:val="none" w:sz="0" w:space="0" w:color="auto"/>
                    <w:left w:val="none" w:sz="0" w:space="0" w:color="auto"/>
                    <w:bottom w:val="none" w:sz="0" w:space="0" w:color="auto"/>
                    <w:right w:val="none" w:sz="0" w:space="0" w:color="auto"/>
                  </w:divBdr>
                </w:div>
                <w:div w:id="1821385723">
                  <w:marLeft w:val="0"/>
                  <w:marRight w:val="0"/>
                  <w:marTop w:val="0"/>
                  <w:marBottom w:val="0"/>
                  <w:divBdr>
                    <w:top w:val="none" w:sz="0" w:space="0" w:color="auto"/>
                    <w:left w:val="none" w:sz="0" w:space="0" w:color="auto"/>
                    <w:bottom w:val="none" w:sz="0" w:space="0" w:color="auto"/>
                    <w:right w:val="none" w:sz="0" w:space="0" w:color="auto"/>
                  </w:divBdr>
                </w:div>
                <w:div w:id="19787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059411">
          <w:marLeft w:val="0"/>
          <w:marRight w:val="0"/>
          <w:marTop w:val="15"/>
          <w:marBottom w:val="0"/>
          <w:divBdr>
            <w:top w:val="none" w:sz="0" w:space="0" w:color="auto"/>
            <w:left w:val="none" w:sz="0" w:space="0" w:color="auto"/>
            <w:bottom w:val="none" w:sz="0" w:space="0" w:color="auto"/>
            <w:right w:val="none" w:sz="0" w:space="0" w:color="auto"/>
          </w:divBdr>
          <w:divsChild>
            <w:div w:id="871458215">
              <w:marLeft w:val="0"/>
              <w:marRight w:val="0"/>
              <w:marTop w:val="0"/>
              <w:marBottom w:val="0"/>
              <w:divBdr>
                <w:top w:val="none" w:sz="0" w:space="0" w:color="auto"/>
                <w:left w:val="none" w:sz="0" w:space="0" w:color="auto"/>
                <w:bottom w:val="none" w:sz="0" w:space="0" w:color="auto"/>
                <w:right w:val="none" w:sz="0" w:space="0" w:color="auto"/>
              </w:divBdr>
              <w:divsChild>
                <w:div w:id="282031659">
                  <w:marLeft w:val="0"/>
                  <w:marRight w:val="0"/>
                  <w:marTop w:val="0"/>
                  <w:marBottom w:val="0"/>
                  <w:divBdr>
                    <w:top w:val="none" w:sz="0" w:space="0" w:color="auto"/>
                    <w:left w:val="none" w:sz="0" w:space="0" w:color="auto"/>
                    <w:bottom w:val="none" w:sz="0" w:space="0" w:color="auto"/>
                    <w:right w:val="none" w:sz="0" w:space="0" w:color="auto"/>
                  </w:divBdr>
                </w:div>
                <w:div w:id="400905546">
                  <w:marLeft w:val="0"/>
                  <w:marRight w:val="0"/>
                  <w:marTop w:val="0"/>
                  <w:marBottom w:val="0"/>
                  <w:divBdr>
                    <w:top w:val="none" w:sz="0" w:space="0" w:color="auto"/>
                    <w:left w:val="none" w:sz="0" w:space="0" w:color="auto"/>
                    <w:bottom w:val="none" w:sz="0" w:space="0" w:color="auto"/>
                    <w:right w:val="none" w:sz="0" w:space="0" w:color="auto"/>
                  </w:divBdr>
                </w:div>
                <w:div w:id="613286485">
                  <w:marLeft w:val="0"/>
                  <w:marRight w:val="0"/>
                  <w:marTop w:val="0"/>
                  <w:marBottom w:val="0"/>
                  <w:divBdr>
                    <w:top w:val="none" w:sz="0" w:space="0" w:color="auto"/>
                    <w:left w:val="none" w:sz="0" w:space="0" w:color="auto"/>
                    <w:bottom w:val="none" w:sz="0" w:space="0" w:color="auto"/>
                    <w:right w:val="none" w:sz="0" w:space="0" w:color="auto"/>
                  </w:divBdr>
                </w:div>
                <w:div w:id="1534268952">
                  <w:marLeft w:val="0"/>
                  <w:marRight w:val="0"/>
                  <w:marTop w:val="0"/>
                  <w:marBottom w:val="0"/>
                  <w:divBdr>
                    <w:top w:val="none" w:sz="0" w:space="0" w:color="auto"/>
                    <w:left w:val="none" w:sz="0" w:space="0" w:color="auto"/>
                    <w:bottom w:val="none" w:sz="0" w:space="0" w:color="auto"/>
                    <w:right w:val="none" w:sz="0" w:space="0" w:color="auto"/>
                  </w:divBdr>
                </w:div>
                <w:div w:id="2135830195">
                  <w:marLeft w:val="0"/>
                  <w:marRight w:val="0"/>
                  <w:marTop w:val="0"/>
                  <w:marBottom w:val="0"/>
                  <w:divBdr>
                    <w:top w:val="none" w:sz="0" w:space="0" w:color="auto"/>
                    <w:left w:val="none" w:sz="0" w:space="0" w:color="auto"/>
                    <w:bottom w:val="none" w:sz="0" w:space="0" w:color="auto"/>
                    <w:right w:val="none" w:sz="0" w:space="0" w:color="auto"/>
                  </w:divBdr>
                </w:div>
                <w:div w:id="21362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09017">
      <w:bodyDiv w:val="1"/>
      <w:marLeft w:val="0"/>
      <w:marRight w:val="0"/>
      <w:marTop w:val="0"/>
      <w:marBottom w:val="0"/>
      <w:divBdr>
        <w:top w:val="none" w:sz="0" w:space="0" w:color="auto"/>
        <w:left w:val="none" w:sz="0" w:space="0" w:color="auto"/>
        <w:bottom w:val="none" w:sz="0" w:space="0" w:color="auto"/>
        <w:right w:val="none" w:sz="0" w:space="0" w:color="auto"/>
      </w:divBdr>
    </w:div>
    <w:div w:id="438109868">
      <w:bodyDiv w:val="1"/>
      <w:marLeft w:val="0"/>
      <w:marRight w:val="0"/>
      <w:marTop w:val="0"/>
      <w:marBottom w:val="0"/>
      <w:divBdr>
        <w:top w:val="none" w:sz="0" w:space="0" w:color="auto"/>
        <w:left w:val="none" w:sz="0" w:space="0" w:color="auto"/>
        <w:bottom w:val="none" w:sz="0" w:space="0" w:color="auto"/>
        <w:right w:val="none" w:sz="0" w:space="0" w:color="auto"/>
      </w:divBdr>
    </w:div>
    <w:div w:id="471095630">
      <w:bodyDiv w:val="1"/>
      <w:marLeft w:val="0"/>
      <w:marRight w:val="0"/>
      <w:marTop w:val="0"/>
      <w:marBottom w:val="0"/>
      <w:divBdr>
        <w:top w:val="none" w:sz="0" w:space="0" w:color="auto"/>
        <w:left w:val="none" w:sz="0" w:space="0" w:color="auto"/>
        <w:bottom w:val="none" w:sz="0" w:space="0" w:color="auto"/>
        <w:right w:val="none" w:sz="0" w:space="0" w:color="auto"/>
      </w:divBdr>
    </w:div>
    <w:div w:id="604457375">
      <w:bodyDiv w:val="1"/>
      <w:marLeft w:val="0"/>
      <w:marRight w:val="0"/>
      <w:marTop w:val="0"/>
      <w:marBottom w:val="0"/>
      <w:divBdr>
        <w:top w:val="none" w:sz="0" w:space="0" w:color="auto"/>
        <w:left w:val="none" w:sz="0" w:space="0" w:color="auto"/>
        <w:bottom w:val="none" w:sz="0" w:space="0" w:color="auto"/>
        <w:right w:val="none" w:sz="0" w:space="0" w:color="auto"/>
      </w:divBdr>
    </w:div>
    <w:div w:id="669676637">
      <w:bodyDiv w:val="1"/>
      <w:marLeft w:val="0"/>
      <w:marRight w:val="0"/>
      <w:marTop w:val="0"/>
      <w:marBottom w:val="0"/>
      <w:divBdr>
        <w:top w:val="none" w:sz="0" w:space="0" w:color="auto"/>
        <w:left w:val="none" w:sz="0" w:space="0" w:color="auto"/>
        <w:bottom w:val="none" w:sz="0" w:space="0" w:color="auto"/>
        <w:right w:val="none" w:sz="0" w:space="0" w:color="auto"/>
      </w:divBdr>
    </w:div>
    <w:div w:id="687411949">
      <w:bodyDiv w:val="1"/>
      <w:marLeft w:val="0"/>
      <w:marRight w:val="0"/>
      <w:marTop w:val="0"/>
      <w:marBottom w:val="0"/>
      <w:divBdr>
        <w:top w:val="none" w:sz="0" w:space="0" w:color="auto"/>
        <w:left w:val="none" w:sz="0" w:space="0" w:color="auto"/>
        <w:bottom w:val="none" w:sz="0" w:space="0" w:color="auto"/>
        <w:right w:val="none" w:sz="0" w:space="0" w:color="auto"/>
      </w:divBdr>
      <w:divsChild>
        <w:div w:id="404887314">
          <w:marLeft w:val="0"/>
          <w:marRight w:val="0"/>
          <w:marTop w:val="0"/>
          <w:marBottom w:val="0"/>
          <w:divBdr>
            <w:top w:val="none" w:sz="0" w:space="0" w:color="auto"/>
            <w:left w:val="none" w:sz="0" w:space="0" w:color="auto"/>
            <w:bottom w:val="none" w:sz="0" w:space="0" w:color="auto"/>
            <w:right w:val="none" w:sz="0" w:space="0" w:color="auto"/>
          </w:divBdr>
        </w:div>
        <w:div w:id="1022559830">
          <w:marLeft w:val="0"/>
          <w:marRight w:val="0"/>
          <w:marTop w:val="0"/>
          <w:marBottom w:val="0"/>
          <w:divBdr>
            <w:top w:val="none" w:sz="0" w:space="0" w:color="auto"/>
            <w:left w:val="none" w:sz="0" w:space="0" w:color="auto"/>
            <w:bottom w:val="none" w:sz="0" w:space="0" w:color="auto"/>
            <w:right w:val="none" w:sz="0" w:space="0" w:color="auto"/>
          </w:divBdr>
        </w:div>
      </w:divsChild>
    </w:div>
    <w:div w:id="727340450">
      <w:bodyDiv w:val="1"/>
      <w:marLeft w:val="0"/>
      <w:marRight w:val="0"/>
      <w:marTop w:val="0"/>
      <w:marBottom w:val="0"/>
      <w:divBdr>
        <w:top w:val="none" w:sz="0" w:space="0" w:color="auto"/>
        <w:left w:val="none" w:sz="0" w:space="0" w:color="auto"/>
        <w:bottom w:val="none" w:sz="0" w:space="0" w:color="auto"/>
        <w:right w:val="none" w:sz="0" w:space="0" w:color="auto"/>
      </w:divBdr>
      <w:divsChild>
        <w:div w:id="1201358270">
          <w:marLeft w:val="0"/>
          <w:marRight w:val="0"/>
          <w:marTop w:val="0"/>
          <w:marBottom w:val="0"/>
          <w:divBdr>
            <w:top w:val="none" w:sz="0" w:space="0" w:color="auto"/>
            <w:left w:val="none" w:sz="0" w:space="0" w:color="auto"/>
            <w:bottom w:val="none" w:sz="0" w:space="0" w:color="auto"/>
            <w:right w:val="none" w:sz="0" w:space="0" w:color="auto"/>
          </w:divBdr>
        </w:div>
      </w:divsChild>
    </w:div>
    <w:div w:id="769861692">
      <w:bodyDiv w:val="1"/>
      <w:marLeft w:val="0"/>
      <w:marRight w:val="0"/>
      <w:marTop w:val="0"/>
      <w:marBottom w:val="0"/>
      <w:divBdr>
        <w:top w:val="none" w:sz="0" w:space="0" w:color="auto"/>
        <w:left w:val="none" w:sz="0" w:space="0" w:color="auto"/>
        <w:bottom w:val="none" w:sz="0" w:space="0" w:color="auto"/>
        <w:right w:val="none" w:sz="0" w:space="0" w:color="auto"/>
      </w:divBdr>
    </w:div>
    <w:div w:id="782261604">
      <w:bodyDiv w:val="1"/>
      <w:marLeft w:val="0"/>
      <w:marRight w:val="0"/>
      <w:marTop w:val="0"/>
      <w:marBottom w:val="0"/>
      <w:divBdr>
        <w:top w:val="none" w:sz="0" w:space="0" w:color="auto"/>
        <w:left w:val="none" w:sz="0" w:space="0" w:color="auto"/>
        <w:bottom w:val="none" w:sz="0" w:space="0" w:color="auto"/>
        <w:right w:val="none" w:sz="0" w:space="0" w:color="auto"/>
      </w:divBdr>
    </w:div>
    <w:div w:id="822085751">
      <w:bodyDiv w:val="1"/>
      <w:marLeft w:val="0"/>
      <w:marRight w:val="0"/>
      <w:marTop w:val="0"/>
      <w:marBottom w:val="0"/>
      <w:divBdr>
        <w:top w:val="none" w:sz="0" w:space="0" w:color="auto"/>
        <w:left w:val="none" w:sz="0" w:space="0" w:color="auto"/>
        <w:bottom w:val="none" w:sz="0" w:space="0" w:color="auto"/>
        <w:right w:val="none" w:sz="0" w:space="0" w:color="auto"/>
      </w:divBdr>
    </w:div>
    <w:div w:id="922959299">
      <w:bodyDiv w:val="1"/>
      <w:marLeft w:val="0"/>
      <w:marRight w:val="0"/>
      <w:marTop w:val="0"/>
      <w:marBottom w:val="0"/>
      <w:divBdr>
        <w:top w:val="none" w:sz="0" w:space="0" w:color="auto"/>
        <w:left w:val="none" w:sz="0" w:space="0" w:color="auto"/>
        <w:bottom w:val="none" w:sz="0" w:space="0" w:color="auto"/>
        <w:right w:val="none" w:sz="0" w:space="0" w:color="auto"/>
      </w:divBdr>
    </w:div>
    <w:div w:id="949627035">
      <w:bodyDiv w:val="1"/>
      <w:marLeft w:val="0"/>
      <w:marRight w:val="0"/>
      <w:marTop w:val="0"/>
      <w:marBottom w:val="0"/>
      <w:divBdr>
        <w:top w:val="none" w:sz="0" w:space="0" w:color="auto"/>
        <w:left w:val="none" w:sz="0" w:space="0" w:color="auto"/>
        <w:bottom w:val="none" w:sz="0" w:space="0" w:color="auto"/>
        <w:right w:val="none" w:sz="0" w:space="0" w:color="auto"/>
      </w:divBdr>
    </w:div>
    <w:div w:id="955141502">
      <w:bodyDiv w:val="1"/>
      <w:marLeft w:val="0"/>
      <w:marRight w:val="0"/>
      <w:marTop w:val="0"/>
      <w:marBottom w:val="0"/>
      <w:divBdr>
        <w:top w:val="none" w:sz="0" w:space="0" w:color="auto"/>
        <w:left w:val="none" w:sz="0" w:space="0" w:color="auto"/>
        <w:bottom w:val="none" w:sz="0" w:space="0" w:color="auto"/>
        <w:right w:val="none" w:sz="0" w:space="0" w:color="auto"/>
      </w:divBdr>
    </w:div>
    <w:div w:id="960382173">
      <w:bodyDiv w:val="1"/>
      <w:marLeft w:val="0"/>
      <w:marRight w:val="0"/>
      <w:marTop w:val="0"/>
      <w:marBottom w:val="0"/>
      <w:divBdr>
        <w:top w:val="none" w:sz="0" w:space="0" w:color="auto"/>
        <w:left w:val="none" w:sz="0" w:space="0" w:color="auto"/>
        <w:bottom w:val="none" w:sz="0" w:space="0" w:color="auto"/>
        <w:right w:val="none" w:sz="0" w:space="0" w:color="auto"/>
      </w:divBdr>
    </w:div>
    <w:div w:id="988746699">
      <w:bodyDiv w:val="1"/>
      <w:marLeft w:val="0"/>
      <w:marRight w:val="0"/>
      <w:marTop w:val="0"/>
      <w:marBottom w:val="0"/>
      <w:divBdr>
        <w:top w:val="none" w:sz="0" w:space="0" w:color="auto"/>
        <w:left w:val="none" w:sz="0" w:space="0" w:color="auto"/>
        <w:bottom w:val="none" w:sz="0" w:space="0" w:color="auto"/>
        <w:right w:val="none" w:sz="0" w:space="0" w:color="auto"/>
      </w:divBdr>
    </w:div>
    <w:div w:id="1031347549">
      <w:bodyDiv w:val="1"/>
      <w:marLeft w:val="0"/>
      <w:marRight w:val="0"/>
      <w:marTop w:val="0"/>
      <w:marBottom w:val="0"/>
      <w:divBdr>
        <w:top w:val="none" w:sz="0" w:space="0" w:color="auto"/>
        <w:left w:val="none" w:sz="0" w:space="0" w:color="auto"/>
        <w:bottom w:val="none" w:sz="0" w:space="0" w:color="auto"/>
        <w:right w:val="none" w:sz="0" w:space="0" w:color="auto"/>
      </w:divBdr>
    </w:div>
    <w:div w:id="1067923900">
      <w:bodyDiv w:val="1"/>
      <w:marLeft w:val="0"/>
      <w:marRight w:val="0"/>
      <w:marTop w:val="0"/>
      <w:marBottom w:val="0"/>
      <w:divBdr>
        <w:top w:val="none" w:sz="0" w:space="0" w:color="auto"/>
        <w:left w:val="none" w:sz="0" w:space="0" w:color="auto"/>
        <w:bottom w:val="none" w:sz="0" w:space="0" w:color="auto"/>
        <w:right w:val="none" w:sz="0" w:space="0" w:color="auto"/>
      </w:divBdr>
    </w:div>
    <w:div w:id="1075123310">
      <w:bodyDiv w:val="1"/>
      <w:marLeft w:val="0"/>
      <w:marRight w:val="0"/>
      <w:marTop w:val="0"/>
      <w:marBottom w:val="0"/>
      <w:divBdr>
        <w:top w:val="none" w:sz="0" w:space="0" w:color="auto"/>
        <w:left w:val="none" w:sz="0" w:space="0" w:color="auto"/>
        <w:bottom w:val="none" w:sz="0" w:space="0" w:color="auto"/>
        <w:right w:val="none" w:sz="0" w:space="0" w:color="auto"/>
      </w:divBdr>
    </w:div>
    <w:div w:id="1077019617">
      <w:bodyDiv w:val="1"/>
      <w:marLeft w:val="0"/>
      <w:marRight w:val="0"/>
      <w:marTop w:val="0"/>
      <w:marBottom w:val="0"/>
      <w:divBdr>
        <w:top w:val="none" w:sz="0" w:space="0" w:color="auto"/>
        <w:left w:val="none" w:sz="0" w:space="0" w:color="auto"/>
        <w:bottom w:val="none" w:sz="0" w:space="0" w:color="auto"/>
        <w:right w:val="none" w:sz="0" w:space="0" w:color="auto"/>
      </w:divBdr>
    </w:div>
    <w:div w:id="1089082406">
      <w:bodyDiv w:val="1"/>
      <w:marLeft w:val="0"/>
      <w:marRight w:val="0"/>
      <w:marTop w:val="0"/>
      <w:marBottom w:val="0"/>
      <w:divBdr>
        <w:top w:val="none" w:sz="0" w:space="0" w:color="auto"/>
        <w:left w:val="none" w:sz="0" w:space="0" w:color="auto"/>
        <w:bottom w:val="none" w:sz="0" w:space="0" w:color="auto"/>
        <w:right w:val="none" w:sz="0" w:space="0" w:color="auto"/>
      </w:divBdr>
    </w:div>
    <w:div w:id="1133863377">
      <w:bodyDiv w:val="1"/>
      <w:marLeft w:val="0"/>
      <w:marRight w:val="0"/>
      <w:marTop w:val="0"/>
      <w:marBottom w:val="0"/>
      <w:divBdr>
        <w:top w:val="none" w:sz="0" w:space="0" w:color="auto"/>
        <w:left w:val="none" w:sz="0" w:space="0" w:color="auto"/>
        <w:bottom w:val="none" w:sz="0" w:space="0" w:color="auto"/>
        <w:right w:val="none" w:sz="0" w:space="0" w:color="auto"/>
      </w:divBdr>
    </w:div>
    <w:div w:id="1206020948">
      <w:bodyDiv w:val="1"/>
      <w:marLeft w:val="0"/>
      <w:marRight w:val="0"/>
      <w:marTop w:val="0"/>
      <w:marBottom w:val="0"/>
      <w:divBdr>
        <w:top w:val="none" w:sz="0" w:space="0" w:color="auto"/>
        <w:left w:val="none" w:sz="0" w:space="0" w:color="auto"/>
        <w:bottom w:val="none" w:sz="0" w:space="0" w:color="auto"/>
        <w:right w:val="none" w:sz="0" w:space="0" w:color="auto"/>
      </w:divBdr>
    </w:div>
    <w:div w:id="1272543712">
      <w:bodyDiv w:val="1"/>
      <w:marLeft w:val="0"/>
      <w:marRight w:val="0"/>
      <w:marTop w:val="0"/>
      <w:marBottom w:val="0"/>
      <w:divBdr>
        <w:top w:val="none" w:sz="0" w:space="0" w:color="auto"/>
        <w:left w:val="none" w:sz="0" w:space="0" w:color="auto"/>
        <w:bottom w:val="none" w:sz="0" w:space="0" w:color="auto"/>
        <w:right w:val="none" w:sz="0" w:space="0" w:color="auto"/>
      </w:divBdr>
    </w:div>
    <w:div w:id="1281569782">
      <w:bodyDiv w:val="1"/>
      <w:marLeft w:val="0"/>
      <w:marRight w:val="0"/>
      <w:marTop w:val="0"/>
      <w:marBottom w:val="0"/>
      <w:divBdr>
        <w:top w:val="none" w:sz="0" w:space="0" w:color="auto"/>
        <w:left w:val="none" w:sz="0" w:space="0" w:color="auto"/>
        <w:bottom w:val="none" w:sz="0" w:space="0" w:color="auto"/>
        <w:right w:val="none" w:sz="0" w:space="0" w:color="auto"/>
      </w:divBdr>
    </w:div>
    <w:div w:id="1384939136">
      <w:bodyDiv w:val="1"/>
      <w:marLeft w:val="0"/>
      <w:marRight w:val="0"/>
      <w:marTop w:val="0"/>
      <w:marBottom w:val="0"/>
      <w:divBdr>
        <w:top w:val="none" w:sz="0" w:space="0" w:color="auto"/>
        <w:left w:val="none" w:sz="0" w:space="0" w:color="auto"/>
        <w:bottom w:val="none" w:sz="0" w:space="0" w:color="auto"/>
        <w:right w:val="none" w:sz="0" w:space="0" w:color="auto"/>
      </w:divBdr>
    </w:div>
    <w:div w:id="1392191915">
      <w:bodyDiv w:val="1"/>
      <w:marLeft w:val="0"/>
      <w:marRight w:val="0"/>
      <w:marTop w:val="0"/>
      <w:marBottom w:val="0"/>
      <w:divBdr>
        <w:top w:val="none" w:sz="0" w:space="0" w:color="auto"/>
        <w:left w:val="none" w:sz="0" w:space="0" w:color="auto"/>
        <w:bottom w:val="none" w:sz="0" w:space="0" w:color="auto"/>
        <w:right w:val="none" w:sz="0" w:space="0" w:color="auto"/>
      </w:divBdr>
    </w:div>
    <w:div w:id="1486699277">
      <w:bodyDiv w:val="1"/>
      <w:marLeft w:val="0"/>
      <w:marRight w:val="0"/>
      <w:marTop w:val="0"/>
      <w:marBottom w:val="0"/>
      <w:divBdr>
        <w:top w:val="none" w:sz="0" w:space="0" w:color="auto"/>
        <w:left w:val="none" w:sz="0" w:space="0" w:color="auto"/>
        <w:bottom w:val="none" w:sz="0" w:space="0" w:color="auto"/>
        <w:right w:val="none" w:sz="0" w:space="0" w:color="auto"/>
      </w:divBdr>
    </w:div>
    <w:div w:id="1508132040">
      <w:bodyDiv w:val="1"/>
      <w:marLeft w:val="0"/>
      <w:marRight w:val="0"/>
      <w:marTop w:val="0"/>
      <w:marBottom w:val="0"/>
      <w:divBdr>
        <w:top w:val="none" w:sz="0" w:space="0" w:color="auto"/>
        <w:left w:val="none" w:sz="0" w:space="0" w:color="auto"/>
        <w:bottom w:val="none" w:sz="0" w:space="0" w:color="auto"/>
        <w:right w:val="none" w:sz="0" w:space="0" w:color="auto"/>
      </w:divBdr>
    </w:div>
    <w:div w:id="1518159594">
      <w:bodyDiv w:val="1"/>
      <w:marLeft w:val="0"/>
      <w:marRight w:val="0"/>
      <w:marTop w:val="0"/>
      <w:marBottom w:val="0"/>
      <w:divBdr>
        <w:top w:val="none" w:sz="0" w:space="0" w:color="auto"/>
        <w:left w:val="none" w:sz="0" w:space="0" w:color="auto"/>
        <w:bottom w:val="none" w:sz="0" w:space="0" w:color="auto"/>
        <w:right w:val="none" w:sz="0" w:space="0" w:color="auto"/>
      </w:divBdr>
    </w:div>
    <w:div w:id="1543904137">
      <w:bodyDiv w:val="1"/>
      <w:marLeft w:val="0"/>
      <w:marRight w:val="0"/>
      <w:marTop w:val="0"/>
      <w:marBottom w:val="0"/>
      <w:divBdr>
        <w:top w:val="none" w:sz="0" w:space="0" w:color="auto"/>
        <w:left w:val="none" w:sz="0" w:space="0" w:color="auto"/>
        <w:bottom w:val="none" w:sz="0" w:space="0" w:color="auto"/>
        <w:right w:val="none" w:sz="0" w:space="0" w:color="auto"/>
      </w:divBdr>
    </w:div>
    <w:div w:id="1697196101">
      <w:bodyDiv w:val="1"/>
      <w:marLeft w:val="0"/>
      <w:marRight w:val="0"/>
      <w:marTop w:val="0"/>
      <w:marBottom w:val="0"/>
      <w:divBdr>
        <w:top w:val="none" w:sz="0" w:space="0" w:color="auto"/>
        <w:left w:val="none" w:sz="0" w:space="0" w:color="auto"/>
        <w:bottom w:val="none" w:sz="0" w:space="0" w:color="auto"/>
        <w:right w:val="none" w:sz="0" w:space="0" w:color="auto"/>
      </w:divBdr>
    </w:div>
    <w:div w:id="1853450306">
      <w:bodyDiv w:val="1"/>
      <w:marLeft w:val="0"/>
      <w:marRight w:val="0"/>
      <w:marTop w:val="0"/>
      <w:marBottom w:val="0"/>
      <w:divBdr>
        <w:top w:val="none" w:sz="0" w:space="0" w:color="auto"/>
        <w:left w:val="none" w:sz="0" w:space="0" w:color="auto"/>
        <w:bottom w:val="none" w:sz="0" w:space="0" w:color="auto"/>
        <w:right w:val="none" w:sz="0" w:space="0" w:color="auto"/>
      </w:divBdr>
    </w:div>
    <w:div w:id="2048530143">
      <w:bodyDiv w:val="1"/>
      <w:marLeft w:val="0"/>
      <w:marRight w:val="0"/>
      <w:marTop w:val="0"/>
      <w:marBottom w:val="0"/>
      <w:divBdr>
        <w:top w:val="none" w:sz="0" w:space="0" w:color="auto"/>
        <w:left w:val="none" w:sz="0" w:space="0" w:color="auto"/>
        <w:bottom w:val="none" w:sz="0" w:space="0" w:color="auto"/>
        <w:right w:val="none" w:sz="0" w:space="0" w:color="auto"/>
      </w:divBdr>
    </w:div>
    <w:div w:id="2052419124">
      <w:bodyDiv w:val="1"/>
      <w:marLeft w:val="0"/>
      <w:marRight w:val="0"/>
      <w:marTop w:val="0"/>
      <w:marBottom w:val="0"/>
      <w:divBdr>
        <w:top w:val="none" w:sz="0" w:space="0" w:color="auto"/>
        <w:left w:val="none" w:sz="0" w:space="0" w:color="auto"/>
        <w:bottom w:val="none" w:sz="0" w:space="0" w:color="auto"/>
        <w:right w:val="none" w:sz="0" w:space="0" w:color="auto"/>
      </w:divBdr>
    </w:div>
    <w:div w:id="213007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hyperlink" Target="http://estadisticas.cepal.org/cepalstat/web_cepalstat/estadistiasIndcicadores.asp?idioma=i" TargetMode="External"/><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yperlink" Target="http://data.worldbank.org/"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hyperlink" Target="http://www.healthdat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hyperlink" Target="http://www.latautonomy.org/sarayaku.pdf" TargetMode="Externa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hyperlink" Target="http://fundforpeace.org/fsi/" TargetMode="Externa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hyperlink" Target="https://www.eluniverso.com/opinion/2017/05/27/nota/6201319/se-va-correa"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hyperlink" Target="http://estadisticas.cepal.org/cepalstat/web_cepalstat/estadisticasIndicadores.asp?idioma=i" TargetMode="External"/><Relationship Id="rId30" Type="http://schemas.openxmlformats.org/officeDocument/2006/relationships/hyperlink" Target="https://wikileaks.org/plusd/cables/05QUITO2416_a.html" TargetMode="External"/><Relationship Id="rId35" Type="http://schemas.openxmlformats.org/officeDocument/2006/relationships/theme" Target="theme/theme1.xml"/><Relationship Id="rId8"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299A0-8EE6-4B3A-85D4-F4330EE48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8137</Words>
  <Characters>44758</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dc:creator>
  <cp:keywords/>
  <dc:description/>
  <cp:lastModifiedBy>Esta es</cp:lastModifiedBy>
  <cp:revision>13</cp:revision>
  <cp:lastPrinted>2019-01-17T19:03:00Z</cp:lastPrinted>
  <dcterms:created xsi:type="dcterms:W3CDTF">2019-11-11T20:16:00Z</dcterms:created>
  <dcterms:modified xsi:type="dcterms:W3CDTF">2019-11-11T21:33:00Z</dcterms:modified>
</cp:coreProperties>
</file>