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142" w:rsidRPr="009E5AF9" w:rsidRDefault="002B4142" w:rsidP="002B4142">
      <w:pPr>
        <w:spacing w:after="0"/>
        <w:rPr>
          <w:rFonts w:ascii="Times New Roman" w:hAnsi="Times New Roman" w:cs="Times New Roman"/>
          <w:b/>
          <w:szCs w:val="24"/>
          <w:lang w:val="es-ES"/>
        </w:rPr>
      </w:pPr>
      <w:bookmarkStart w:id="0" w:name="_GoBack"/>
      <w:bookmarkEnd w:id="0"/>
    </w:p>
    <w:p w:rsidR="00BE1739" w:rsidRPr="009E5AF9" w:rsidRDefault="00BE1739" w:rsidP="002B4142">
      <w:pPr>
        <w:spacing w:after="0"/>
        <w:rPr>
          <w:rFonts w:ascii="Times New Roman" w:hAnsi="Times New Roman" w:cs="Times New Roman"/>
          <w:b/>
          <w:szCs w:val="24"/>
          <w:lang w:val="es-ES"/>
        </w:rPr>
      </w:pPr>
      <w:r w:rsidRPr="009E5AF9">
        <w:rPr>
          <w:rFonts w:ascii="Times New Roman" w:hAnsi="Times New Roman" w:cs="Times New Roman"/>
          <w:b/>
          <w:szCs w:val="24"/>
          <w:lang w:val="es-ES"/>
        </w:rPr>
        <w:t>Titulo</w:t>
      </w:r>
    </w:p>
    <w:p w:rsidR="009F016E" w:rsidRPr="009E5AF9" w:rsidRDefault="009F016E" w:rsidP="002B4142">
      <w:pPr>
        <w:spacing w:after="0"/>
        <w:rPr>
          <w:rFonts w:ascii="Times New Roman" w:hAnsi="Times New Roman" w:cs="Times New Roman"/>
          <w:b/>
          <w:szCs w:val="24"/>
          <w:lang w:val="es-ES"/>
        </w:rPr>
      </w:pPr>
      <w:r w:rsidRPr="009E5AF9">
        <w:rPr>
          <w:rFonts w:ascii="Times New Roman" w:hAnsi="Times New Roman" w:cs="Times New Roman"/>
          <w:szCs w:val="24"/>
        </w:rPr>
        <w:t>Las vivencias de mendicidad influyen en algunos aspectos de la estructura de la personalidad</w:t>
      </w:r>
    </w:p>
    <w:p w:rsidR="009F016E" w:rsidRPr="009E5AF9" w:rsidRDefault="00BE1739" w:rsidP="00BE1739">
      <w:pPr>
        <w:spacing w:after="0" w:line="240" w:lineRule="auto"/>
        <w:jc w:val="right"/>
        <w:rPr>
          <w:rFonts w:ascii="Times New Roman" w:hAnsi="Times New Roman" w:cs="Times New Roman"/>
          <w:szCs w:val="24"/>
          <w:lang w:val="es-ES"/>
        </w:rPr>
      </w:pPr>
      <w:r w:rsidRPr="009E5AF9">
        <w:rPr>
          <w:rFonts w:ascii="Times New Roman" w:hAnsi="Times New Roman" w:cs="Times New Roman"/>
          <w:b/>
          <w:szCs w:val="24"/>
          <w:lang w:val="es-ES"/>
        </w:rPr>
        <w:t>* Autor 1:</w:t>
      </w:r>
      <w:r w:rsidRPr="009E5AF9">
        <w:rPr>
          <w:rFonts w:ascii="Times New Roman" w:hAnsi="Times New Roman" w:cs="Times New Roman"/>
          <w:szCs w:val="24"/>
          <w:lang w:val="es-ES"/>
        </w:rPr>
        <w:t xml:space="preserve"> </w:t>
      </w:r>
      <w:r w:rsidR="009F016E" w:rsidRPr="009E5AF9">
        <w:rPr>
          <w:rFonts w:ascii="Times New Roman" w:hAnsi="Times New Roman" w:cs="Times New Roman"/>
          <w:szCs w:val="24"/>
          <w:lang w:val="es-ES"/>
        </w:rPr>
        <w:t xml:space="preserve">Andrea Elizabeth Sarmiento Calderón </w:t>
      </w:r>
    </w:p>
    <w:p w:rsidR="00F04BD1" w:rsidRPr="009E5AF9" w:rsidRDefault="009F016E" w:rsidP="00BE1739">
      <w:pPr>
        <w:spacing w:after="0" w:line="240" w:lineRule="auto"/>
        <w:jc w:val="right"/>
        <w:rPr>
          <w:rFonts w:ascii="Times New Roman" w:hAnsi="Times New Roman" w:cs="Times New Roman"/>
          <w:szCs w:val="24"/>
          <w:lang w:val="es-ES"/>
        </w:rPr>
      </w:pPr>
      <w:r w:rsidRPr="009E5AF9">
        <w:rPr>
          <w:rFonts w:ascii="Times New Roman" w:hAnsi="Times New Roman" w:cs="Times New Roman"/>
          <w:szCs w:val="24"/>
          <w:lang w:val="es-ES"/>
        </w:rPr>
        <w:t>Estudiante de Quinto año de Psicología Clínica</w:t>
      </w:r>
    </w:p>
    <w:p w:rsidR="00F04BD1" w:rsidRPr="009E5AF9" w:rsidRDefault="009E5AF9" w:rsidP="00BE1739">
      <w:pPr>
        <w:spacing w:after="0" w:line="240" w:lineRule="auto"/>
        <w:jc w:val="right"/>
        <w:rPr>
          <w:rFonts w:ascii="Times New Roman" w:hAnsi="Times New Roman" w:cs="Times New Roman"/>
          <w:szCs w:val="24"/>
          <w:lang w:val="es-ES"/>
        </w:rPr>
      </w:pPr>
      <w:r>
        <w:rPr>
          <w:rFonts w:ascii="Times New Roman" w:hAnsi="Times New Roman" w:cs="Times New Roman"/>
          <w:szCs w:val="24"/>
          <w:lang w:val="es-ES"/>
        </w:rPr>
        <w:t xml:space="preserve"> </w:t>
      </w:r>
      <w:r w:rsidR="00F04BD1" w:rsidRPr="009E5AF9">
        <w:rPr>
          <w:rFonts w:ascii="Times New Roman" w:hAnsi="Times New Roman" w:cs="Times New Roman"/>
          <w:szCs w:val="24"/>
          <w:lang w:val="es-ES"/>
        </w:rPr>
        <w:t xml:space="preserve"> Universidad Católica de</w:t>
      </w:r>
      <w:r w:rsidR="009F016E" w:rsidRPr="009E5AF9">
        <w:rPr>
          <w:rFonts w:ascii="Times New Roman" w:hAnsi="Times New Roman" w:cs="Times New Roman"/>
          <w:szCs w:val="24"/>
          <w:lang w:val="es-ES"/>
        </w:rPr>
        <w:t xml:space="preserve"> Cuenca </w:t>
      </w:r>
    </w:p>
    <w:p w:rsidR="009F016E" w:rsidRPr="009E5AF9" w:rsidRDefault="009E5AF9" w:rsidP="00BE1739">
      <w:pPr>
        <w:spacing w:after="0" w:line="240" w:lineRule="auto"/>
        <w:jc w:val="right"/>
        <w:rPr>
          <w:rFonts w:ascii="Times New Roman" w:hAnsi="Times New Roman" w:cs="Times New Roman"/>
          <w:szCs w:val="24"/>
          <w:lang w:val="es-ES"/>
        </w:rPr>
      </w:pPr>
      <w:r>
        <w:rPr>
          <w:rFonts w:ascii="Times New Roman" w:hAnsi="Times New Roman" w:cs="Times New Roman"/>
          <w:szCs w:val="24"/>
          <w:lang w:val="es-ES"/>
        </w:rPr>
        <w:t>Unidad Académ</w:t>
      </w:r>
      <w:r w:rsidR="009F016E" w:rsidRPr="009E5AF9">
        <w:rPr>
          <w:rFonts w:ascii="Times New Roman" w:hAnsi="Times New Roman" w:cs="Times New Roman"/>
          <w:szCs w:val="24"/>
          <w:lang w:val="es-ES"/>
        </w:rPr>
        <w:t>ica de Salud y Bienestar</w:t>
      </w:r>
    </w:p>
    <w:p w:rsidR="009F016E" w:rsidRPr="009E5AF9" w:rsidRDefault="00A13F9D" w:rsidP="00BE1739">
      <w:pPr>
        <w:spacing w:after="0" w:line="240" w:lineRule="auto"/>
        <w:jc w:val="right"/>
        <w:rPr>
          <w:rFonts w:ascii="Times New Roman" w:hAnsi="Times New Roman" w:cs="Times New Roman"/>
          <w:szCs w:val="24"/>
        </w:rPr>
      </w:pPr>
      <w:r>
        <w:rPr>
          <w:rFonts w:ascii="Times New Roman" w:hAnsi="Times New Roman" w:cs="Times New Roman"/>
          <w:szCs w:val="24"/>
        </w:rPr>
        <w:t>Pasante en Aldeas In</w:t>
      </w:r>
      <w:r w:rsidR="009F016E" w:rsidRPr="009E5AF9">
        <w:rPr>
          <w:rFonts w:ascii="Times New Roman" w:hAnsi="Times New Roman" w:cs="Times New Roman"/>
          <w:szCs w:val="24"/>
        </w:rPr>
        <w:t>fantiles SOS Ecuador</w:t>
      </w:r>
    </w:p>
    <w:p w:rsidR="009E5AF9" w:rsidRDefault="009F016E" w:rsidP="008D24B9">
      <w:pPr>
        <w:spacing w:after="0" w:line="240" w:lineRule="auto"/>
        <w:jc w:val="right"/>
        <w:rPr>
          <w:rStyle w:val="Hipervnculo"/>
          <w:rFonts w:ascii="Times New Roman" w:hAnsi="Times New Roman" w:cs="Times New Roman"/>
          <w:szCs w:val="24"/>
          <w:shd w:val="clear" w:color="auto" w:fill="FEFEFE"/>
        </w:rPr>
      </w:pPr>
      <w:r w:rsidRPr="009E5AF9">
        <w:rPr>
          <w:rFonts w:ascii="Times New Roman" w:hAnsi="Times New Roman" w:cs="Times New Roman"/>
          <w:szCs w:val="24"/>
          <w:lang w:val="es-ES"/>
        </w:rPr>
        <w:t>Correo personal</w:t>
      </w:r>
      <w:r w:rsidRPr="009E5AF9">
        <w:rPr>
          <w:rFonts w:ascii="Times New Roman" w:hAnsi="Times New Roman" w:cs="Times New Roman"/>
          <w:color w:val="4B4F56"/>
          <w:szCs w:val="24"/>
          <w:shd w:val="clear" w:color="auto" w:fill="FEFEFE"/>
        </w:rPr>
        <w:t xml:space="preserve"> cheita_ </w:t>
      </w:r>
      <w:hyperlink r:id="rId8" w:history="1">
        <w:r w:rsidRPr="009E5AF9">
          <w:rPr>
            <w:rStyle w:val="Hipervnculo"/>
            <w:rFonts w:ascii="Times New Roman" w:hAnsi="Times New Roman" w:cs="Times New Roman"/>
            <w:szCs w:val="24"/>
            <w:shd w:val="clear" w:color="auto" w:fill="FEFEFE"/>
          </w:rPr>
          <w:t>elis@hotmail.com</w:t>
        </w:r>
      </w:hyperlink>
      <w:r w:rsidRPr="009E5AF9">
        <w:rPr>
          <w:rStyle w:val="Hipervnculo"/>
          <w:rFonts w:ascii="Times New Roman" w:hAnsi="Times New Roman" w:cs="Times New Roman"/>
          <w:szCs w:val="24"/>
          <w:shd w:val="clear" w:color="auto" w:fill="FEFEFE"/>
        </w:rPr>
        <w:t>.</w:t>
      </w:r>
    </w:p>
    <w:p w:rsidR="008D24B9" w:rsidRPr="008D24B9" w:rsidRDefault="008D24B9" w:rsidP="008D24B9">
      <w:pPr>
        <w:spacing w:after="0" w:line="240" w:lineRule="auto"/>
        <w:jc w:val="right"/>
        <w:rPr>
          <w:rFonts w:ascii="Times New Roman" w:hAnsi="Times New Roman" w:cs="Times New Roman"/>
          <w:color w:val="0563C1" w:themeColor="hyperlink"/>
          <w:szCs w:val="24"/>
          <w:u w:val="single"/>
          <w:shd w:val="clear" w:color="auto" w:fill="FEFEFE"/>
        </w:rPr>
      </w:pPr>
    </w:p>
    <w:p w:rsidR="008D24B9" w:rsidRPr="008D24B9" w:rsidRDefault="009E5AF9" w:rsidP="008D24B9">
      <w:pPr>
        <w:pStyle w:val="Sinespaciado"/>
        <w:jc w:val="right"/>
        <w:rPr>
          <w:rFonts w:ascii="Times New Roman" w:hAnsi="Times New Roman" w:cs="Times New Roman"/>
          <w:lang w:val="es-ES"/>
        </w:rPr>
      </w:pPr>
      <w:r w:rsidRPr="008D24B9">
        <w:rPr>
          <w:rFonts w:ascii="Times New Roman" w:hAnsi="Times New Roman" w:cs="Times New Roman"/>
          <w:b/>
          <w:i/>
          <w:lang w:val="es-ES"/>
        </w:rPr>
        <w:t>*</w:t>
      </w:r>
      <w:r w:rsidRPr="008D24B9">
        <w:rPr>
          <w:rFonts w:ascii="Times New Roman" w:hAnsi="Times New Roman" w:cs="Times New Roman"/>
          <w:b/>
          <w:lang w:val="es-ES"/>
        </w:rPr>
        <w:t>Autor 2</w:t>
      </w:r>
      <w:r w:rsidRPr="008D24B9">
        <w:rPr>
          <w:rFonts w:ascii="Times New Roman" w:hAnsi="Times New Roman" w:cs="Times New Roman"/>
          <w:lang w:val="es-ES"/>
        </w:rPr>
        <w:t xml:space="preserve">: Imelda Guillermina Guillén Torres </w:t>
      </w:r>
    </w:p>
    <w:p w:rsidR="008D24B9" w:rsidRPr="008D24B9" w:rsidRDefault="009E5AF9" w:rsidP="008D24B9">
      <w:pPr>
        <w:pStyle w:val="Sinespaciado"/>
        <w:jc w:val="right"/>
        <w:rPr>
          <w:rFonts w:ascii="Times New Roman" w:hAnsi="Times New Roman" w:cs="Times New Roman"/>
          <w:lang w:val="es-ES"/>
        </w:rPr>
      </w:pPr>
      <w:r w:rsidRPr="008D24B9">
        <w:rPr>
          <w:rFonts w:ascii="Times New Roman" w:hAnsi="Times New Roman" w:cs="Times New Roman"/>
          <w:lang w:val="es-ES"/>
        </w:rPr>
        <w:t xml:space="preserve">Docente de la Universidad Católica de Cuenca </w:t>
      </w:r>
    </w:p>
    <w:p w:rsidR="008D24B9" w:rsidRDefault="008D24B9" w:rsidP="008D24B9">
      <w:pPr>
        <w:pStyle w:val="Sinespaciado"/>
        <w:jc w:val="right"/>
        <w:rPr>
          <w:rFonts w:ascii="Times New Roman" w:hAnsi="Times New Roman" w:cs="Times New Roman"/>
          <w:lang w:val="es-ES"/>
        </w:rPr>
      </w:pPr>
      <w:r w:rsidRPr="008D24B9">
        <w:rPr>
          <w:rFonts w:ascii="Times New Roman" w:hAnsi="Times New Roman" w:cs="Times New Roman"/>
          <w:lang w:val="es-ES"/>
        </w:rPr>
        <w:t>U</w:t>
      </w:r>
      <w:r w:rsidR="009E5AF9" w:rsidRPr="008D24B9">
        <w:rPr>
          <w:rFonts w:ascii="Times New Roman" w:hAnsi="Times New Roman" w:cs="Times New Roman"/>
          <w:lang w:val="es-ES"/>
        </w:rPr>
        <w:t xml:space="preserve">nidad Académica de Salud y Bienestar </w:t>
      </w:r>
    </w:p>
    <w:p w:rsidR="00A13F9D" w:rsidRDefault="009E5AF9" w:rsidP="008D24B9">
      <w:pPr>
        <w:pStyle w:val="Sinespaciado"/>
        <w:jc w:val="right"/>
        <w:rPr>
          <w:rFonts w:ascii="Times New Roman" w:hAnsi="Times New Roman" w:cs="Times New Roman"/>
          <w:lang w:val="es-ES"/>
        </w:rPr>
      </w:pPr>
      <w:r w:rsidRPr="008D24B9">
        <w:rPr>
          <w:rFonts w:ascii="Times New Roman" w:hAnsi="Times New Roman" w:cs="Times New Roman"/>
          <w:lang w:val="es-ES"/>
        </w:rPr>
        <w:t>Correo</w:t>
      </w:r>
      <w:r w:rsidR="008D24B9" w:rsidRPr="008D24B9">
        <w:rPr>
          <w:rFonts w:ascii="Times New Roman" w:hAnsi="Times New Roman" w:cs="Times New Roman"/>
          <w:lang w:val="es-ES"/>
        </w:rPr>
        <w:t xml:space="preserve"> personal </w:t>
      </w:r>
      <w:hyperlink r:id="rId9" w:history="1">
        <w:r w:rsidR="00A13F9D" w:rsidRPr="00A154E7">
          <w:rPr>
            <w:rStyle w:val="Hipervnculo"/>
            <w:rFonts w:ascii="Times New Roman" w:hAnsi="Times New Roman" w:cs="Times New Roman"/>
            <w:lang w:val="es-ES"/>
          </w:rPr>
          <w:t>gguillentorres@yahoo.com</w:t>
        </w:r>
      </w:hyperlink>
    </w:p>
    <w:p w:rsidR="009E5AF9" w:rsidRPr="00A13F9D" w:rsidRDefault="009E5AF9" w:rsidP="00A13F9D">
      <w:pPr>
        <w:pStyle w:val="Sinespaciado"/>
        <w:jc w:val="right"/>
        <w:rPr>
          <w:rFonts w:ascii="Times New Roman" w:hAnsi="Times New Roman" w:cs="Times New Roman"/>
          <w:lang w:val="es-ES"/>
        </w:rPr>
      </w:pPr>
      <w:r w:rsidRPr="008D24B9">
        <w:rPr>
          <w:rFonts w:ascii="Times New Roman" w:hAnsi="Times New Roman" w:cs="Times New Roman"/>
          <w:lang w:val="es-ES"/>
        </w:rPr>
        <w:t xml:space="preserve"> </w:t>
      </w:r>
    </w:p>
    <w:p w:rsidR="00BE1739" w:rsidRPr="009E5AF9" w:rsidRDefault="00BE1739" w:rsidP="007022E2">
      <w:pPr>
        <w:jc w:val="left"/>
        <w:rPr>
          <w:rFonts w:ascii="Times New Roman" w:hAnsi="Times New Roman" w:cs="Times New Roman"/>
          <w:b/>
          <w:i/>
          <w:szCs w:val="24"/>
          <w:lang w:val="es-ES"/>
        </w:rPr>
      </w:pPr>
      <w:r w:rsidRPr="009E5AF9">
        <w:rPr>
          <w:rFonts w:ascii="Times New Roman" w:hAnsi="Times New Roman" w:cs="Times New Roman"/>
          <w:i/>
          <w:szCs w:val="24"/>
          <w:lang w:val="es-ES"/>
        </w:rPr>
        <w:t> </w:t>
      </w:r>
      <w:r w:rsidR="007022E2" w:rsidRPr="009E5AF9">
        <w:rPr>
          <w:rFonts w:ascii="Times New Roman" w:hAnsi="Times New Roman" w:cs="Times New Roman"/>
          <w:b/>
          <w:i/>
          <w:szCs w:val="24"/>
          <w:lang w:val="es-ES"/>
        </w:rPr>
        <w:t xml:space="preserve">Resumen </w:t>
      </w:r>
    </w:p>
    <w:p w:rsidR="00F04BD1" w:rsidRPr="009E5AF9" w:rsidRDefault="00F04BD1" w:rsidP="00F04BD1">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El presente trabajo de investigación  consiste en utilizar  traje raído, descuidando el arreglo personal, dando la impresión de que necesitan alimento y que pasan por un período de mendicidad.  Permanecen deambulando por las calles céntricas de la ciudad durante ocho horas consecutivas, sin alimentarme, solamente   agua, o alguna fruta, trabajan  en grupo de tres estudiantes los dos se acercan a los transeúntes y el tercero filma a los dos estudiantes que en ese momento realizan la labor.  No piden dinero, sino entregan dinero  acercándose a diferentes personas, como niños, adultos, profesionales, religiosos, extranjeros, ancianos, entre otros. Sin   explicar que son estudiantes de la universidad, sino simplemente  entregan la moneda. Luego de esta labor  narran todas la sensaciones y experiencias vividas durante el trabajo investigativo. Para comprobar los efectos y cambios síquicos a partir de esa experiencia, y con un  seguimiento de tres años hasta evidenciar la influencia durante sus pasantías profesionales por medio de un cuestionario aplicado al inicio y al final del proceso.</w:t>
      </w:r>
    </w:p>
    <w:p w:rsidR="009F016E" w:rsidRPr="009E5AF9" w:rsidRDefault="009F016E" w:rsidP="00F04BD1">
      <w:pPr>
        <w:spacing w:line="240" w:lineRule="auto"/>
        <w:rPr>
          <w:rFonts w:ascii="Times New Roman" w:eastAsiaTheme="minorHAnsi" w:hAnsi="Times New Roman" w:cs="Times New Roman"/>
          <w:szCs w:val="24"/>
          <w:lang w:val="es-ES_tradnl" w:eastAsia="en-US"/>
        </w:rPr>
      </w:pPr>
      <w:r w:rsidRPr="009E5AF9">
        <w:rPr>
          <w:rFonts w:ascii="Times New Roman" w:eastAsiaTheme="minorHAnsi" w:hAnsi="Times New Roman" w:cs="Times New Roman"/>
          <w:b/>
          <w:szCs w:val="24"/>
          <w:lang w:val="es-ES_tradnl" w:eastAsia="en-US"/>
        </w:rPr>
        <w:t>Palabras clave:</w:t>
      </w:r>
      <w:r w:rsidRPr="009E5AF9">
        <w:rPr>
          <w:rFonts w:ascii="Times New Roman" w:eastAsiaTheme="minorHAnsi" w:hAnsi="Times New Roman" w:cs="Times New Roman"/>
          <w:szCs w:val="24"/>
          <w:lang w:val="es-ES_tradnl" w:eastAsia="en-US"/>
        </w:rPr>
        <w:t xml:space="preserve"> mendicidad, empatía, darse cuenta, consciencia.</w:t>
      </w:r>
      <w:r w:rsidRPr="009E5AF9">
        <w:rPr>
          <w:rFonts w:ascii="Times New Roman" w:eastAsiaTheme="minorHAnsi" w:hAnsi="Times New Roman" w:cs="Times New Roman"/>
          <w:szCs w:val="24"/>
          <w:lang w:val="es-MX" w:eastAsia="en-US"/>
        </w:rPr>
        <w:t xml:space="preserve"> </w:t>
      </w:r>
    </w:p>
    <w:p w:rsidR="00411068" w:rsidRPr="009E5AF9" w:rsidRDefault="00411068" w:rsidP="00411068">
      <w:pPr>
        <w:spacing w:after="0"/>
        <w:rPr>
          <w:rFonts w:ascii="Times New Roman" w:hAnsi="Times New Roman" w:cs="Times New Roman"/>
          <w:b/>
          <w:i/>
          <w:szCs w:val="24"/>
          <w:lang w:val="es-ES"/>
        </w:rPr>
      </w:pPr>
      <w:r w:rsidRPr="009E5AF9">
        <w:rPr>
          <w:rFonts w:ascii="Times New Roman" w:hAnsi="Times New Roman" w:cs="Times New Roman"/>
          <w:b/>
          <w:i/>
          <w:szCs w:val="24"/>
          <w:lang w:val="es-ES"/>
        </w:rPr>
        <w:t xml:space="preserve">Abstract </w:t>
      </w:r>
    </w:p>
    <w:p w:rsidR="00F04BD1" w:rsidRPr="009E5AF9" w:rsidRDefault="00F04BD1" w:rsidP="00F2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12121"/>
          <w:szCs w:val="24"/>
          <w:lang w:val="en" w:eastAsia="es-EC"/>
        </w:rPr>
      </w:pPr>
      <w:r w:rsidRPr="009E5AF9">
        <w:rPr>
          <w:rFonts w:ascii="Times New Roman" w:eastAsia="Times New Roman" w:hAnsi="Times New Roman" w:cs="Times New Roman"/>
          <w:color w:val="212121"/>
          <w:szCs w:val="24"/>
          <w:lang w:val="en" w:eastAsia="es-EC"/>
        </w:rPr>
        <w:t xml:space="preserve">The present research is to use threadbare suit, neglecting grooming, giving the impression that they need food and passing through a period of begging. They remain wandering the streets of the city for eight consecutive hours, without feed, water alone, or some fruit, working in groups of three students both passersby and third films the two students approach at that time made the work. They do not ask for money, but money delivered </w:t>
      </w:r>
      <w:r w:rsidRPr="009E5AF9">
        <w:rPr>
          <w:rFonts w:ascii="Times New Roman" w:eastAsia="Times New Roman" w:hAnsi="Times New Roman" w:cs="Times New Roman"/>
          <w:color w:val="212121"/>
          <w:szCs w:val="24"/>
          <w:lang w:val="en" w:eastAsia="es-EC"/>
        </w:rPr>
        <w:lastRenderedPageBreak/>
        <w:t xml:space="preserve">approaching different people, such as children, adults, professionals, religious, foreigners, </w:t>
      </w:r>
      <w:r w:rsidR="00125EDE" w:rsidRPr="009E5AF9">
        <w:rPr>
          <w:rFonts w:ascii="Times New Roman" w:eastAsia="Times New Roman" w:hAnsi="Times New Roman" w:cs="Times New Roman"/>
          <w:color w:val="212121"/>
          <w:szCs w:val="24"/>
          <w:lang w:val="en" w:eastAsia="es-EC"/>
        </w:rPr>
        <w:t>and elderly</w:t>
      </w:r>
      <w:r w:rsidRPr="009E5AF9">
        <w:rPr>
          <w:rFonts w:ascii="Times New Roman" w:eastAsia="Times New Roman" w:hAnsi="Times New Roman" w:cs="Times New Roman"/>
          <w:color w:val="212121"/>
          <w:szCs w:val="24"/>
          <w:lang w:val="en" w:eastAsia="es-EC"/>
        </w:rPr>
        <w:t>, among others. Without explaining who are college students, but simply deliver the coin. After this work narrate all the feelings and experiences during the research work. To test the effects and psychics from that experience changes, and track three years to demonstrate the influence during their professional internships through a questionnaire at the beginning and end of the process.</w:t>
      </w:r>
    </w:p>
    <w:p w:rsidR="00F27EE8" w:rsidRPr="009E5AF9" w:rsidRDefault="00F27EE8" w:rsidP="00F2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12121"/>
          <w:szCs w:val="24"/>
          <w:lang w:val="en" w:eastAsia="es-EC"/>
        </w:rPr>
      </w:pPr>
    </w:p>
    <w:p w:rsidR="00F04BD1" w:rsidRPr="009E5AF9" w:rsidRDefault="00F04BD1" w:rsidP="00F2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12121"/>
          <w:szCs w:val="24"/>
          <w:lang w:val="es-EC" w:eastAsia="es-EC"/>
        </w:rPr>
      </w:pPr>
      <w:r w:rsidRPr="009E5AF9">
        <w:rPr>
          <w:rFonts w:ascii="Times New Roman" w:eastAsia="Times New Roman" w:hAnsi="Times New Roman" w:cs="Times New Roman"/>
          <w:color w:val="212121"/>
          <w:szCs w:val="24"/>
          <w:lang w:val="en" w:eastAsia="es-EC"/>
        </w:rPr>
        <w:t>Keywords: begging, empathy, realizing, consciousness.</w:t>
      </w:r>
    </w:p>
    <w:p w:rsidR="00F04BD1" w:rsidRPr="009E5AF9" w:rsidRDefault="00F04BD1" w:rsidP="00F27EE8">
      <w:pPr>
        <w:spacing w:after="0"/>
        <w:rPr>
          <w:rFonts w:ascii="Times New Roman" w:hAnsi="Times New Roman" w:cs="Times New Roman"/>
          <w:b/>
          <w:i/>
          <w:szCs w:val="24"/>
          <w:lang w:val="es-ES"/>
        </w:rPr>
      </w:pPr>
    </w:p>
    <w:p w:rsidR="00BE1739" w:rsidRPr="009E5AF9" w:rsidRDefault="007022E2" w:rsidP="0004626B">
      <w:pPr>
        <w:spacing w:after="0"/>
        <w:jc w:val="left"/>
        <w:rPr>
          <w:rFonts w:ascii="Times New Roman" w:hAnsi="Times New Roman" w:cs="Times New Roman"/>
          <w:b/>
          <w:i/>
          <w:szCs w:val="24"/>
          <w:lang w:val="es-ES"/>
        </w:rPr>
      </w:pPr>
      <w:r w:rsidRPr="009E5AF9">
        <w:rPr>
          <w:rFonts w:ascii="Times New Roman" w:hAnsi="Times New Roman" w:cs="Times New Roman"/>
          <w:b/>
          <w:i/>
          <w:szCs w:val="24"/>
          <w:lang w:val="es-ES"/>
        </w:rPr>
        <w:t>Introducción</w:t>
      </w:r>
    </w:p>
    <w:p w:rsidR="009F016E" w:rsidRPr="009E5AF9" w:rsidRDefault="009F016E" w:rsidP="00125EDE">
      <w:pPr>
        <w:spacing w:after="0"/>
        <w:rPr>
          <w:rFonts w:ascii="Times New Roman" w:hAnsi="Times New Roman" w:cs="Times New Roman"/>
          <w:szCs w:val="24"/>
        </w:rPr>
      </w:pPr>
      <w:r w:rsidRPr="009E5AF9">
        <w:rPr>
          <w:rFonts w:ascii="Times New Roman" w:hAnsi="Times New Roman" w:cs="Times New Roman"/>
          <w:szCs w:val="24"/>
        </w:rPr>
        <w:t>Debido a la dificultad de sentir empatía con algunos grupos sociales</w:t>
      </w:r>
      <w:r w:rsidR="00F04BD1" w:rsidRPr="009E5AF9">
        <w:rPr>
          <w:rFonts w:ascii="Times New Roman" w:hAnsi="Times New Roman" w:cs="Times New Roman"/>
          <w:szCs w:val="24"/>
        </w:rPr>
        <w:t xml:space="preserve"> y algunas personas en particular talvez por la falta de experiencia, todavía no se ha desarrollado esta cualidad</w:t>
      </w:r>
      <w:r w:rsidR="00A13F9D">
        <w:rPr>
          <w:rFonts w:ascii="Times New Roman" w:hAnsi="Times New Roman" w:cs="Times New Roman"/>
          <w:szCs w:val="24"/>
        </w:rPr>
        <w:t xml:space="preserve"> en algunos estudiantes como condición fundamental </w:t>
      </w:r>
      <w:r w:rsidRPr="009E5AF9">
        <w:rPr>
          <w:rFonts w:ascii="Times New Roman" w:hAnsi="Times New Roman" w:cs="Times New Roman"/>
          <w:szCs w:val="24"/>
        </w:rPr>
        <w:t>pa</w:t>
      </w:r>
      <w:r w:rsidR="00A13F9D">
        <w:rPr>
          <w:rFonts w:ascii="Times New Roman" w:hAnsi="Times New Roman" w:cs="Times New Roman"/>
          <w:szCs w:val="24"/>
        </w:rPr>
        <w:t>ra desarrollar un proceso psicoterapéutico;</w:t>
      </w:r>
      <w:r w:rsidRPr="009E5AF9">
        <w:rPr>
          <w:rFonts w:ascii="Times New Roman" w:hAnsi="Times New Roman" w:cs="Times New Roman"/>
          <w:szCs w:val="24"/>
        </w:rPr>
        <w:t xml:space="preserve"> se plantea actividades que estimulen esta capacidad, entrando en contacto directo, o experimentado vivencias similares</w:t>
      </w:r>
      <w:r w:rsidR="00F04BD1" w:rsidRPr="009E5AF9">
        <w:rPr>
          <w:rFonts w:ascii="Times New Roman" w:hAnsi="Times New Roman" w:cs="Times New Roman"/>
          <w:szCs w:val="24"/>
        </w:rPr>
        <w:t>.</w:t>
      </w:r>
    </w:p>
    <w:p w:rsidR="00125EDE" w:rsidRPr="009E5AF9" w:rsidRDefault="00125EDE" w:rsidP="00125EDE">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 xml:space="preserve">La profesión de Psicólogo Clínico requiere una mayor sensibilidad a los problemas socioculturales de la humanidad porque el trabajo que realiza es un encuentro con la crisis que vive el ser humano en un momento dado y para esto debe haber trabajado toda la estructura de su personalidad, haber identificado sus problemas, superarlo y lograr llegar hacia el otro como un verdadero acompañante para enfrentar los posibles conflictos que presenta el ser humano; al vivenciar las necesidades básicas que vive un mendigo y toda la interrelación sociocultural que tiene que enfrentar día a día le permite entender y comprender la parte más intrínseca que tiene el ser humano que es la supervivencia. En el análisis sicoterapéutico siempre se habla de empatía, como “ponerse en los zapatos del otro”; en este trabajo se quiso experimentar eso específicamente. ¿Qué se siente al ponerse en los zapatos del otro? Y de acuerdo a las diversas experiencias se pudo llegar a muchas conclusiones que se podrán evaluar al final del trabajo y durante el proceso de vida estudiantil hasta llegar a las pasantías profesionales. </w:t>
      </w:r>
    </w:p>
    <w:p w:rsidR="00411068" w:rsidRPr="009E5AF9" w:rsidRDefault="007022E2" w:rsidP="00411068">
      <w:pPr>
        <w:spacing w:after="0"/>
        <w:jc w:val="left"/>
        <w:rPr>
          <w:rFonts w:ascii="Times New Roman" w:hAnsi="Times New Roman" w:cs="Times New Roman"/>
          <w:b/>
          <w:szCs w:val="24"/>
          <w:lang w:val="es-ES"/>
        </w:rPr>
      </w:pPr>
      <w:r w:rsidRPr="009E5AF9">
        <w:rPr>
          <w:rFonts w:ascii="Times New Roman" w:hAnsi="Times New Roman" w:cs="Times New Roman"/>
          <w:b/>
          <w:szCs w:val="24"/>
          <w:lang w:val="es-ES"/>
        </w:rPr>
        <w:t>Objetivos</w:t>
      </w:r>
    </w:p>
    <w:p w:rsidR="00125EDE" w:rsidRPr="009E5AF9" w:rsidRDefault="00125EDE" w:rsidP="00411068">
      <w:pPr>
        <w:spacing w:after="0"/>
        <w:jc w:val="left"/>
        <w:rPr>
          <w:rFonts w:ascii="Times New Roman" w:hAnsi="Times New Roman" w:cs="Times New Roman"/>
          <w:b/>
          <w:szCs w:val="24"/>
          <w:lang w:val="es-ES"/>
        </w:rPr>
      </w:pPr>
      <w:r w:rsidRPr="009E5AF9">
        <w:rPr>
          <w:rFonts w:ascii="Times New Roman" w:hAnsi="Times New Roman" w:cs="Times New Roman"/>
          <w:b/>
          <w:szCs w:val="24"/>
          <w:lang w:val="es-ES"/>
        </w:rPr>
        <w:t>Objetivo general</w:t>
      </w:r>
    </w:p>
    <w:p w:rsidR="009F016E" w:rsidRPr="009E5AF9" w:rsidRDefault="009F016E" w:rsidP="00411068">
      <w:pPr>
        <w:spacing w:after="0"/>
        <w:jc w:val="left"/>
        <w:rPr>
          <w:rFonts w:ascii="Times New Roman" w:hAnsi="Times New Roman" w:cs="Times New Roman"/>
          <w:b/>
          <w:szCs w:val="24"/>
          <w:lang w:val="es-ES"/>
        </w:rPr>
      </w:pPr>
      <w:r w:rsidRPr="009E5AF9">
        <w:rPr>
          <w:rFonts w:ascii="Times New Roman" w:hAnsi="Times New Roman" w:cs="Times New Roman"/>
          <w:szCs w:val="24"/>
        </w:rPr>
        <w:t>Conocer las diferentes sensaciones experimentadas en las actividades de mendicidad</w:t>
      </w:r>
    </w:p>
    <w:p w:rsidR="00411068" w:rsidRPr="009E5AF9" w:rsidRDefault="002D1254" w:rsidP="00411068">
      <w:pPr>
        <w:widowControl w:val="0"/>
        <w:overflowPunct w:val="0"/>
        <w:autoSpaceDE w:val="0"/>
        <w:autoSpaceDN w:val="0"/>
        <w:adjustRightInd w:val="0"/>
        <w:spacing w:after="0"/>
        <w:contextualSpacing/>
        <w:textAlignment w:val="baseline"/>
        <w:rPr>
          <w:rFonts w:ascii="Times New Roman" w:eastAsia="Times New Roman" w:hAnsi="Times New Roman" w:cs="Times New Roman"/>
          <w:b/>
          <w:szCs w:val="24"/>
          <w:lang w:val="es-ES"/>
        </w:rPr>
      </w:pPr>
      <w:r w:rsidRPr="009E5AF9">
        <w:rPr>
          <w:rFonts w:ascii="Times New Roman" w:eastAsia="Times New Roman" w:hAnsi="Times New Roman" w:cs="Times New Roman"/>
          <w:b/>
          <w:szCs w:val="24"/>
          <w:lang w:val="es-ES"/>
        </w:rPr>
        <w:t>Objetivo específico</w:t>
      </w:r>
      <w:r w:rsidR="00411068" w:rsidRPr="009E5AF9">
        <w:rPr>
          <w:rFonts w:ascii="Times New Roman" w:eastAsia="Times New Roman" w:hAnsi="Times New Roman" w:cs="Times New Roman"/>
          <w:b/>
          <w:szCs w:val="24"/>
          <w:lang w:val="es-ES"/>
        </w:rPr>
        <w:t xml:space="preserve">: </w:t>
      </w:r>
    </w:p>
    <w:p w:rsidR="002D1254" w:rsidRPr="009E5AF9" w:rsidRDefault="002D1254" w:rsidP="00411068">
      <w:pPr>
        <w:widowControl w:val="0"/>
        <w:overflowPunct w:val="0"/>
        <w:autoSpaceDE w:val="0"/>
        <w:autoSpaceDN w:val="0"/>
        <w:adjustRightInd w:val="0"/>
        <w:spacing w:after="0"/>
        <w:contextualSpacing/>
        <w:textAlignment w:val="baseline"/>
        <w:rPr>
          <w:rFonts w:ascii="Times New Roman" w:eastAsia="Times New Roman" w:hAnsi="Times New Roman" w:cs="Times New Roman"/>
          <w:szCs w:val="24"/>
          <w:lang w:val="es-ES"/>
        </w:rPr>
      </w:pPr>
      <w:r w:rsidRPr="009E5AF9">
        <w:rPr>
          <w:rFonts w:ascii="Times New Roman" w:eastAsia="Times New Roman" w:hAnsi="Times New Roman" w:cs="Times New Roman"/>
          <w:szCs w:val="24"/>
          <w:lang w:val="es-ES"/>
        </w:rPr>
        <w:t>Identificar los cambios de actitud a partir de esta vivencia</w:t>
      </w:r>
    </w:p>
    <w:p w:rsidR="00411068" w:rsidRPr="009E5AF9" w:rsidRDefault="00411068" w:rsidP="007022E2">
      <w:pPr>
        <w:jc w:val="left"/>
        <w:rPr>
          <w:rFonts w:ascii="Times New Roman" w:hAnsi="Times New Roman" w:cs="Times New Roman"/>
          <w:b/>
          <w:szCs w:val="24"/>
          <w:lang w:val="es-ES"/>
        </w:rPr>
      </w:pPr>
      <w:r w:rsidRPr="009E5AF9">
        <w:rPr>
          <w:rFonts w:ascii="Times New Roman" w:hAnsi="Times New Roman" w:cs="Times New Roman"/>
          <w:b/>
          <w:szCs w:val="24"/>
          <w:lang w:val="es-ES"/>
        </w:rPr>
        <w:lastRenderedPageBreak/>
        <w:t> </w:t>
      </w:r>
      <w:r w:rsidR="007022E2" w:rsidRPr="009E5AF9">
        <w:rPr>
          <w:rFonts w:ascii="Times New Roman" w:hAnsi="Times New Roman" w:cs="Times New Roman"/>
          <w:b/>
          <w:szCs w:val="24"/>
          <w:lang w:val="es-ES"/>
        </w:rPr>
        <w:t>Marco teórico o conceptual</w:t>
      </w:r>
    </w:p>
    <w:p w:rsidR="00DD3BEB" w:rsidRPr="009E5AF9" w:rsidRDefault="00DD3BEB" w:rsidP="00DD3BEB">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 xml:space="preserve">Según Carl Gustav Jung indica que dentro de cada sujeto existe una fuerza psíquica que determina la personalidad   y la estructura de la personalidad está compuesta por el </w:t>
      </w:r>
      <w:r w:rsidR="008D24B9">
        <w:rPr>
          <w:rFonts w:ascii="Times New Roman" w:eastAsiaTheme="minorHAnsi" w:hAnsi="Times New Roman" w:cs="Times New Roman"/>
          <w:szCs w:val="24"/>
          <w:lang w:val="es-EC" w:eastAsia="en-US"/>
        </w:rPr>
        <w:t>“</w:t>
      </w:r>
      <w:r w:rsidRPr="009E5AF9">
        <w:rPr>
          <w:rFonts w:ascii="Times New Roman" w:eastAsiaTheme="minorHAnsi" w:hAnsi="Times New Roman" w:cs="Times New Roman"/>
          <w:szCs w:val="24"/>
          <w:lang w:val="es-EC" w:eastAsia="en-US"/>
        </w:rPr>
        <w:t>Yo</w:t>
      </w:r>
      <w:r w:rsidR="008D24B9">
        <w:rPr>
          <w:rFonts w:ascii="Times New Roman" w:eastAsiaTheme="minorHAnsi" w:hAnsi="Times New Roman" w:cs="Times New Roman"/>
          <w:szCs w:val="24"/>
          <w:lang w:val="es-EC" w:eastAsia="en-US"/>
        </w:rPr>
        <w:t xml:space="preserve">” conocido como </w:t>
      </w:r>
      <w:r w:rsidRPr="009E5AF9">
        <w:rPr>
          <w:rFonts w:ascii="Times New Roman" w:eastAsiaTheme="minorHAnsi" w:hAnsi="Times New Roman" w:cs="Times New Roman"/>
          <w:szCs w:val="24"/>
          <w:lang w:val="es-EC" w:eastAsia="en-US"/>
        </w:rPr>
        <w:t>el centro de la conciencia es la que piensa, percibe y recuerda; el inconsciente personal guarda todo lo reprimido y que alguna vez fue consciente y  el inconsciente colectivo que guarda las experiencias de la humanidad que son transmitidas de generación en generación llamados arquetipos</w:t>
      </w:r>
      <w:r w:rsidR="00A13F9D">
        <w:rPr>
          <w:rFonts w:ascii="Times New Roman" w:eastAsiaTheme="minorHAnsi" w:hAnsi="Times New Roman" w:cs="Times New Roman"/>
          <w:szCs w:val="24"/>
          <w:lang w:val="es-EC" w:eastAsia="en-US"/>
        </w:rPr>
        <w:t>:</w:t>
      </w:r>
      <w:r w:rsidRPr="009E5AF9">
        <w:rPr>
          <w:rFonts w:ascii="Times New Roman" w:eastAsiaTheme="minorHAnsi" w:hAnsi="Times New Roman" w:cs="Times New Roman"/>
          <w:szCs w:val="24"/>
          <w:lang w:val="es-EC" w:eastAsia="en-US"/>
        </w:rPr>
        <w:t xml:space="preserve"> el Yo, la persona, la sombra, el ánima  el ánimus y el self. Según Ken Wilber en el libro “Consciencia sin </w:t>
      </w:r>
      <w:r w:rsidR="004827FF">
        <w:rPr>
          <w:rFonts w:ascii="Times New Roman" w:eastAsiaTheme="minorHAnsi" w:hAnsi="Times New Roman" w:cs="Times New Roman"/>
          <w:szCs w:val="24"/>
          <w:lang w:val="es-EC" w:eastAsia="en-US"/>
        </w:rPr>
        <w:t>fronteras” integra algunas teor</w:t>
      </w:r>
      <w:r w:rsidRPr="009E5AF9">
        <w:rPr>
          <w:rFonts w:ascii="Times New Roman" w:eastAsiaTheme="minorHAnsi" w:hAnsi="Times New Roman" w:cs="Times New Roman"/>
          <w:szCs w:val="24"/>
          <w:lang w:val="es-EC" w:eastAsia="en-US"/>
        </w:rPr>
        <w:t>i</w:t>
      </w:r>
      <w:r w:rsidR="004827FF">
        <w:rPr>
          <w:rFonts w:ascii="Times New Roman" w:eastAsiaTheme="minorHAnsi" w:hAnsi="Times New Roman" w:cs="Times New Roman"/>
          <w:szCs w:val="24"/>
          <w:lang w:val="es-EC" w:eastAsia="en-US"/>
        </w:rPr>
        <w:t>a</w:t>
      </w:r>
      <w:r w:rsidRPr="009E5AF9">
        <w:rPr>
          <w:rFonts w:ascii="Times New Roman" w:eastAsiaTheme="minorHAnsi" w:hAnsi="Times New Roman" w:cs="Times New Roman"/>
          <w:szCs w:val="24"/>
          <w:lang w:val="es-EC" w:eastAsia="en-US"/>
        </w:rPr>
        <w:t>s sobre la personalidad entre ellas la de Jung, del Psicoanálisis, La Gestalt y el Humanismo por lo tanto manifiesta que la estructura de la personalidad está formada de: la máscara, es el rol que desempeña cada individuo y que</w:t>
      </w:r>
      <w:r w:rsidR="00A13F9D">
        <w:rPr>
          <w:rFonts w:ascii="Times New Roman" w:eastAsiaTheme="minorHAnsi" w:hAnsi="Times New Roman" w:cs="Times New Roman"/>
          <w:szCs w:val="24"/>
          <w:lang w:val="es-EC" w:eastAsia="en-US"/>
        </w:rPr>
        <w:t xml:space="preserve"> se acopla a las circunstancias;</w:t>
      </w:r>
      <w:r w:rsidRPr="009E5AF9">
        <w:rPr>
          <w:rFonts w:ascii="Times New Roman" w:eastAsiaTheme="minorHAnsi" w:hAnsi="Times New Roman" w:cs="Times New Roman"/>
          <w:szCs w:val="24"/>
          <w:lang w:val="es-EC" w:eastAsia="en-US"/>
        </w:rPr>
        <w:t xml:space="preserve"> la sombra es todo lo que hemos reprimido y que proyectamos en el otro, no alcanzamos a </w:t>
      </w:r>
      <w:r w:rsidR="00A13F9D">
        <w:rPr>
          <w:rFonts w:ascii="Times New Roman" w:eastAsiaTheme="minorHAnsi" w:hAnsi="Times New Roman" w:cs="Times New Roman"/>
          <w:szCs w:val="24"/>
          <w:lang w:val="es-EC" w:eastAsia="en-US"/>
        </w:rPr>
        <w:t>observar en nosotros mismos;</w:t>
      </w:r>
      <w:r w:rsidR="004827FF">
        <w:rPr>
          <w:rFonts w:ascii="Times New Roman" w:eastAsiaTheme="minorHAnsi" w:hAnsi="Times New Roman" w:cs="Times New Roman"/>
          <w:szCs w:val="24"/>
          <w:lang w:val="es-EC" w:eastAsia="en-US"/>
        </w:rPr>
        <w:t xml:space="preserve"> el</w:t>
      </w:r>
      <w:r w:rsidRPr="009E5AF9">
        <w:rPr>
          <w:rFonts w:ascii="Times New Roman" w:eastAsiaTheme="minorHAnsi" w:hAnsi="Times New Roman" w:cs="Times New Roman"/>
          <w:szCs w:val="24"/>
          <w:lang w:val="es-EC" w:eastAsia="en-US"/>
        </w:rPr>
        <w:t xml:space="preserve"> nivel del ego es lo que nos gusta de nosotros desechando lo que no nos agrada solamente presentamos las partes agr</w:t>
      </w:r>
      <w:r w:rsidR="00A13F9D">
        <w:rPr>
          <w:rFonts w:ascii="Times New Roman" w:eastAsiaTheme="minorHAnsi" w:hAnsi="Times New Roman" w:cs="Times New Roman"/>
          <w:szCs w:val="24"/>
          <w:lang w:val="es-EC" w:eastAsia="en-US"/>
        </w:rPr>
        <w:t>adables de nuestra personalidad;</w:t>
      </w:r>
      <w:r w:rsidRPr="009E5AF9">
        <w:rPr>
          <w:rFonts w:ascii="Times New Roman" w:eastAsiaTheme="minorHAnsi" w:hAnsi="Times New Roman" w:cs="Times New Roman"/>
          <w:szCs w:val="24"/>
          <w:lang w:val="es-EC" w:eastAsia="en-US"/>
        </w:rPr>
        <w:t xml:space="preserve"> y el nivel existencial cuando experimentamos muchas vivencia</w:t>
      </w:r>
      <w:r w:rsidR="00A13F9D">
        <w:rPr>
          <w:rFonts w:ascii="Times New Roman" w:eastAsiaTheme="minorHAnsi" w:hAnsi="Times New Roman" w:cs="Times New Roman"/>
          <w:szCs w:val="24"/>
          <w:lang w:val="es-EC" w:eastAsia="en-US"/>
        </w:rPr>
        <w:t>s y vamos poco a poco conociendo nuestra personalidad;</w:t>
      </w:r>
      <w:r w:rsidRPr="009E5AF9">
        <w:rPr>
          <w:rFonts w:ascii="Times New Roman" w:eastAsiaTheme="minorHAnsi" w:hAnsi="Times New Roman" w:cs="Times New Roman"/>
          <w:szCs w:val="24"/>
          <w:lang w:val="es-EC" w:eastAsia="en-US"/>
        </w:rPr>
        <w:t xml:space="preserve"> el nivel de unidad es el encuentro con nosotros mismos y con lo que nos rodea nos volvemos Uno con todo.</w:t>
      </w:r>
    </w:p>
    <w:p w:rsidR="0045080C" w:rsidRPr="009E5AF9" w:rsidRDefault="007022E2" w:rsidP="00DB28B8">
      <w:pPr>
        <w:spacing w:after="0"/>
        <w:rPr>
          <w:rFonts w:ascii="Times New Roman" w:hAnsi="Times New Roman" w:cs="Times New Roman"/>
          <w:b/>
          <w:szCs w:val="24"/>
          <w:lang w:val="es-ES"/>
        </w:rPr>
      </w:pPr>
      <w:r w:rsidRPr="009E5AF9">
        <w:rPr>
          <w:rFonts w:ascii="Times New Roman" w:hAnsi="Times New Roman" w:cs="Times New Roman"/>
          <w:b/>
          <w:szCs w:val="24"/>
          <w:lang w:val="es-ES"/>
        </w:rPr>
        <w:t xml:space="preserve">Metodología </w:t>
      </w:r>
    </w:p>
    <w:p w:rsidR="0036361D" w:rsidRPr="009E5AF9" w:rsidRDefault="0036361D" w:rsidP="0036361D">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 xml:space="preserve">En el año de 2014, se planteó un proyecto con los estudiantes de tercer año de psicología clínica de la Universidad Católica de Cuenca. Consistía en vivir experiencias de mendicidad en la ciudad de Cuenca, </w:t>
      </w:r>
      <w:r w:rsidR="00A13F9D">
        <w:rPr>
          <w:rFonts w:ascii="Times New Roman" w:eastAsiaTheme="minorHAnsi" w:hAnsi="Times New Roman" w:cs="Times New Roman"/>
          <w:szCs w:val="24"/>
          <w:lang w:val="es-EC" w:eastAsia="en-US"/>
        </w:rPr>
        <w:t xml:space="preserve">que se encuentra </w:t>
      </w:r>
      <w:r w:rsidRPr="009E5AF9">
        <w:rPr>
          <w:rFonts w:ascii="Times New Roman" w:eastAsiaTheme="minorHAnsi" w:hAnsi="Times New Roman" w:cs="Times New Roman"/>
          <w:szCs w:val="24"/>
          <w:lang w:val="es-EC" w:eastAsia="en-US"/>
        </w:rPr>
        <w:t xml:space="preserve">ubicada en la parte meridional de la cordillera andina ecuatoriana  con una altitud de 2550 msnm y un clima  variable entre 7 a 15 °C en invierno y 12 a 25°C en verano  atravesada por cuatro ríos, la superficie del área urbana de la ciudad de Cuenca es de 72 Km cuadrados aproximadamente, según el censo del 28 de noviembre del 2010 el casco urbano cuenta con una población de 385.456 habitantes; por la conservación de su patrimonio arquitectónico fue declarada por la UNESCO , Patrimonio Cultural de la Humanidad en 1999  ; los cuencanos tienen una herencia étnica formada por pueblos originarios como los Cañarís e Incas y los españoles que llegaron durante la colonización;  , </w:t>
      </w:r>
    </w:p>
    <w:p w:rsidR="00DD3BEB" w:rsidRPr="009E5AF9" w:rsidRDefault="004827FF" w:rsidP="00DD3BEB">
      <w:pPr>
        <w:spacing w:after="160"/>
        <w:rPr>
          <w:rFonts w:ascii="Times New Roman" w:eastAsiaTheme="minorHAnsi" w:hAnsi="Times New Roman" w:cs="Times New Roman"/>
          <w:szCs w:val="24"/>
          <w:lang w:val="es-EC" w:eastAsia="en-US"/>
        </w:rPr>
      </w:pPr>
      <w:r>
        <w:rPr>
          <w:rFonts w:ascii="Times New Roman" w:hAnsi="Times New Roman" w:cs="Times New Roman"/>
          <w:szCs w:val="24"/>
        </w:rPr>
        <w:t>En este lugar antes descrito, s</w:t>
      </w:r>
      <w:r w:rsidR="00125EDE" w:rsidRPr="009E5AF9">
        <w:rPr>
          <w:rFonts w:ascii="Times New Roman" w:hAnsi="Times New Roman" w:cs="Times New Roman"/>
          <w:szCs w:val="24"/>
        </w:rPr>
        <w:t xml:space="preserve">e realiza un </w:t>
      </w:r>
      <w:r w:rsidR="0036361D" w:rsidRPr="009E5AF9">
        <w:rPr>
          <w:rFonts w:ascii="Times New Roman" w:hAnsi="Times New Roman" w:cs="Times New Roman"/>
          <w:szCs w:val="24"/>
        </w:rPr>
        <w:t>estudio cualitativo con enfoque fenomenológico, el cual toma contacto con las experiencias vividas durante las ocho horas consecutivas</w:t>
      </w:r>
      <w:r w:rsidR="00125EDE" w:rsidRPr="009E5AF9">
        <w:rPr>
          <w:rFonts w:ascii="Times New Roman" w:hAnsi="Times New Roman" w:cs="Times New Roman"/>
          <w:szCs w:val="24"/>
        </w:rPr>
        <w:t xml:space="preserve"> de relación</w:t>
      </w:r>
      <w:r w:rsidR="0036361D" w:rsidRPr="009E5AF9">
        <w:rPr>
          <w:rFonts w:ascii="Times New Roman" w:hAnsi="Times New Roman" w:cs="Times New Roman"/>
          <w:szCs w:val="24"/>
        </w:rPr>
        <w:t xml:space="preserve"> </w:t>
      </w:r>
      <w:r w:rsidR="00125EDE" w:rsidRPr="009E5AF9">
        <w:rPr>
          <w:rFonts w:ascii="Times New Roman" w:hAnsi="Times New Roman" w:cs="Times New Roman"/>
          <w:szCs w:val="24"/>
        </w:rPr>
        <w:t>con la</w:t>
      </w:r>
      <w:r w:rsidR="0036361D" w:rsidRPr="009E5AF9">
        <w:rPr>
          <w:rFonts w:ascii="Times New Roman" w:hAnsi="Times New Roman" w:cs="Times New Roman"/>
          <w:szCs w:val="24"/>
        </w:rPr>
        <w:t xml:space="preserve"> mendicidad. El muestreo </w:t>
      </w:r>
      <w:r w:rsidR="00125EDE" w:rsidRPr="009E5AF9">
        <w:rPr>
          <w:rFonts w:ascii="Times New Roman" w:hAnsi="Times New Roman" w:cs="Times New Roman"/>
          <w:szCs w:val="24"/>
        </w:rPr>
        <w:t>utilizó la</w:t>
      </w:r>
      <w:r w:rsidR="0036361D" w:rsidRPr="009E5AF9">
        <w:rPr>
          <w:rFonts w:ascii="Times New Roman" w:hAnsi="Times New Roman" w:cs="Times New Roman"/>
          <w:szCs w:val="24"/>
        </w:rPr>
        <w:t xml:space="preserve"> técnica del intercambio </w:t>
      </w:r>
      <w:r w:rsidR="0036361D" w:rsidRPr="009E5AF9">
        <w:rPr>
          <w:rFonts w:ascii="Times New Roman" w:hAnsi="Times New Roman" w:cs="Times New Roman"/>
          <w:szCs w:val="24"/>
        </w:rPr>
        <w:lastRenderedPageBreak/>
        <w:t>de sensaciones y dine</w:t>
      </w:r>
      <w:r w:rsidR="00DD3BEB" w:rsidRPr="009E5AF9">
        <w:rPr>
          <w:rFonts w:ascii="Times New Roman" w:hAnsi="Times New Roman" w:cs="Times New Roman"/>
          <w:szCs w:val="24"/>
        </w:rPr>
        <w:t>ro, participaron 90 estudiantes,</w:t>
      </w:r>
      <w:r w:rsidR="00DD3BEB" w:rsidRPr="009E5AF9">
        <w:rPr>
          <w:rFonts w:ascii="Times New Roman" w:eastAsiaTheme="minorHAnsi" w:hAnsi="Times New Roman" w:cs="Times New Roman"/>
          <w:szCs w:val="24"/>
          <w:lang w:val="es-EC" w:eastAsia="en-US"/>
        </w:rPr>
        <w:t xml:space="preserve"> en este proyecto entre las edades comprendidas de los veinte años hasta cuarenta años, el nivel socioeconómico presentado por los estudiantes es del nivel medio.</w:t>
      </w:r>
    </w:p>
    <w:p w:rsidR="0036361D" w:rsidRPr="009E5AF9" w:rsidRDefault="00DD3BEB" w:rsidP="00125EDE">
      <w:pPr>
        <w:spacing w:after="0"/>
        <w:rPr>
          <w:rFonts w:ascii="Times New Roman" w:hAnsi="Times New Roman" w:cs="Times New Roman"/>
          <w:szCs w:val="24"/>
        </w:rPr>
      </w:pPr>
      <w:r w:rsidRPr="009E5AF9">
        <w:rPr>
          <w:rFonts w:ascii="Times New Roman" w:hAnsi="Times New Roman" w:cs="Times New Roman"/>
          <w:szCs w:val="24"/>
        </w:rPr>
        <w:t xml:space="preserve"> Para describir: a) </w:t>
      </w:r>
      <w:r w:rsidR="0036361D" w:rsidRPr="009E5AF9">
        <w:rPr>
          <w:rFonts w:ascii="Times New Roman" w:hAnsi="Times New Roman" w:cs="Times New Roman"/>
          <w:szCs w:val="24"/>
          <w:lang w:val="es-MX"/>
        </w:rPr>
        <w:t>sensaciones al iniciar la actividad utilizando la ropa de mendigo b) sensaciones al sentir las vivencias con la sociedad, c) aprendizaje recibido por medio de la actividad</w:t>
      </w:r>
      <w:r w:rsidR="0036361D" w:rsidRPr="009E5AF9">
        <w:rPr>
          <w:rFonts w:ascii="Times New Roman" w:hAnsi="Times New Roman" w:cs="Times New Roman"/>
          <w:szCs w:val="24"/>
        </w:rPr>
        <w:t xml:space="preserve">. </w:t>
      </w:r>
      <w:r w:rsidR="004827FF">
        <w:rPr>
          <w:rFonts w:ascii="Times New Roman" w:hAnsi="Times New Roman" w:cs="Times New Roman"/>
          <w:szCs w:val="24"/>
        </w:rPr>
        <w:t>Y los</w:t>
      </w:r>
      <w:r w:rsidRPr="009E5AF9">
        <w:rPr>
          <w:rFonts w:ascii="Times New Roman" w:hAnsi="Times New Roman" w:cs="Times New Roman"/>
          <w:szCs w:val="24"/>
        </w:rPr>
        <w:t xml:space="preserve"> resultados se obtendría</w:t>
      </w:r>
      <w:r w:rsidR="004827FF">
        <w:rPr>
          <w:rFonts w:ascii="Times New Roman" w:hAnsi="Times New Roman" w:cs="Times New Roman"/>
          <w:szCs w:val="24"/>
        </w:rPr>
        <w:t>n en las siguietnes</w:t>
      </w:r>
      <w:r w:rsidR="0036361D" w:rsidRPr="009E5AF9">
        <w:rPr>
          <w:rFonts w:ascii="Times New Roman" w:hAnsi="Times New Roman" w:cs="Times New Roman"/>
          <w:szCs w:val="24"/>
        </w:rPr>
        <w:t xml:space="preserve"> </w:t>
      </w:r>
      <w:r w:rsidRPr="009E5AF9">
        <w:rPr>
          <w:rFonts w:ascii="Times New Roman" w:hAnsi="Times New Roman" w:cs="Times New Roman"/>
          <w:szCs w:val="24"/>
        </w:rPr>
        <w:t>categorías;</w:t>
      </w:r>
      <w:r w:rsidR="0036361D" w:rsidRPr="009E5AF9">
        <w:rPr>
          <w:rFonts w:ascii="Times New Roman" w:hAnsi="Times New Roman" w:cs="Times New Roman"/>
          <w:szCs w:val="24"/>
        </w:rPr>
        <w:t xml:space="preserve"> a) Somos apariencia, máscara, b) falta de contacto con algunos grupos sociales, c) “el darse cuenta” cambio de actitud</w:t>
      </w:r>
      <w:r w:rsidRPr="009E5AF9">
        <w:rPr>
          <w:rFonts w:ascii="Times New Roman" w:hAnsi="Times New Roman" w:cs="Times New Roman"/>
          <w:szCs w:val="24"/>
        </w:rPr>
        <w:t>.</w:t>
      </w:r>
      <w:r w:rsidR="0036361D" w:rsidRPr="009E5AF9">
        <w:rPr>
          <w:rFonts w:ascii="Times New Roman" w:hAnsi="Times New Roman" w:cs="Times New Roman"/>
          <w:szCs w:val="24"/>
        </w:rPr>
        <w:t xml:space="preserve"> </w:t>
      </w:r>
    </w:p>
    <w:p w:rsidR="002D1254" w:rsidRPr="004827FF" w:rsidRDefault="0036361D" w:rsidP="004827FF">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 xml:space="preserve">Luego de realizado este trabajo se utilizó un cuestionario de  10 preguntas cerradas, orientadas a indagar los efectos síquicos que producían las vivencias de mendicidad, para lo cual se dividió en: a) indagar las respuestas  fisiológicas;  b) la experiencia síquica y, c) la emociones </w:t>
      </w:r>
      <w:r w:rsidR="00125EDE" w:rsidRPr="009E5AF9">
        <w:rPr>
          <w:rFonts w:ascii="Times New Roman" w:eastAsiaTheme="minorHAnsi" w:hAnsi="Times New Roman" w:cs="Times New Roman"/>
          <w:szCs w:val="24"/>
          <w:lang w:val="es-EC" w:eastAsia="en-US"/>
        </w:rPr>
        <w:t>manifestadas,</w:t>
      </w:r>
      <w:r w:rsidRPr="009E5AF9">
        <w:rPr>
          <w:rFonts w:ascii="Times New Roman" w:eastAsiaTheme="minorHAnsi" w:hAnsi="Times New Roman" w:cs="Times New Roman"/>
          <w:szCs w:val="24"/>
          <w:lang w:val="es-EC" w:eastAsia="en-US"/>
        </w:rPr>
        <w:t xml:space="preserve"> llevando un seguimiento durante tres años y realizando una nueva aplicación para saber y comprobar los cambios efectuados</w:t>
      </w:r>
      <w:r w:rsidR="004827FF">
        <w:rPr>
          <w:rFonts w:ascii="Times New Roman" w:eastAsiaTheme="minorHAnsi" w:hAnsi="Times New Roman" w:cs="Times New Roman"/>
          <w:szCs w:val="24"/>
          <w:lang w:val="es-EC" w:eastAsia="en-US"/>
        </w:rPr>
        <w:t>.</w:t>
      </w:r>
    </w:p>
    <w:p w:rsidR="009F016E" w:rsidRPr="009E5AF9" w:rsidRDefault="009F016E" w:rsidP="00DB28B8">
      <w:pPr>
        <w:spacing w:after="0"/>
        <w:rPr>
          <w:rFonts w:ascii="Times New Roman" w:hAnsi="Times New Roman" w:cs="Times New Roman"/>
          <w:szCs w:val="24"/>
        </w:rPr>
      </w:pPr>
      <w:r w:rsidRPr="009E5AF9">
        <w:rPr>
          <w:rFonts w:ascii="Times New Roman" w:hAnsi="Times New Roman" w:cs="Times New Roman"/>
          <w:b/>
          <w:szCs w:val="24"/>
        </w:rPr>
        <w:t>Conclusiones:</w:t>
      </w:r>
      <w:r w:rsidRPr="009E5AF9">
        <w:rPr>
          <w:rFonts w:ascii="Times New Roman" w:hAnsi="Times New Roman" w:cs="Times New Roman"/>
          <w:szCs w:val="24"/>
        </w:rPr>
        <w:t xml:space="preserve"> La experiencias de mendicidad en los estudiantes de psicol</w:t>
      </w:r>
      <w:r w:rsidR="00A13F9D">
        <w:rPr>
          <w:rFonts w:ascii="Times New Roman" w:hAnsi="Times New Roman" w:cs="Times New Roman"/>
          <w:szCs w:val="24"/>
        </w:rPr>
        <w:t>ogía clínica enseñan lo que es la empatía e</w:t>
      </w:r>
      <w:r w:rsidRPr="009E5AF9">
        <w:rPr>
          <w:rFonts w:ascii="Times New Roman" w:hAnsi="Times New Roman" w:cs="Times New Roman"/>
          <w:szCs w:val="24"/>
        </w:rPr>
        <w:t xml:space="preserve"> influye en los rasgos de comportamiento y la toma de consciencia para nuevos enfoques de relación social</w:t>
      </w:r>
      <w:r w:rsidR="002D1254" w:rsidRPr="009E5AF9">
        <w:rPr>
          <w:rFonts w:ascii="Times New Roman" w:hAnsi="Times New Roman" w:cs="Times New Roman"/>
          <w:szCs w:val="24"/>
        </w:rPr>
        <w:t>.</w:t>
      </w:r>
    </w:p>
    <w:p w:rsidR="002D1254" w:rsidRPr="009E5AF9" w:rsidRDefault="00E452D9" w:rsidP="00DB28B8">
      <w:pPr>
        <w:spacing w:after="0"/>
        <w:rPr>
          <w:rFonts w:ascii="Times New Roman" w:hAnsi="Times New Roman" w:cs="Times New Roman"/>
          <w:szCs w:val="24"/>
        </w:rPr>
      </w:pPr>
      <w:r w:rsidRPr="009E5AF9">
        <w:rPr>
          <w:rFonts w:ascii="Times New Roman" w:hAnsi="Times New Roman" w:cs="Times New Roman"/>
          <w:szCs w:val="24"/>
        </w:rPr>
        <w:t>Los siguientes cuadros estadísticos no</w:t>
      </w:r>
      <w:r w:rsidR="004827FF">
        <w:rPr>
          <w:rFonts w:ascii="Times New Roman" w:hAnsi="Times New Roman" w:cs="Times New Roman"/>
          <w:szCs w:val="24"/>
        </w:rPr>
        <w:t>s indican</w:t>
      </w:r>
      <w:r w:rsidRPr="009E5AF9">
        <w:rPr>
          <w:rFonts w:ascii="Times New Roman" w:hAnsi="Times New Roman" w:cs="Times New Roman"/>
          <w:szCs w:val="24"/>
        </w:rPr>
        <w:t xml:space="preserve"> los resultados de la investigación realizada.</w:t>
      </w:r>
    </w:p>
    <w:p w:rsidR="002D1254" w:rsidRPr="009E5AF9" w:rsidRDefault="002D1254" w:rsidP="002D1254">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¿Las experiencias de mendicidad presentan efectos síquicos en el ser humano?</w:t>
      </w:r>
    </w:p>
    <w:p w:rsidR="002D1254" w:rsidRPr="009E5AF9" w:rsidRDefault="002D1254" w:rsidP="002D1254">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¿Cuál piensa usted que es la causa de dar importancia a la vestimenta y apariencia de</w:t>
      </w:r>
      <w:r w:rsidR="004827FF">
        <w:rPr>
          <w:rFonts w:ascii="Times New Roman" w:eastAsiaTheme="minorHAnsi" w:hAnsi="Times New Roman" w:cs="Times New Roman"/>
          <w:szCs w:val="24"/>
          <w:lang w:val="es-EC" w:eastAsia="en-US"/>
        </w:rPr>
        <w:t xml:space="preserve"> </w:t>
      </w:r>
      <w:r w:rsidRPr="009E5AF9">
        <w:rPr>
          <w:rFonts w:ascii="Times New Roman" w:eastAsiaTheme="minorHAnsi" w:hAnsi="Times New Roman" w:cs="Times New Roman"/>
          <w:szCs w:val="24"/>
          <w:lang w:val="es-EC" w:eastAsia="en-US"/>
        </w:rPr>
        <w:t>las personas?</w:t>
      </w:r>
    </w:p>
    <w:p w:rsidR="002D1254" w:rsidRPr="009E5AF9" w:rsidRDefault="002D1254" w:rsidP="00DB28B8">
      <w:pPr>
        <w:spacing w:after="0"/>
        <w:rPr>
          <w:rFonts w:ascii="Times New Roman" w:hAnsi="Times New Roman" w:cs="Times New Roman"/>
          <w:szCs w:val="24"/>
        </w:rPr>
      </w:pPr>
    </w:p>
    <w:p w:rsidR="0080665F" w:rsidRPr="009E5AF9" w:rsidRDefault="002D1254" w:rsidP="0080665F">
      <w:pPr>
        <w:spacing w:after="0"/>
        <w:rPr>
          <w:rFonts w:ascii="Times New Roman" w:hAnsi="Times New Roman" w:cs="Times New Roman"/>
          <w:b/>
          <w:szCs w:val="24"/>
          <w:lang w:val="es-ES"/>
        </w:rPr>
      </w:pPr>
      <w:r w:rsidRPr="009E5AF9">
        <w:rPr>
          <w:rFonts w:ascii="Times New Roman" w:hAnsi="Times New Roman" w:cs="Times New Roman"/>
          <w:noProof/>
          <w:szCs w:val="24"/>
          <w:lang w:val="es-EC" w:eastAsia="es-EC"/>
        </w:rPr>
        <w:drawing>
          <wp:inline distT="0" distB="0" distL="0" distR="0" wp14:anchorId="7EE23166" wp14:editId="468E24F1">
            <wp:extent cx="5019675" cy="23812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1254" w:rsidRPr="009E5AF9" w:rsidRDefault="0080665F" w:rsidP="00E452D9">
      <w:pPr>
        <w:spacing w:after="160" w:line="259" w:lineRule="auto"/>
        <w:jc w:val="left"/>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lastRenderedPageBreak/>
        <w:t>Al transcurrir las horas en la calle desempeñando el rol de mendigo, ¿su estado de ánimo cambió?</w:t>
      </w:r>
    </w:p>
    <w:p w:rsidR="0080665F" w:rsidRPr="009E5AF9" w:rsidRDefault="0080665F" w:rsidP="00D0616C">
      <w:pPr>
        <w:jc w:val="left"/>
        <w:rPr>
          <w:rFonts w:ascii="Times New Roman" w:hAnsi="Times New Roman" w:cs="Times New Roman"/>
          <w:szCs w:val="24"/>
          <w:lang w:val="es-ES"/>
        </w:rPr>
      </w:pPr>
      <w:r w:rsidRPr="009E5AF9">
        <w:rPr>
          <w:rFonts w:ascii="Times New Roman" w:hAnsi="Times New Roman" w:cs="Times New Roman"/>
          <w:noProof/>
          <w:szCs w:val="24"/>
          <w:lang w:val="es-EC" w:eastAsia="es-EC"/>
        </w:rPr>
        <w:drawing>
          <wp:inline distT="0" distB="0" distL="0" distR="0" wp14:anchorId="1DB9832D" wp14:editId="70EA1DA7">
            <wp:extent cx="5105400" cy="183832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52D9" w:rsidRPr="009E5AF9" w:rsidRDefault="00E452D9" w:rsidP="00D0616C">
      <w:pPr>
        <w:jc w:val="left"/>
        <w:rPr>
          <w:rFonts w:ascii="Times New Roman" w:hAnsi="Times New Roman" w:cs="Times New Roman"/>
          <w:szCs w:val="24"/>
          <w:lang w:val="es-ES"/>
        </w:rPr>
      </w:pPr>
    </w:p>
    <w:p w:rsidR="004827FF" w:rsidRDefault="00E452D9" w:rsidP="00E452D9">
      <w:pPr>
        <w:rPr>
          <w:rFonts w:ascii="Times New Roman" w:hAnsi="Times New Roman" w:cs="Times New Roman"/>
          <w:szCs w:val="24"/>
        </w:rPr>
      </w:pPr>
      <w:r w:rsidRPr="009E5AF9">
        <w:rPr>
          <w:rFonts w:ascii="Times New Roman" w:hAnsi="Times New Roman" w:cs="Times New Roman"/>
          <w:szCs w:val="24"/>
        </w:rPr>
        <w:t>Podemos entender que la vestimenta influye el 93 % en la identidad del ser humano.</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Al usar las prendas de mendigo usted sintió:</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El 34% vergüenza</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 xml:space="preserve">El 22% miedo </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El 16% sentimiento de inferioridad</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3.- Al transcurrir las horas en la calle desempeñando el rol de mendigo, ¿su estado de ánimo cambió?</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El 80% respondieron (si)</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4.- Al transcurrir las horas en la calle desempeñando el rol de mendigo, ¿Usted sintió?</w:t>
      </w:r>
    </w:p>
    <w:p w:rsidR="00E452D9" w:rsidRPr="009E5AF9" w:rsidRDefault="00E452D9" w:rsidP="00E452D9">
      <w:pPr>
        <w:rPr>
          <w:rFonts w:ascii="Times New Roman" w:hAnsi="Times New Roman" w:cs="Times New Roman"/>
          <w:szCs w:val="24"/>
        </w:rPr>
      </w:pPr>
      <w:r w:rsidRPr="009E5AF9">
        <w:rPr>
          <w:rFonts w:ascii="Times New Roman" w:hAnsi="Times New Roman" w:cs="Times New Roman"/>
          <w:szCs w:val="24"/>
        </w:rPr>
        <w:t>El 36% tristeza</w:t>
      </w:r>
    </w:p>
    <w:p w:rsidR="004827FF" w:rsidRDefault="004827FF" w:rsidP="004C2DED">
      <w:pPr>
        <w:rPr>
          <w:rFonts w:ascii="Times New Roman" w:hAnsi="Times New Roman" w:cs="Times New Roman"/>
          <w:szCs w:val="24"/>
        </w:rPr>
      </w:pPr>
      <w:r>
        <w:rPr>
          <w:rFonts w:ascii="Times New Roman" w:hAnsi="Times New Roman" w:cs="Times New Roman"/>
          <w:szCs w:val="24"/>
        </w:rPr>
        <w:t>El 22% se acostumbr</w:t>
      </w:r>
      <w:r w:rsidR="007C130D">
        <w:rPr>
          <w:rFonts w:ascii="Times New Roman" w:hAnsi="Times New Roman" w:cs="Times New Roman"/>
          <w:szCs w:val="24"/>
        </w:rPr>
        <w:t>o</w:t>
      </w:r>
    </w:p>
    <w:p w:rsidR="004C2DED" w:rsidRPr="009E5AF9" w:rsidRDefault="004827FF" w:rsidP="004C2DED">
      <w:pPr>
        <w:rPr>
          <w:rFonts w:ascii="Times New Roman" w:hAnsi="Times New Roman" w:cs="Times New Roman"/>
          <w:szCs w:val="24"/>
        </w:rPr>
      </w:pPr>
      <w:r>
        <w:rPr>
          <w:rFonts w:ascii="Times New Roman" w:hAnsi="Times New Roman" w:cs="Times New Roman"/>
          <w:szCs w:val="24"/>
        </w:rPr>
        <w:t>P</w:t>
      </w:r>
      <w:r w:rsidR="004C2DED" w:rsidRPr="009E5AF9">
        <w:rPr>
          <w:rFonts w:ascii="Times New Roman" w:hAnsi="Times New Roman" w:cs="Times New Roman"/>
          <w:szCs w:val="24"/>
        </w:rPr>
        <w:t xml:space="preserve">resentamos un resumen cualitativo </w:t>
      </w:r>
      <w:r>
        <w:rPr>
          <w:rFonts w:ascii="Times New Roman" w:hAnsi="Times New Roman" w:cs="Times New Roman"/>
          <w:szCs w:val="24"/>
        </w:rPr>
        <w:t>de l</w:t>
      </w:r>
      <w:r w:rsidR="007C130D">
        <w:rPr>
          <w:rFonts w:ascii="Times New Roman" w:hAnsi="Times New Roman" w:cs="Times New Roman"/>
          <w:szCs w:val="24"/>
        </w:rPr>
        <w:t>a</w:t>
      </w:r>
      <w:r>
        <w:rPr>
          <w:rFonts w:ascii="Times New Roman" w:hAnsi="Times New Roman" w:cs="Times New Roman"/>
          <w:szCs w:val="24"/>
        </w:rPr>
        <w:t>s experiencias:</w:t>
      </w:r>
    </w:p>
    <w:p w:rsidR="004C2DED" w:rsidRPr="009E5AF9" w:rsidRDefault="004C2DED" w:rsidP="004C2DED">
      <w:pPr>
        <w:pStyle w:val="Prrafodelista"/>
        <w:numPr>
          <w:ilvl w:val="0"/>
          <w:numId w:val="21"/>
        </w:numPr>
        <w:spacing w:line="276" w:lineRule="auto"/>
        <w:rPr>
          <w:rFonts w:ascii="Times New Roman" w:hAnsi="Times New Roman" w:cs="Times New Roman"/>
          <w:szCs w:val="24"/>
        </w:rPr>
      </w:pPr>
      <w:r w:rsidRPr="009E5AF9">
        <w:rPr>
          <w:rFonts w:ascii="Times New Roman" w:hAnsi="Times New Roman" w:cs="Times New Roman"/>
          <w:szCs w:val="24"/>
        </w:rPr>
        <w:t xml:space="preserve">Miedo, las sensaciones de miedo se presentaron en casi todos los señores estudiantes en el momento que utilizaban el ropaje, describieron que sintieron  una pérdida de identidad, sentían temor de salir a la calle, se observaban al espejo y sentían que eran </w:t>
      </w:r>
      <w:r w:rsidR="007C130D">
        <w:rPr>
          <w:rFonts w:ascii="Times New Roman" w:hAnsi="Times New Roman" w:cs="Times New Roman"/>
          <w:szCs w:val="24"/>
        </w:rPr>
        <w:t>“nadie”</w:t>
      </w:r>
      <w:r w:rsidRPr="009E5AF9">
        <w:rPr>
          <w:rFonts w:ascii="Times New Roman" w:hAnsi="Times New Roman" w:cs="Times New Roman"/>
          <w:szCs w:val="24"/>
        </w:rPr>
        <w:t>.</w:t>
      </w:r>
    </w:p>
    <w:p w:rsidR="004C2DED" w:rsidRPr="009E5AF9" w:rsidRDefault="004C2DED" w:rsidP="004C2DED">
      <w:pPr>
        <w:pStyle w:val="Prrafodelista"/>
        <w:numPr>
          <w:ilvl w:val="0"/>
          <w:numId w:val="21"/>
        </w:numPr>
        <w:spacing w:line="276" w:lineRule="auto"/>
        <w:rPr>
          <w:rFonts w:ascii="Times New Roman" w:hAnsi="Times New Roman" w:cs="Times New Roman"/>
          <w:szCs w:val="24"/>
        </w:rPr>
      </w:pPr>
      <w:r w:rsidRPr="009E5AF9">
        <w:rPr>
          <w:rFonts w:ascii="Times New Roman" w:hAnsi="Times New Roman" w:cs="Times New Roman"/>
          <w:szCs w:val="24"/>
        </w:rPr>
        <w:t>La presencia de la sombra; en la mayoría de estudiantes hubo una reacción de rechazo y rabia a la a</w:t>
      </w:r>
      <w:r w:rsidR="004827FF">
        <w:rPr>
          <w:rFonts w:ascii="Times New Roman" w:hAnsi="Times New Roman" w:cs="Times New Roman"/>
          <w:szCs w:val="24"/>
        </w:rPr>
        <w:t xml:space="preserve">ctitud de desprecio que recibían </w:t>
      </w:r>
      <w:r w:rsidR="007C130D">
        <w:rPr>
          <w:rFonts w:ascii="Times New Roman" w:hAnsi="Times New Roman" w:cs="Times New Roman"/>
          <w:szCs w:val="24"/>
        </w:rPr>
        <w:t xml:space="preserve">de </w:t>
      </w:r>
      <w:r w:rsidRPr="009E5AF9">
        <w:rPr>
          <w:rFonts w:ascii="Times New Roman" w:hAnsi="Times New Roman" w:cs="Times New Roman"/>
          <w:szCs w:val="24"/>
        </w:rPr>
        <w:t xml:space="preserve">los transeúntes. Algunos de ellos reaccionaron ante la persona indicando que no son unos mendigos sino </w:t>
      </w:r>
      <w:r w:rsidRPr="009E5AF9">
        <w:rPr>
          <w:rFonts w:ascii="Times New Roman" w:hAnsi="Times New Roman" w:cs="Times New Roman"/>
          <w:szCs w:val="24"/>
        </w:rPr>
        <w:lastRenderedPageBreak/>
        <w:t>estudiantes de la universidad, otros no dijeron nada pero pasar</w:t>
      </w:r>
      <w:r w:rsidR="004827FF">
        <w:rPr>
          <w:rFonts w:ascii="Times New Roman" w:hAnsi="Times New Roman" w:cs="Times New Roman"/>
          <w:szCs w:val="24"/>
        </w:rPr>
        <w:t>on con malestar corporal todo el día;</w:t>
      </w:r>
      <w:r w:rsidRPr="009E5AF9">
        <w:rPr>
          <w:rFonts w:ascii="Times New Roman" w:hAnsi="Times New Roman" w:cs="Times New Roman"/>
          <w:szCs w:val="24"/>
        </w:rPr>
        <w:t xml:space="preserve"> d</w:t>
      </w:r>
      <w:r w:rsidR="004827FF">
        <w:rPr>
          <w:rFonts w:ascii="Times New Roman" w:hAnsi="Times New Roman" w:cs="Times New Roman"/>
          <w:szCs w:val="24"/>
        </w:rPr>
        <w:t>olor de cabeza, espalda, pies</w:t>
      </w:r>
      <w:r w:rsidR="007C130D">
        <w:rPr>
          <w:rFonts w:ascii="Times New Roman" w:hAnsi="Times New Roman" w:cs="Times New Roman"/>
          <w:szCs w:val="24"/>
        </w:rPr>
        <w:t>,</w:t>
      </w:r>
      <w:r w:rsidR="004827FF">
        <w:rPr>
          <w:rFonts w:ascii="Times New Roman" w:hAnsi="Times New Roman" w:cs="Times New Roman"/>
          <w:szCs w:val="24"/>
        </w:rPr>
        <w:t xml:space="preserve"> entre otros</w:t>
      </w:r>
      <w:r w:rsidRPr="009E5AF9">
        <w:rPr>
          <w:rFonts w:ascii="Times New Roman" w:hAnsi="Times New Roman" w:cs="Times New Roman"/>
          <w:szCs w:val="24"/>
        </w:rPr>
        <w:t>.</w:t>
      </w:r>
    </w:p>
    <w:p w:rsidR="004C2DED" w:rsidRPr="009E5AF9" w:rsidRDefault="004827FF" w:rsidP="004C2DED">
      <w:pPr>
        <w:pStyle w:val="Prrafodelista"/>
        <w:numPr>
          <w:ilvl w:val="0"/>
          <w:numId w:val="21"/>
        </w:numPr>
        <w:spacing w:line="276" w:lineRule="auto"/>
        <w:rPr>
          <w:rFonts w:ascii="Times New Roman" w:hAnsi="Times New Roman" w:cs="Times New Roman"/>
          <w:szCs w:val="24"/>
        </w:rPr>
      </w:pPr>
      <w:r>
        <w:rPr>
          <w:rFonts w:ascii="Times New Roman" w:hAnsi="Times New Roman" w:cs="Times New Roman"/>
          <w:szCs w:val="24"/>
        </w:rPr>
        <w:t>Observación de su propia sombra;</w:t>
      </w:r>
      <w:r w:rsidR="004C2DED" w:rsidRPr="009E5AF9">
        <w:rPr>
          <w:rFonts w:ascii="Times New Roman" w:hAnsi="Times New Roman" w:cs="Times New Roman"/>
          <w:szCs w:val="24"/>
        </w:rPr>
        <w:t xml:space="preserve"> mientras transcurría el día e iban experimentando más sensaciones, se dieron cuenta que ellos actuaban de la misma manera que actuaba la gente, con rechazo, temor, indiferencia ante las personas indigentes, revisaron su comportamiento y se dieron cuenta que su actitud también les provocaba ira.</w:t>
      </w:r>
    </w:p>
    <w:p w:rsidR="004C2DED" w:rsidRPr="009E5AF9" w:rsidRDefault="00D90B1F" w:rsidP="004C2DED">
      <w:pPr>
        <w:pStyle w:val="Prrafodelista"/>
        <w:numPr>
          <w:ilvl w:val="0"/>
          <w:numId w:val="21"/>
        </w:numPr>
        <w:spacing w:line="276" w:lineRule="auto"/>
        <w:rPr>
          <w:rFonts w:ascii="Times New Roman" w:hAnsi="Times New Roman" w:cs="Times New Roman"/>
          <w:szCs w:val="24"/>
        </w:rPr>
      </w:pPr>
      <w:r>
        <w:rPr>
          <w:rFonts w:ascii="Times New Roman" w:hAnsi="Times New Roman" w:cs="Times New Roman"/>
          <w:szCs w:val="24"/>
        </w:rPr>
        <w:t>Trascender, un grupo</w:t>
      </w:r>
      <w:r w:rsidR="004C2DED" w:rsidRPr="009E5AF9">
        <w:rPr>
          <w:rFonts w:ascii="Times New Roman" w:hAnsi="Times New Roman" w:cs="Times New Roman"/>
          <w:szCs w:val="24"/>
        </w:rPr>
        <w:t xml:space="preserve"> de estudiantes trascendió las experiencias vividas en el nivel sombra y se sintieron en plena libertad de sonreír, de saltar correr y recostarse en la calle, y concluyeron con frases como, </w:t>
      </w:r>
      <w:r>
        <w:rPr>
          <w:rFonts w:ascii="Times New Roman" w:hAnsi="Times New Roman" w:cs="Times New Roman"/>
          <w:szCs w:val="24"/>
        </w:rPr>
        <w:t>“</w:t>
      </w:r>
      <w:r w:rsidR="004C2DED" w:rsidRPr="009E5AF9">
        <w:rPr>
          <w:rFonts w:ascii="Times New Roman" w:hAnsi="Times New Roman" w:cs="Times New Roman"/>
          <w:szCs w:val="24"/>
        </w:rPr>
        <w:t>el mendigo es libre de hacer lo que quiera sin tener que fijarse en una serie de aspectos que nosotros los que esperamos ser aceptados por la sociedad lo hacemos, primero necesitamos de ropaje adecuado para que nuestro nivel de máscara sea aceptado, luego nuestra actitud ante los demás solamente aceptamos lo que nuestro ego nos dice sin vivir en realidad, la verdadera liberta</w:t>
      </w:r>
      <w:r>
        <w:rPr>
          <w:rFonts w:ascii="Times New Roman" w:hAnsi="Times New Roman" w:cs="Times New Roman"/>
          <w:szCs w:val="24"/>
        </w:rPr>
        <w:t>d”</w:t>
      </w:r>
      <w:r w:rsidR="004C2DED" w:rsidRPr="009E5AF9">
        <w:rPr>
          <w:rFonts w:ascii="Times New Roman" w:hAnsi="Times New Roman" w:cs="Times New Roman"/>
          <w:szCs w:val="24"/>
        </w:rPr>
        <w:t>.</w:t>
      </w:r>
    </w:p>
    <w:p w:rsidR="004C2DED" w:rsidRPr="009E5AF9" w:rsidRDefault="004C2DED" w:rsidP="004C2DED">
      <w:pPr>
        <w:ind w:left="360"/>
        <w:rPr>
          <w:rFonts w:ascii="Times New Roman" w:hAnsi="Times New Roman" w:cs="Times New Roman"/>
          <w:szCs w:val="24"/>
        </w:rPr>
      </w:pPr>
      <w:r w:rsidRPr="009E5AF9">
        <w:rPr>
          <w:rFonts w:ascii="Times New Roman" w:hAnsi="Times New Roman" w:cs="Times New Roman"/>
          <w:szCs w:val="24"/>
        </w:rPr>
        <w:t>También pudieron comprobar las sensaciones que tiene el ser humano cuando no puede satisfacer las necesidades básicas</w:t>
      </w:r>
      <w:r w:rsidR="007C130D">
        <w:rPr>
          <w:rFonts w:ascii="Times New Roman" w:hAnsi="Times New Roman" w:cs="Times New Roman"/>
          <w:szCs w:val="24"/>
        </w:rPr>
        <w:t xml:space="preserve">; como </w:t>
      </w:r>
      <w:r w:rsidR="007C130D" w:rsidRPr="009E5AF9">
        <w:rPr>
          <w:rFonts w:ascii="Times New Roman" w:hAnsi="Times New Roman" w:cs="Times New Roman"/>
          <w:szCs w:val="24"/>
        </w:rPr>
        <w:t>la</w:t>
      </w:r>
      <w:r w:rsidRPr="009E5AF9">
        <w:rPr>
          <w:rFonts w:ascii="Times New Roman" w:hAnsi="Times New Roman" w:cs="Times New Roman"/>
          <w:szCs w:val="24"/>
        </w:rPr>
        <w:t xml:space="preserve"> alimentación.</w:t>
      </w:r>
    </w:p>
    <w:p w:rsidR="004C2DED" w:rsidRPr="009E5AF9" w:rsidRDefault="004C2DED" w:rsidP="004C2DED">
      <w:pPr>
        <w:pStyle w:val="Prrafodelista"/>
        <w:numPr>
          <w:ilvl w:val="0"/>
          <w:numId w:val="22"/>
        </w:numPr>
        <w:spacing w:line="276" w:lineRule="auto"/>
        <w:rPr>
          <w:rFonts w:ascii="Times New Roman" w:hAnsi="Times New Roman" w:cs="Times New Roman"/>
          <w:szCs w:val="24"/>
        </w:rPr>
      </w:pPr>
      <w:r w:rsidRPr="009E5AF9">
        <w:rPr>
          <w:rFonts w:ascii="Times New Roman" w:hAnsi="Times New Roman" w:cs="Times New Roman"/>
          <w:szCs w:val="24"/>
        </w:rPr>
        <w:t>Lograron percibir una de las nec</w:t>
      </w:r>
      <w:r w:rsidR="00D90B1F">
        <w:rPr>
          <w:rFonts w:ascii="Times New Roman" w:hAnsi="Times New Roman" w:cs="Times New Roman"/>
          <w:szCs w:val="24"/>
        </w:rPr>
        <w:t>esidades básicas del ser humano;</w:t>
      </w:r>
      <w:r w:rsidR="007C130D">
        <w:rPr>
          <w:rFonts w:ascii="Times New Roman" w:hAnsi="Times New Roman" w:cs="Times New Roman"/>
          <w:szCs w:val="24"/>
        </w:rPr>
        <w:t xml:space="preserve"> la alimentación: </w:t>
      </w:r>
      <w:r w:rsidRPr="009E5AF9">
        <w:rPr>
          <w:rFonts w:ascii="Times New Roman" w:hAnsi="Times New Roman" w:cs="Times New Roman"/>
          <w:szCs w:val="24"/>
        </w:rPr>
        <w:t>durante horas permanecieron sintiendo hambre y sin poder satisfacer, lograron sentir lo que comúnmente siente un indigente, pudieron descubrir que esta necesidad es la más fuerte que sobrepasa el nivel de identidad</w:t>
      </w:r>
      <w:r w:rsidR="007C130D">
        <w:rPr>
          <w:rFonts w:ascii="Times New Roman" w:hAnsi="Times New Roman" w:cs="Times New Roman"/>
          <w:szCs w:val="24"/>
        </w:rPr>
        <w:t>,</w:t>
      </w:r>
      <w:r w:rsidRPr="009E5AF9">
        <w:rPr>
          <w:rFonts w:ascii="Times New Roman" w:hAnsi="Times New Roman" w:cs="Times New Roman"/>
          <w:szCs w:val="24"/>
        </w:rPr>
        <w:t xml:space="preserve"> muchos descubrieron que no les importaba como estar vestidos lo que querían es alimentarse e inclusive aprovechándose de la vestimenta que utilizaban querían hurtar los alimentos de cualquier tienda o comisariato.</w:t>
      </w:r>
    </w:p>
    <w:p w:rsidR="001E1736" w:rsidRDefault="00D90B1F" w:rsidP="00E16DCF">
      <w:pPr>
        <w:rPr>
          <w:rFonts w:ascii="Times New Roman" w:hAnsi="Times New Roman" w:cs="Times New Roman"/>
          <w:szCs w:val="24"/>
        </w:rPr>
      </w:pPr>
      <w:r>
        <w:rPr>
          <w:rFonts w:ascii="Times New Roman" w:hAnsi="Times New Roman" w:cs="Times New Roman"/>
          <w:szCs w:val="24"/>
        </w:rPr>
        <w:t xml:space="preserve">Los cambios que </w:t>
      </w:r>
      <w:r w:rsidRPr="009E5AF9">
        <w:rPr>
          <w:rFonts w:ascii="Times New Roman" w:hAnsi="Times New Roman" w:cs="Times New Roman"/>
          <w:szCs w:val="24"/>
        </w:rPr>
        <w:t>percibieron</w:t>
      </w:r>
      <w:r>
        <w:rPr>
          <w:rFonts w:ascii="Times New Roman" w:hAnsi="Times New Roman" w:cs="Times New Roman"/>
          <w:szCs w:val="24"/>
        </w:rPr>
        <w:t xml:space="preserve"> son muy importantes;</w:t>
      </w:r>
      <w:r w:rsidR="004C2DED" w:rsidRPr="009E5AF9">
        <w:rPr>
          <w:rFonts w:ascii="Times New Roman" w:hAnsi="Times New Roman" w:cs="Times New Roman"/>
          <w:szCs w:val="24"/>
        </w:rPr>
        <w:t xml:space="preserve"> son estudiantes que observan a los seres humanos que les rodean, y saben llegar de forma empática hacia los demás, se fijan no solamente en el ropaje que lleva la persona sino en lo que posiblemente pueda estar sintiendo, demuestran mayor respeto y comprensión a los demás, valoran más los beneficios que tienen dentro del hogar, la familia y en la sociedad, se sienten bendecidos por la vida a</w:t>
      </w:r>
      <w:r w:rsidR="001E1736">
        <w:rPr>
          <w:rFonts w:ascii="Times New Roman" w:hAnsi="Times New Roman" w:cs="Times New Roman"/>
          <w:szCs w:val="24"/>
        </w:rPr>
        <w:t>l tener lo que otros no tienen.</w:t>
      </w:r>
    </w:p>
    <w:p w:rsidR="00740F71" w:rsidRDefault="004C2DED" w:rsidP="001E1736">
      <w:pPr>
        <w:rPr>
          <w:rFonts w:ascii="Times New Roman" w:hAnsi="Times New Roman" w:cs="Times New Roman"/>
          <w:szCs w:val="24"/>
        </w:rPr>
      </w:pPr>
      <w:r w:rsidRPr="009E5AF9">
        <w:rPr>
          <w:rFonts w:ascii="Times New Roman" w:hAnsi="Times New Roman" w:cs="Times New Roman"/>
          <w:szCs w:val="24"/>
        </w:rPr>
        <w:t xml:space="preserve"> </w:t>
      </w:r>
      <w:r w:rsidR="001E1736">
        <w:rPr>
          <w:rFonts w:ascii="Times New Roman" w:hAnsi="Times New Roman" w:cs="Times New Roman"/>
          <w:szCs w:val="24"/>
        </w:rPr>
        <w:t>A continución se presenta los resualtados de la encuesta a</w:t>
      </w:r>
      <w:r w:rsidR="007C130D">
        <w:rPr>
          <w:rFonts w:ascii="Times New Roman" w:hAnsi="Times New Roman" w:cs="Times New Roman"/>
          <w:szCs w:val="24"/>
        </w:rPr>
        <w:t xml:space="preserve"> cerca de los cambios producidos</w:t>
      </w:r>
      <w:r w:rsidR="001E1736">
        <w:rPr>
          <w:rFonts w:ascii="Times New Roman" w:hAnsi="Times New Roman" w:cs="Times New Roman"/>
          <w:szCs w:val="24"/>
        </w:rPr>
        <w:t xml:space="preserve"> duran</w:t>
      </w:r>
      <w:r w:rsidR="007C130D">
        <w:rPr>
          <w:rFonts w:ascii="Times New Roman" w:hAnsi="Times New Roman" w:cs="Times New Roman"/>
          <w:szCs w:val="24"/>
        </w:rPr>
        <w:t>te este tiempo y en las practica</w:t>
      </w:r>
      <w:r w:rsidR="001E1736">
        <w:rPr>
          <w:rFonts w:ascii="Times New Roman" w:hAnsi="Times New Roman" w:cs="Times New Roman"/>
          <w:szCs w:val="24"/>
        </w:rPr>
        <w:t>s preprofesionales.</w:t>
      </w:r>
    </w:p>
    <w:p w:rsidR="001E1736" w:rsidRDefault="001E1736" w:rsidP="001E1736">
      <w:pPr>
        <w:rPr>
          <w:rFonts w:ascii="Times New Roman" w:hAnsi="Times New Roman" w:cs="Times New Roman"/>
          <w:szCs w:val="24"/>
        </w:rPr>
      </w:pPr>
    </w:p>
    <w:p w:rsidR="001E1736" w:rsidRDefault="001E1736" w:rsidP="001E1736">
      <w:pPr>
        <w:rPr>
          <w:rFonts w:ascii="Times New Roman" w:hAnsi="Times New Roman" w:cs="Times New Roman"/>
          <w:szCs w:val="24"/>
        </w:rPr>
      </w:pPr>
    </w:p>
    <w:p w:rsidR="001E1736" w:rsidRDefault="001E1736" w:rsidP="001E1736">
      <w:pPr>
        <w:rPr>
          <w:rFonts w:ascii="Helvetica" w:eastAsia="Times New Roman" w:hAnsi="Helvetica" w:cs="Helvetica"/>
          <w:color w:val="000000"/>
          <w:sz w:val="30"/>
          <w:szCs w:val="30"/>
          <w:lang w:eastAsia="es-MX"/>
        </w:rPr>
      </w:pPr>
    </w:p>
    <w:p w:rsidR="001E1736" w:rsidRDefault="00740F71" w:rsidP="00740F71">
      <w:pPr>
        <w:shd w:val="clear" w:color="auto" w:fill="FFFFFF"/>
        <w:spacing w:line="240" w:lineRule="auto"/>
        <w:jc w:val="center"/>
        <w:rPr>
          <w:rFonts w:ascii="Times New Roman" w:eastAsia="Times New Roman" w:hAnsi="Times New Roman" w:cs="Times New Roman"/>
          <w:b/>
          <w:color w:val="000000"/>
          <w:szCs w:val="24"/>
          <w:lang w:eastAsia="es-MX"/>
        </w:rPr>
      </w:pPr>
      <w:r w:rsidRPr="001E1736">
        <w:rPr>
          <w:rFonts w:ascii="Times New Roman" w:eastAsia="Times New Roman" w:hAnsi="Times New Roman" w:cs="Times New Roman"/>
          <w:b/>
          <w:color w:val="000000"/>
          <w:szCs w:val="24"/>
          <w:lang w:eastAsia="es-MX"/>
        </w:rPr>
        <w:lastRenderedPageBreak/>
        <w:t>CUESTIONARIO</w:t>
      </w:r>
    </w:p>
    <w:p w:rsidR="00740F71" w:rsidRPr="001E1736" w:rsidRDefault="00740F71" w:rsidP="001E1736">
      <w:pPr>
        <w:rPr>
          <w:rFonts w:ascii="Times New Roman" w:eastAsia="Times New Roman" w:hAnsi="Times New Roman" w:cs="Times New Roman"/>
          <w:szCs w:val="24"/>
          <w:lang w:eastAsia="es-MX"/>
        </w:rPr>
      </w:pPr>
    </w:p>
    <w:tbl>
      <w:tblPr>
        <w:tblW w:w="8040" w:type="dxa"/>
        <w:tblCellSpacing w:w="15" w:type="dxa"/>
        <w:tblCellMar>
          <w:top w:w="15" w:type="dxa"/>
          <w:left w:w="15" w:type="dxa"/>
          <w:bottom w:w="15" w:type="dxa"/>
          <w:right w:w="15" w:type="dxa"/>
        </w:tblCellMar>
        <w:tblLook w:val="04A0" w:firstRow="1" w:lastRow="0" w:firstColumn="1" w:lastColumn="0" w:noHBand="0" w:noVBand="1"/>
      </w:tblPr>
      <w:tblGrid>
        <w:gridCol w:w="7959"/>
        <w:gridCol w:w="81"/>
      </w:tblGrid>
      <w:tr w:rsidR="00740F71" w:rsidRPr="00432342" w:rsidTr="00D27A86">
        <w:trPr>
          <w:tblHeader/>
          <w:tblCellSpacing w:w="15" w:type="dxa"/>
        </w:trPr>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2F2BEB">
        <w:trPr>
          <w:trHeight w:val="4578"/>
          <w:tblCellSpacing w:w="15" w:type="dxa"/>
        </w:trPr>
        <w:tc>
          <w:tcPr>
            <w:tcW w:w="0" w:type="auto"/>
            <w:vAlign w:val="center"/>
            <w:hideMark/>
          </w:tcPr>
          <w:p w:rsidR="00740F71" w:rsidRPr="001E1736" w:rsidRDefault="007C130D" w:rsidP="00D27A86">
            <w:pPr>
              <w:shd w:val="clear" w:color="auto" w:fill="FFFFFF"/>
              <w:rPr>
                <w:rFonts w:ascii="Times New Roman" w:eastAsia="Times New Roman" w:hAnsi="Times New Roman" w:cs="Times New Roman"/>
                <w:color w:val="000000"/>
                <w:szCs w:val="24"/>
                <w:lang w:eastAsia="es-MX"/>
              </w:rPr>
            </w:pPr>
            <w:r w:rsidRPr="001E1736">
              <w:rPr>
                <w:rFonts w:ascii="Times New Roman" w:eastAsia="Times New Roman" w:hAnsi="Times New Roman" w:cs="Times New Roman"/>
                <w:szCs w:val="24"/>
                <w:lang w:eastAsia="es-MX"/>
              </w:rPr>
              <w:t>1.1. -</w:t>
            </w:r>
            <w:r w:rsidR="00740F71" w:rsidRPr="001E1736">
              <w:rPr>
                <w:rFonts w:ascii="Times New Roman" w:eastAsia="Times New Roman" w:hAnsi="Times New Roman" w:cs="Times New Roman"/>
                <w:color w:val="000000"/>
                <w:szCs w:val="24"/>
                <w:lang w:eastAsia="es-MX"/>
              </w:rPr>
              <w:t xml:space="preserve"> ¿Ha sentido cambios en su estructura psíquica? </w:t>
            </w:r>
            <w:r>
              <w:rPr>
                <w:rFonts w:ascii="Times New Roman" w:eastAsia="Times New Roman" w:hAnsi="Times New Roman" w:cs="Times New Roman"/>
                <w:color w:val="000000"/>
                <w:szCs w:val="24"/>
                <w:lang w:eastAsia="es-MX"/>
              </w:rPr>
              <w:t xml:space="preserve">Area: </w:t>
            </w:r>
            <w:r w:rsidR="00740F71" w:rsidRPr="001E1736">
              <w:rPr>
                <w:rFonts w:ascii="Times New Roman" w:eastAsia="Times New Roman" w:hAnsi="Times New Roman" w:cs="Times New Roman"/>
                <w:color w:val="000000"/>
                <w:szCs w:val="24"/>
                <w:lang w:eastAsia="es-MX"/>
              </w:rPr>
              <w:t>FISIOLOGICA</w:t>
            </w:r>
          </w:p>
          <w:p w:rsidR="00740F71" w:rsidRPr="001E1736"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1E1736">
              <w:rPr>
                <w:rFonts w:ascii="Times New Roman" w:eastAsia="Times New Roman" w:hAnsi="Times New Roman" w:cs="Times New Roman"/>
                <w:color w:val="000000"/>
                <w:szCs w:val="24"/>
                <w:lang w:eastAsia="es-MX"/>
              </w:rPr>
              <w:t>Nada</w:t>
            </w:r>
            <w:r w:rsidR="001E1736">
              <w:rPr>
                <w:rFonts w:ascii="Times New Roman" w:eastAsia="Times New Roman" w:hAnsi="Times New Roman" w:cs="Times New Roman"/>
                <w:color w:val="000000"/>
                <w:szCs w:val="24"/>
                <w:lang w:eastAsia="es-MX"/>
              </w:rPr>
              <w:t>,</w:t>
            </w:r>
            <w:r w:rsidRPr="001E1736">
              <w:rPr>
                <w:rFonts w:ascii="Times New Roman" w:eastAsia="Times New Roman" w:hAnsi="Times New Roman" w:cs="Times New Roman"/>
                <w:color w:val="000000"/>
                <w:szCs w:val="24"/>
                <w:lang w:eastAsia="es-MX"/>
              </w:rPr>
              <w:t xml:space="preserve"> Poco</w:t>
            </w:r>
            <w:r w:rsidR="001E1736">
              <w:rPr>
                <w:rFonts w:ascii="Times New Roman" w:eastAsia="Times New Roman" w:hAnsi="Times New Roman" w:cs="Times New Roman"/>
                <w:color w:val="000000"/>
                <w:szCs w:val="24"/>
                <w:lang w:eastAsia="es-MX"/>
              </w:rPr>
              <w:t>,</w:t>
            </w:r>
            <w:r w:rsidRPr="001E1736">
              <w:rPr>
                <w:rFonts w:ascii="Times New Roman" w:eastAsia="Times New Roman" w:hAnsi="Times New Roman" w:cs="Times New Roman"/>
                <w:color w:val="000000"/>
                <w:szCs w:val="24"/>
                <w:lang w:eastAsia="es-MX"/>
              </w:rPr>
              <w:t xml:space="preserve"> Mucho</w:t>
            </w:r>
            <w:r w:rsidR="001E1736">
              <w:rPr>
                <w:rFonts w:ascii="Times New Roman" w:eastAsia="Times New Roman" w:hAnsi="Times New Roman" w:cs="Times New Roman"/>
                <w:color w:val="000000"/>
                <w:szCs w:val="24"/>
                <w:lang w:eastAsia="es-MX"/>
              </w:rPr>
              <w:t>,</w:t>
            </w:r>
            <w:r w:rsidRPr="001E1736">
              <w:rPr>
                <w:rFonts w:ascii="Times New Roman" w:eastAsia="Times New Roman" w:hAnsi="Times New Roman" w:cs="Times New Roman"/>
                <w:color w:val="000000"/>
                <w:szCs w:val="24"/>
                <w:lang w:eastAsia="es-MX"/>
              </w:rPr>
              <w:t xml:space="preserve"> 9,1%39, 4% 51,5%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
              <w:gridCol w:w="2008"/>
              <w:gridCol w:w="43"/>
              <w:gridCol w:w="234"/>
              <w:gridCol w:w="81"/>
            </w:tblGrid>
            <w:tr w:rsidR="00740F71" w:rsidRPr="00432342" w:rsidTr="00D27A86">
              <w:trPr>
                <w:gridBefore w:val="1"/>
                <w:wBefore w:w="5" w:type="dxa"/>
                <w:trHeight w:val="103"/>
                <w:tblHeader/>
                <w:tblCellSpacing w:w="15" w:type="dxa"/>
              </w:trPr>
              <w:tc>
                <w:tcPr>
                  <w:tcW w:w="2021" w:type="dxa"/>
                  <w:gridSpan w:val="2"/>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270" w:type="dxa"/>
                  <w:gridSpan w:val="2"/>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r>
                    <w:rPr>
                      <w:noProof/>
                      <w:lang w:val="es-EC" w:eastAsia="es-EC"/>
                    </w:rPr>
                    <w:drawing>
                      <wp:anchor distT="0" distB="0" distL="114300" distR="114300" simplePos="0" relativeHeight="251660288" behindDoc="0" locked="0" layoutInCell="1" allowOverlap="1" wp14:anchorId="03050C91" wp14:editId="73BFD311">
                        <wp:simplePos x="0" y="0"/>
                        <wp:positionH relativeFrom="column">
                          <wp:posOffset>824230</wp:posOffset>
                        </wp:positionH>
                        <wp:positionV relativeFrom="paragraph">
                          <wp:posOffset>10160</wp:posOffset>
                        </wp:positionV>
                        <wp:extent cx="3248025" cy="1557020"/>
                        <wp:effectExtent l="0" t="0" r="9525" b="2413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r w:rsidR="00740F71" w:rsidRPr="00432342" w:rsidTr="00D27A86">
              <w:trPr>
                <w:gridBefore w:val="1"/>
                <w:wBefore w:w="5" w:type="dxa"/>
                <w:trHeight w:val="26"/>
                <w:tblCellSpacing w:w="15" w:type="dxa"/>
              </w:trPr>
              <w:tc>
                <w:tcPr>
                  <w:tcW w:w="2021" w:type="dxa"/>
                  <w:gridSpan w:val="2"/>
                  <w:vAlign w:val="center"/>
                  <w:hideMark/>
                </w:tcPr>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Nada</w:t>
                  </w:r>
                </w:p>
              </w:tc>
              <w:tc>
                <w:tcPr>
                  <w:tcW w:w="270" w:type="dxa"/>
                  <w:gridSpan w:val="2"/>
                  <w:vAlign w:val="center"/>
                  <w:hideMark/>
                </w:tcPr>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3</w:t>
                  </w:r>
                </w:p>
              </w:tc>
            </w:tr>
            <w:tr w:rsidR="00740F71" w:rsidRPr="00432342" w:rsidTr="00D27A86">
              <w:trPr>
                <w:gridBefore w:val="1"/>
                <w:wBefore w:w="5" w:type="dxa"/>
                <w:trHeight w:val="25"/>
                <w:tblCellSpacing w:w="15" w:type="dxa"/>
              </w:trPr>
              <w:tc>
                <w:tcPr>
                  <w:tcW w:w="2021" w:type="dxa"/>
                  <w:gridSpan w:val="2"/>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Poco</w:t>
                  </w:r>
                  <w:r>
                    <w:rPr>
                      <w:rFonts w:ascii="Times New Roman" w:eastAsia="Times New Roman" w:hAnsi="Times New Roman" w:cs="Times New Roman"/>
                      <w:szCs w:val="24"/>
                      <w:lang w:eastAsia="es-MX"/>
                    </w:rPr>
                    <w:t xml:space="preserve">    </w:t>
                  </w:r>
                </w:p>
              </w:tc>
              <w:tc>
                <w:tcPr>
                  <w:tcW w:w="270" w:type="dxa"/>
                  <w:gridSpan w:val="2"/>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17</w:t>
                  </w:r>
                </w:p>
              </w:tc>
            </w:tr>
            <w:tr w:rsidR="00740F71" w:rsidRPr="00432342" w:rsidTr="00D27A86">
              <w:trPr>
                <w:gridBefore w:val="1"/>
                <w:wBefore w:w="5" w:type="dxa"/>
                <w:trHeight w:val="25"/>
                <w:tblCellSpacing w:w="15" w:type="dxa"/>
              </w:trPr>
              <w:tc>
                <w:tcPr>
                  <w:tcW w:w="2021" w:type="dxa"/>
                  <w:gridSpan w:val="2"/>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Mucho</w:t>
                  </w:r>
                </w:p>
              </w:tc>
              <w:tc>
                <w:tcPr>
                  <w:tcW w:w="270" w:type="dxa"/>
                  <w:gridSpan w:val="2"/>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13</w:t>
                  </w:r>
                </w:p>
              </w:tc>
            </w:tr>
            <w:tr w:rsidR="00740F71" w:rsidRPr="00432342" w:rsidTr="00D27A86">
              <w:tblPrEx>
                <w:tblCellMar>
                  <w:left w:w="70" w:type="dxa"/>
                  <w:right w:w="70" w:type="dxa"/>
                </w:tblCellMar>
              </w:tblPrEx>
              <w:trPr>
                <w:gridBefore w:val="1"/>
                <w:wBefore w:w="5" w:type="dxa"/>
                <w:trHeight w:val="284"/>
                <w:tblCellSpacing w:w="15" w:type="dxa"/>
              </w:trPr>
              <w:tc>
                <w:tcPr>
                  <w:tcW w:w="2021" w:type="dxa"/>
                  <w:gridSpan w:val="2"/>
                  <w:vAlign w:val="center"/>
                </w:tcPr>
                <w:p w:rsidR="00740F71" w:rsidRDefault="00740F71" w:rsidP="00D27A86">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 xml:space="preserve">    </w:t>
                  </w:r>
                </w:p>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70" w:type="dxa"/>
                  <w:gridSpan w:val="2"/>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blPrEx>
                <w:tblCellMar>
                  <w:left w:w="70" w:type="dxa"/>
                  <w:right w:w="70" w:type="dxa"/>
                </w:tblCellMar>
              </w:tblPrEx>
              <w:trPr>
                <w:gridAfter w:val="1"/>
                <w:wAfter w:w="36" w:type="dxa"/>
                <w:trHeight w:val="25"/>
                <w:tblCellSpacing w:w="15" w:type="dxa"/>
              </w:trPr>
              <w:tc>
                <w:tcPr>
                  <w:tcW w:w="2013" w:type="dxa"/>
                  <w:gridSpan w:val="2"/>
                  <w:vAlign w:val="center"/>
                </w:tcPr>
                <w:p w:rsidR="00740F71" w:rsidRPr="00432342" w:rsidRDefault="00740F71" w:rsidP="00D27A86">
                  <w:pPr>
                    <w:spacing w:after="0" w:line="240" w:lineRule="auto"/>
                    <w:jc w:val="center"/>
                    <w:rPr>
                      <w:rFonts w:ascii="Times New Roman" w:eastAsia="Times New Roman" w:hAnsi="Times New Roman" w:cs="Times New Roman"/>
                      <w:szCs w:val="24"/>
                      <w:lang w:eastAsia="es-MX"/>
                    </w:rPr>
                  </w:pPr>
                </w:p>
              </w:tc>
              <w:tc>
                <w:tcPr>
                  <w:tcW w:w="247" w:type="dxa"/>
                  <w:gridSpan w:val="2"/>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blPrEx>
                <w:tblCellMar>
                  <w:left w:w="70" w:type="dxa"/>
                  <w:right w:w="70" w:type="dxa"/>
                </w:tblCellMar>
              </w:tblPrEx>
              <w:trPr>
                <w:gridAfter w:val="1"/>
                <w:wAfter w:w="36" w:type="dxa"/>
                <w:trHeight w:val="50"/>
                <w:tblCellSpacing w:w="15" w:type="dxa"/>
              </w:trPr>
              <w:tc>
                <w:tcPr>
                  <w:tcW w:w="2013" w:type="dxa"/>
                  <w:gridSpan w:val="2"/>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47" w:type="dxa"/>
                  <w:gridSpan w:val="2"/>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rPr>
                <w:gridBefore w:val="1"/>
                <w:wBefore w:w="5" w:type="dxa"/>
                <w:trHeight w:val="25"/>
                <w:tblCellSpacing w:w="15" w:type="dxa"/>
              </w:trPr>
              <w:tc>
                <w:tcPr>
                  <w:tcW w:w="2021" w:type="dxa"/>
                  <w:gridSpan w:val="2"/>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70" w:type="dxa"/>
                  <w:gridSpan w:val="2"/>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432342" w:rsidRDefault="00740F71" w:rsidP="00D27A86">
            <w:pPr>
              <w:shd w:val="clear" w:color="auto" w:fill="FFFFFF"/>
              <w:spacing w:line="240" w:lineRule="auto"/>
              <w:rPr>
                <w:rFonts w:ascii="Helvetica" w:eastAsia="Times New Roman" w:hAnsi="Helvetica" w:cs="Helvetica"/>
                <w:color w:val="000000"/>
                <w:sz w:val="30"/>
                <w:szCs w:val="30"/>
                <w:lang w:eastAsia="es-MX"/>
              </w:rPr>
            </w:pPr>
            <w:r w:rsidRPr="001E1736">
              <w:rPr>
                <w:rFonts w:ascii="Times New Roman" w:eastAsia="Times New Roman" w:hAnsi="Times New Roman" w:cs="Times New Roman"/>
                <w:noProof/>
                <w:szCs w:val="24"/>
                <w:lang w:val="es-EC" w:eastAsia="es-EC"/>
              </w:rPr>
              <w:drawing>
                <wp:anchor distT="0" distB="0" distL="114300" distR="114300" simplePos="0" relativeHeight="251659264" behindDoc="0" locked="0" layoutInCell="1" allowOverlap="1" wp14:anchorId="21111C74" wp14:editId="287D607D">
                  <wp:simplePos x="0" y="0"/>
                  <wp:positionH relativeFrom="column">
                    <wp:posOffset>2853690</wp:posOffset>
                  </wp:positionH>
                  <wp:positionV relativeFrom="paragraph">
                    <wp:posOffset>249555</wp:posOffset>
                  </wp:positionV>
                  <wp:extent cx="2714625" cy="15811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1581150"/>
                          </a:xfrm>
                          <a:prstGeom prst="rect">
                            <a:avLst/>
                          </a:prstGeom>
                          <a:noFill/>
                        </pic:spPr>
                      </pic:pic>
                    </a:graphicData>
                  </a:graphic>
                  <wp14:sizeRelH relativeFrom="page">
                    <wp14:pctWidth>0</wp14:pctWidth>
                  </wp14:sizeRelH>
                  <wp14:sizeRelV relativeFrom="page">
                    <wp14:pctHeight>0</wp14:pctHeight>
                  </wp14:sizeRelV>
                </wp:anchor>
              </w:drawing>
            </w:r>
            <w:r w:rsidRPr="001E1736">
              <w:rPr>
                <w:rFonts w:ascii="Times New Roman" w:eastAsia="Times New Roman" w:hAnsi="Times New Roman" w:cs="Times New Roman"/>
                <w:color w:val="000000"/>
                <w:szCs w:val="24"/>
                <w:lang w:eastAsia="es-MX"/>
              </w:rPr>
              <w:t>1.2</w:t>
            </w:r>
            <w:r w:rsidR="007C130D" w:rsidRPr="001E1736">
              <w:rPr>
                <w:rFonts w:ascii="Times New Roman" w:eastAsia="Times New Roman" w:hAnsi="Times New Roman" w:cs="Times New Roman"/>
                <w:color w:val="000000"/>
                <w:szCs w:val="24"/>
                <w:lang w:eastAsia="es-MX"/>
              </w:rPr>
              <w:t>. -</w:t>
            </w:r>
            <w:r w:rsidRPr="001E1736">
              <w:rPr>
                <w:rFonts w:ascii="Times New Roman" w:eastAsia="Times New Roman" w:hAnsi="Times New Roman" w:cs="Times New Roman"/>
                <w:color w:val="000000"/>
                <w:szCs w:val="24"/>
                <w:lang w:eastAsia="es-MX"/>
              </w:rPr>
              <w:t xml:space="preserve"> ¿Ha sentido cambios en su estructura psíquica? </w:t>
            </w:r>
            <w:r w:rsidR="007C130D">
              <w:rPr>
                <w:rFonts w:ascii="Times New Roman" w:eastAsia="Times New Roman" w:hAnsi="Times New Roman" w:cs="Times New Roman"/>
                <w:color w:val="000000"/>
                <w:szCs w:val="24"/>
                <w:lang w:eastAsia="es-MX"/>
              </w:rPr>
              <w:t xml:space="preserve">Area: </w:t>
            </w:r>
            <w:r w:rsidRPr="001E1736">
              <w:rPr>
                <w:rFonts w:ascii="Times New Roman" w:eastAsia="Times New Roman" w:hAnsi="Times New Roman" w:cs="Times New Roman"/>
                <w:color w:val="000000"/>
                <w:szCs w:val="24"/>
                <w:lang w:eastAsia="es-MX"/>
              </w:rPr>
              <w:t>EMOCIONAL</w:t>
            </w:r>
            <w:r w:rsidRPr="00432342">
              <w:rPr>
                <w:rFonts w:ascii="Helvetica" w:eastAsia="Times New Roman" w:hAnsi="Helvetica" w:cs="Helvetica"/>
                <w:color w:val="000000"/>
                <w:sz w:val="20"/>
                <w:szCs w:val="20"/>
                <w:lang w:eastAsia="es-MX"/>
              </w:rPr>
              <w:t>(33 respuestas)</w:t>
            </w:r>
          </w:p>
          <w:p w:rsidR="00740F71" w:rsidRPr="001E1736"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1E1736">
              <w:rPr>
                <w:rFonts w:ascii="Times New Roman" w:eastAsia="Times New Roman" w:hAnsi="Times New Roman" w:cs="Times New Roman"/>
                <w:color w:val="000000"/>
                <w:szCs w:val="24"/>
                <w:lang w:eastAsia="es-MX"/>
              </w:rPr>
              <w:t>Nada Poco Mucho 21,2% 75,8%</w:t>
            </w:r>
          </w:p>
          <w:tbl>
            <w:tblPr>
              <w:tblW w:w="964" w:type="dxa"/>
              <w:tblCellSpacing w:w="15" w:type="dxa"/>
              <w:tblCellMar>
                <w:top w:w="15" w:type="dxa"/>
                <w:left w:w="15" w:type="dxa"/>
                <w:bottom w:w="15" w:type="dxa"/>
                <w:right w:w="15" w:type="dxa"/>
              </w:tblCellMar>
              <w:tblLook w:val="04A0" w:firstRow="1" w:lastRow="0" w:firstColumn="1" w:lastColumn="0" w:noHBand="0" w:noVBand="1"/>
            </w:tblPr>
            <w:tblGrid>
              <w:gridCol w:w="755"/>
              <w:gridCol w:w="315"/>
            </w:tblGrid>
            <w:tr w:rsidR="00740F71" w:rsidRPr="00432342" w:rsidTr="00D27A86">
              <w:trPr>
                <w:trHeight w:val="88"/>
                <w:tblHeader/>
                <w:tblCellSpacing w:w="15" w:type="dxa"/>
              </w:trPr>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Nada</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Poco</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7</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Mucho</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25</w:t>
                  </w:r>
                </w:p>
              </w:tc>
            </w:tr>
            <w:tr w:rsidR="00740F71" w:rsidRPr="00432342" w:rsidTr="00D27A86">
              <w:trPr>
                <w:trHeight w:val="88"/>
                <w:tblCellSpacing w:w="15" w:type="dxa"/>
              </w:trPr>
              <w:tc>
                <w:tcPr>
                  <w:tcW w:w="0" w:type="auto"/>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0" w:type="auto"/>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rPr>
                <w:trHeight w:val="88"/>
                <w:tblCellSpacing w:w="15" w:type="dxa"/>
              </w:trPr>
              <w:tc>
                <w:tcPr>
                  <w:tcW w:w="0" w:type="auto"/>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0" w:type="auto"/>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432342" w:rsidRDefault="00740F71" w:rsidP="00D27A86">
            <w:pPr>
              <w:shd w:val="clear" w:color="auto" w:fill="FFFFFF"/>
              <w:spacing w:line="240" w:lineRule="auto"/>
              <w:rPr>
                <w:rFonts w:ascii="Helvetica" w:eastAsia="Times New Roman" w:hAnsi="Helvetica" w:cs="Helvetica"/>
                <w:color w:val="000000"/>
                <w:sz w:val="30"/>
                <w:szCs w:val="30"/>
                <w:lang w:eastAsia="es-MX"/>
              </w:rPr>
            </w:pPr>
            <w:r w:rsidRPr="001E1736">
              <w:rPr>
                <w:rFonts w:ascii="Times New Roman" w:hAnsi="Times New Roman" w:cs="Times New Roman"/>
                <w:noProof/>
                <w:szCs w:val="24"/>
                <w:lang w:val="es-EC" w:eastAsia="es-EC"/>
              </w:rPr>
              <w:drawing>
                <wp:anchor distT="0" distB="0" distL="114300" distR="114300" simplePos="0" relativeHeight="251661312" behindDoc="0" locked="0" layoutInCell="1" allowOverlap="1" wp14:anchorId="6CEB66C9" wp14:editId="1DD322E2">
                  <wp:simplePos x="0" y="0"/>
                  <wp:positionH relativeFrom="column">
                    <wp:posOffset>2806065</wp:posOffset>
                  </wp:positionH>
                  <wp:positionV relativeFrom="paragraph">
                    <wp:posOffset>381635</wp:posOffset>
                  </wp:positionV>
                  <wp:extent cx="2857500" cy="1771650"/>
                  <wp:effectExtent l="0" t="0" r="19050" b="1905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1E1736">
              <w:rPr>
                <w:rFonts w:ascii="Times New Roman" w:eastAsia="Times New Roman" w:hAnsi="Times New Roman" w:cs="Times New Roman"/>
                <w:color w:val="000000"/>
                <w:szCs w:val="24"/>
                <w:lang w:eastAsia="es-MX"/>
              </w:rPr>
              <w:t>1.3</w:t>
            </w:r>
            <w:r w:rsidR="007C130D" w:rsidRPr="001E1736">
              <w:rPr>
                <w:rFonts w:ascii="Times New Roman" w:eastAsia="Times New Roman" w:hAnsi="Times New Roman" w:cs="Times New Roman"/>
                <w:color w:val="000000"/>
                <w:szCs w:val="24"/>
                <w:lang w:eastAsia="es-MX"/>
              </w:rPr>
              <w:t>. -</w:t>
            </w:r>
            <w:r w:rsidRPr="001E1736">
              <w:rPr>
                <w:rFonts w:ascii="Times New Roman" w:eastAsia="Times New Roman" w:hAnsi="Times New Roman" w:cs="Times New Roman"/>
                <w:color w:val="000000"/>
                <w:szCs w:val="24"/>
                <w:lang w:eastAsia="es-MX"/>
              </w:rPr>
              <w:t xml:space="preserve"> ¿Ha sentido cambios en su estructura psíquica? </w:t>
            </w:r>
            <w:r w:rsidR="007C130D">
              <w:rPr>
                <w:rFonts w:ascii="Times New Roman" w:eastAsia="Times New Roman" w:hAnsi="Times New Roman" w:cs="Times New Roman"/>
                <w:color w:val="000000"/>
                <w:szCs w:val="24"/>
                <w:lang w:eastAsia="es-MX"/>
              </w:rPr>
              <w:t>Area:</w:t>
            </w:r>
            <w:r w:rsidRPr="001E1736">
              <w:rPr>
                <w:rFonts w:ascii="Times New Roman" w:eastAsia="Times New Roman" w:hAnsi="Times New Roman" w:cs="Times New Roman"/>
                <w:color w:val="000000"/>
                <w:szCs w:val="24"/>
                <w:lang w:eastAsia="es-MX"/>
              </w:rPr>
              <w:t>COGNITIVA</w:t>
            </w:r>
            <w:r w:rsidRPr="00432342">
              <w:rPr>
                <w:rFonts w:ascii="Helvetica" w:eastAsia="Times New Roman" w:hAnsi="Helvetica" w:cs="Helvetica"/>
                <w:color w:val="000000"/>
                <w:sz w:val="20"/>
                <w:szCs w:val="20"/>
                <w:lang w:eastAsia="es-MX"/>
              </w:rPr>
              <w:t>(33 respuestas)</w:t>
            </w:r>
          </w:p>
          <w:p w:rsidR="00740F71" w:rsidRPr="001E1736"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1E1736">
              <w:rPr>
                <w:rFonts w:ascii="Times New Roman" w:eastAsia="Times New Roman" w:hAnsi="Times New Roman" w:cs="Times New Roman"/>
                <w:color w:val="000000"/>
                <w:szCs w:val="24"/>
                <w:lang w:eastAsia="es-MX"/>
              </w:rPr>
              <w:t>Nada Poco Mucho 69,7% 27,3%</w:t>
            </w:r>
          </w:p>
          <w:tbl>
            <w:tblPr>
              <w:tblW w:w="1070" w:type="dxa"/>
              <w:tblCellSpacing w:w="15" w:type="dxa"/>
              <w:tblCellMar>
                <w:top w:w="15" w:type="dxa"/>
                <w:left w:w="15" w:type="dxa"/>
                <w:bottom w:w="15" w:type="dxa"/>
                <w:right w:w="15" w:type="dxa"/>
              </w:tblCellMar>
              <w:tblLook w:val="04A0" w:firstRow="1" w:lastRow="0" w:firstColumn="1" w:lastColumn="0" w:noHBand="0" w:noVBand="1"/>
            </w:tblPr>
            <w:tblGrid>
              <w:gridCol w:w="755"/>
              <w:gridCol w:w="315"/>
            </w:tblGrid>
            <w:tr w:rsidR="00740F71" w:rsidRPr="00432342" w:rsidTr="00D27A86">
              <w:trPr>
                <w:trHeight w:val="88"/>
                <w:tblHeader/>
                <w:tblCellSpacing w:w="15" w:type="dxa"/>
              </w:trPr>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D27A86">
              <w:trPr>
                <w:trHeight w:val="88"/>
                <w:tblCellSpacing w:w="15" w:type="dxa"/>
              </w:trPr>
              <w:tc>
                <w:tcPr>
                  <w:tcW w:w="0" w:type="auto"/>
                  <w:vAlign w:val="center"/>
                  <w:hideMark/>
                </w:tcPr>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Nada</w:t>
                  </w:r>
                </w:p>
              </w:tc>
              <w:tc>
                <w:tcPr>
                  <w:tcW w:w="0" w:type="auto"/>
                  <w:vAlign w:val="center"/>
                  <w:hideMark/>
                </w:tcPr>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Poco</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9</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Mucho</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23</w:t>
                  </w:r>
                </w:p>
              </w:tc>
            </w:tr>
            <w:tr w:rsidR="00740F71" w:rsidRPr="00432342" w:rsidTr="00D27A86">
              <w:tblPrEx>
                <w:tblCellMar>
                  <w:left w:w="70" w:type="dxa"/>
                  <w:right w:w="70" w:type="dxa"/>
                </w:tblCellMar>
              </w:tblPrEx>
              <w:trPr>
                <w:trHeight w:val="88"/>
                <w:tblCellSpacing w:w="15" w:type="dxa"/>
              </w:trPr>
              <w:tc>
                <w:tcPr>
                  <w:tcW w:w="710" w:type="dxa"/>
                  <w:vAlign w:val="center"/>
                </w:tcPr>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7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blPrEx>
                <w:tblCellMar>
                  <w:left w:w="70" w:type="dxa"/>
                  <w:right w:w="70" w:type="dxa"/>
                </w:tblCellMar>
              </w:tblPrEx>
              <w:trPr>
                <w:trHeight w:val="88"/>
                <w:tblCellSpacing w:w="15" w:type="dxa"/>
              </w:trPr>
              <w:tc>
                <w:tcPr>
                  <w:tcW w:w="710" w:type="dxa"/>
                  <w:vAlign w:val="center"/>
                </w:tcPr>
                <w:p w:rsidR="00740F71" w:rsidRDefault="00740F71" w:rsidP="00D27A86">
                  <w:pPr>
                    <w:spacing w:after="0" w:line="240" w:lineRule="auto"/>
                    <w:rPr>
                      <w:rFonts w:ascii="Times New Roman" w:eastAsia="Times New Roman" w:hAnsi="Times New Roman" w:cs="Times New Roman"/>
                      <w:szCs w:val="24"/>
                      <w:lang w:eastAsia="es-MX"/>
                    </w:rPr>
                  </w:pPr>
                </w:p>
              </w:tc>
              <w:tc>
                <w:tcPr>
                  <w:tcW w:w="27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432342" w:rsidRDefault="00740F71" w:rsidP="00D27A86">
            <w:pPr>
              <w:shd w:val="clear" w:color="auto" w:fill="FFFFFF"/>
              <w:spacing w:line="240" w:lineRule="auto"/>
              <w:rPr>
                <w:rFonts w:ascii="Helvetica" w:eastAsia="Times New Roman" w:hAnsi="Helvetica" w:cs="Helvetica"/>
                <w:color w:val="000000"/>
                <w:sz w:val="30"/>
                <w:szCs w:val="30"/>
                <w:lang w:eastAsia="es-MX"/>
              </w:rPr>
            </w:pPr>
            <w:r w:rsidRPr="00A54435">
              <w:rPr>
                <w:rFonts w:ascii="Times New Roman" w:eastAsia="Times New Roman" w:hAnsi="Times New Roman" w:cs="Times New Roman"/>
                <w:color w:val="000000"/>
                <w:szCs w:val="24"/>
                <w:lang w:eastAsia="es-MX"/>
              </w:rPr>
              <w:lastRenderedPageBreak/>
              <w:t>2.- ¿Logra observar sus actitudes comportamentales en el momento psicoterapéutico?</w:t>
            </w:r>
            <w:r w:rsidRPr="00432342">
              <w:rPr>
                <w:rFonts w:ascii="Helvetica" w:eastAsia="Times New Roman" w:hAnsi="Helvetica" w:cs="Helvetica"/>
                <w:color w:val="000000"/>
                <w:sz w:val="20"/>
                <w:szCs w:val="20"/>
                <w:lang w:eastAsia="es-MX"/>
              </w:rPr>
              <w:t>(33 respuestas)</w:t>
            </w:r>
          </w:p>
          <w:p w:rsidR="00740F71" w:rsidRPr="00A54435"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A54435">
              <w:rPr>
                <w:rFonts w:ascii="Times New Roman" w:hAnsi="Times New Roman" w:cs="Times New Roman"/>
                <w:noProof/>
                <w:szCs w:val="24"/>
                <w:lang w:val="es-EC" w:eastAsia="es-EC"/>
              </w:rPr>
              <w:drawing>
                <wp:anchor distT="0" distB="0" distL="114300" distR="114300" simplePos="0" relativeHeight="251662336" behindDoc="0" locked="0" layoutInCell="1" allowOverlap="1" wp14:anchorId="47EE074D" wp14:editId="119AEE97">
                  <wp:simplePos x="0" y="0"/>
                  <wp:positionH relativeFrom="column">
                    <wp:posOffset>2853690</wp:posOffset>
                  </wp:positionH>
                  <wp:positionV relativeFrom="paragraph">
                    <wp:posOffset>218440</wp:posOffset>
                  </wp:positionV>
                  <wp:extent cx="2762250" cy="1809750"/>
                  <wp:effectExtent l="0" t="0" r="19050" b="1905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A54435">
              <w:rPr>
                <w:rFonts w:ascii="Times New Roman" w:eastAsia="Times New Roman" w:hAnsi="Times New Roman" w:cs="Times New Roman"/>
                <w:color w:val="000000"/>
                <w:szCs w:val="24"/>
                <w:lang w:eastAsia="es-MX"/>
              </w:rPr>
              <w:t>Nunca A veces Siempre 42,4% 57,6%</w:t>
            </w:r>
          </w:p>
          <w:p w:rsidR="00740F71" w:rsidRPr="00432342" w:rsidRDefault="00740F71" w:rsidP="00D27A86">
            <w:pPr>
              <w:shd w:val="clear" w:color="auto" w:fill="FFFFFF"/>
              <w:spacing w:line="240" w:lineRule="auto"/>
              <w:rPr>
                <w:rFonts w:ascii="Helvetica" w:eastAsia="Times New Roman" w:hAnsi="Helvetica" w:cs="Helvetica"/>
                <w:color w:val="000000"/>
                <w:sz w:val="27"/>
                <w:szCs w:val="27"/>
                <w:lang w:eastAsia="es-MX"/>
              </w:rPr>
            </w:pPr>
          </w:p>
          <w:tbl>
            <w:tblPr>
              <w:tblW w:w="1190" w:type="dxa"/>
              <w:tblCellSpacing w:w="15" w:type="dxa"/>
              <w:tblCellMar>
                <w:top w:w="15" w:type="dxa"/>
                <w:left w:w="15" w:type="dxa"/>
                <w:bottom w:w="15" w:type="dxa"/>
                <w:right w:w="15" w:type="dxa"/>
              </w:tblCellMar>
              <w:tblLook w:val="04A0" w:firstRow="1" w:lastRow="0" w:firstColumn="1" w:lastColumn="0" w:noHBand="0" w:noVBand="1"/>
            </w:tblPr>
            <w:tblGrid>
              <w:gridCol w:w="875"/>
              <w:gridCol w:w="315"/>
            </w:tblGrid>
            <w:tr w:rsidR="00740F71" w:rsidRPr="00432342" w:rsidTr="00D27A86">
              <w:trPr>
                <w:trHeight w:val="88"/>
                <w:tblHeader/>
                <w:tblCellSpacing w:w="15" w:type="dxa"/>
              </w:trPr>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 xml:space="preserve"> </w:t>
                  </w:r>
                  <w:r w:rsidRPr="00432342">
                    <w:rPr>
                      <w:rFonts w:ascii="Times New Roman" w:eastAsia="Times New Roman" w:hAnsi="Times New Roman" w:cs="Times New Roman"/>
                      <w:szCs w:val="24"/>
                      <w:lang w:eastAsia="es-MX"/>
                    </w:rPr>
                    <w:t>Nunca</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0</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A veces</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19</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Siempre</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14</w:t>
                  </w:r>
                </w:p>
              </w:tc>
            </w:tr>
            <w:tr w:rsidR="00740F71" w:rsidRPr="00432342" w:rsidTr="00D27A86">
              <w:tblPrEx>
                <w:tblCellMar>
                  <w:left w:w="70" w:type="dxa"/>
                  <w:right w:w="70" w:type="dxa"/>
                </w:tblCellMar>
              </w:tblPrEx>
              <w:trPr>
                <w:trHeight w:val="88"/>
                <w:tblCellSpacing w:w="15" w:type="dxa"/>
              </w:trPr>
              <w:tc>
                <w:tcPr>
                  <w:tcW w:w="83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7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rPr>
                <w:trHeight w:val="88"/>
                <w:tblCellSpacing w:w="15" w:type="dxa"/>
              </w:trPr>
              <w:tc>
                <w:tcPr>
                  <w:tcW w:w="0" w:type="auto"/>
                  <w:vAlign w:val="center"/>
                </w:tcPr>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0" w:type="auto"/>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432342" w:rsidRDefault="00740F71" w:rsidP="00D27A86">
            <w:pPr>
              <w:shd w:val="clear" w:color="auto" w:fill="FFFFFF"/>
              <w:spacing w:line="240" w:lineRule="auto"/>
              <w:rPr>
                <w:rFonts w:ascii="Helvetica" w:eastAsia="Times New Roman" w:hAnsi="Helvetica" w:cs="Helvetica"/>
                <w:color w:val="000000"/>
                <w:sz w:val="30"/>
                <w:szCs w:val="30"/>
                <w:lang w:eastAsia="es-MX"/>
              </w:rPr>
            </w:pPr>
            <w:r w:rsidRPr="00A54435">
              <w:rPr>
                <w:rFonts w:ascii="Times New Roman" w:eastAsia="Times New Roman" w:hAnsi="Times New Roman" w:cs="Times New Roman"/>
                <w:color w:val="000000"/>
                <w:szCs w:val="24"/>
                <w:lang w:eastAsia="es-MX"/>
              </w:rPr>
              <w:t>3.- ¿Presenta dificultad para sentir y vivenciar las sensaciones del paciente?</w:t>
            </w:r>
            <w:r w:rsidRPr="00432342">
              <w:rPr>
                <w:rFonts w:ascii="Helvetica" w:eastAsia="Times New Roman" w:hAnsi="Helvetica" w:cs="Helvetica"/>
                <w:color w:val="000000"/>
                <w:sz w:val="20"/>
                <w:szCs w:val="20"/>
                <w:lang w:eastAsia="es-MX"/>
              </w:rPr>
              <w:t>(33 respuestas)</w:t>
            </w:r>
          </w:p>
          <w:p w:rsidR="00740F71" w:rsidRPr="00A54435"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A54435">
              <w:rPr>
                <w:rFonts w:ascii="Times New Roman" w:hAnsi="Times New Roman" w:cs="Times New Roman"/>
                <w:noProof/>
                <w:szCs w:val="24"/>
                <w:lang w:val="es-EC" w:eastAsia="es-EC"/>
              </w:rPr>
              <w:drawing>
                <wp:anchor distT="0" distB="0" distL="114300" distR="114300" simplePos="0" relativeHeight="251663360" behindDoc="0" locked="0" layoutInCell="1" allowOverlap="1" wp14:anchorId="7FBFD39E" wp14:editId="7D266083">
                  <wp:simplePos x="0" y="0"/>
                  <wp:positionH relativeFrom="column">
                    <wp:posOffset>2834640</wp:posOffset>
                  </wp:positionH>
                  <wp:positionV relativeFrom="paragraph">
                    <wp:posOffset>260350</wp:posOffset>
                  </wp:positionV>
                  <wp:extent cx="2895600" cy="1409700"/>
                  <wp:effectExtent l="0" t="0" r="19050" b="1905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54435">
              <w:rPr>
                <w:rFonts w:ascii="Times New Roman" w:eastAsia="Times New Roman" w:hAnsi="Times New Roman" w:cs="Times New Roman"/>
                <w:color w:val="000000"/>
                <w:szCs w:val="24"/>
                <w:lang w:eastAsia="es-MX"/>
              </w:rPr>
              <w:t>Siempre A veces Nunca 42,4% 51,5%</w:t>
            </w:r>
          </w:p>
          <w:tbl>
            <w:tblPr>
              <w:tblW w:w="1190" w:type="dxa"/>
              <w:tblCellSpacing w:w="15" w:type="dxa"/>
              <w:tblCellMar>
                <w:top w:w="15" w:type="dxa"/>
                <w:left w:w="15" w:type="dxa"/>
                <w:bottom w:w="15" w:type="dxa"/>
                <w:right w:w="15" w:type="dxa"/>
              </w:tblCellMar>
              <w:tblLook w:val="04A0" w:firstRow="1" w:lastRow="0" w:firstColumn="1" w:lastColumn="0" w:noHBand="0" w:noVBand="1"/>
            </w:tblPr>
            <w:tblGrid>
              <w:gridCol w:w="875"/>
              <w:gridCol w:w="315"/>
            </w:tblGrid>
            <w:tr w:rsidR="00740F71" w:rsidRPr="00432342" w:rsidTr="00D27A86">
              <w:trPr>
                <w:trHeight w:val="88"/>
                <w:tblHeader/>
                <w:tblCellSpacing w:w="15" w:type="dxa"/>
              </w:trPr>
              <w:tc>
                <w:tcPr>
                  <w:tcW w:w="0" w:type="auto"/>
                  <w:vAlign w:val="center"/>
                  <w:hideMark/>
                </w:tcPr>
                <w:p w:rsidR="00740F71" w:rsidRDefault="00740F71" w:rsidP="00D27A86">
                  <w:pPr>
                    <w:spacing w:after="0" w:line="240" w:lineRule="auto"/>
                    <w:jc w:val="center"/>
                    <w:rPr>
                      <w:rFonts w:ascii="Times New Roman" w:eastAsia="Times New Roman" w:hAnsi="Times New Roman" w:cs="Times New Roman"/>
                      <w:b/>
                      <w:bCs/>
                      <w:szCs w:val="24"/>
                      <w:lang w:eastAsia="es-MX"/>
                    </w:rPr>
                  </w:pPr>
                </w:p>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Siempre</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2</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A veces</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17</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Nunca</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14</w:t>
                  </w:r>
                </w:p>
              </w:tc>
            </w:tr>
            <w:tr w:rsidR="00740F71" w:rsidRPr="00432342" w:rsidTr="00D27A86">
              <w:tblPrEx>
                <w:tblCellMar>
                  <w:left w:w="70" w:type="dxa"/>
                  <w:right w:w="70" w:type="dxa"/>
                </w:tblCellMar>
              </w:tblPrEx>
              <w:trPr>
                <w:trHeight w:val="88"/>
                <w:tblCellSpacing w:w="15" w:type="dxa"/>
              </w:trPr>
              <w:tc>
                <w:tcPr>
                  <w:tcW w:w="830" w:type="dxa"/>
                  <w:vAlign w:val="center"/>
                </w:tcPr>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7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432342" w:rsidRDefault="00740F71" w:rsidP="00D27A86">
            <w:pPr>
              <w:shd w:val="clear" w:color="auto" w:fill="FFFFFF"/>
              <w:spacing w:line="240" w:lineRule="auto"/>
              <w:rPr>
                <w:rFonts w:ascii="Helvetica" w:eastAsia="Times New Roman" w:hAnsi="Helvetica" w:cs="Helvetica"/>
                <w:color w:val="000000"/>
                <w:sz w:val="30"/>
                <w:szCs w:val="30"/>
                <w:lang w:eastAsia="es-MX"/>
              </w:rPr>
            </w:pPr>
            <w:r w:rsidRPr="00541FB9">
              <w:rPr>
                <w:rFonts w:ascii="Times New Roman" w:eastAsia="Times New Roman" w:hAnsi="Times New Roman" w:cs="Times New Roman"/>
                <w:color w:val="000000"/>
                <w:szCs w:val="24"/>
                <w:lang w:eastAsia="es-MX"/>
              </w:rPr>
              <w:t>4.- ¿Entra en empatía con sus pacientes?</w:t>
            </w:r>
            <w:r w:rsidRPr="00432342">
              <w:rPr>
                <w:rFonts w:ascii="Helvetica" w:eastAsia="Times New Roman" w:hAnsi="Helvetica" w:cs="Helvetica"/>
                <w:color w:val="000000"/>
                <w:sz w:val="20"/>
                <w:szCs w:val="20"/>
                <w:lang w:eastAsia="es-MX"/>
              </w:rPr>
              <w:t>(33 respuestas)</w:t>
            </w:r>
          </w:p>
          <w:p w:rsidR="00740F71" w:rsidRPr="00541FB9"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541FB9">
              <w:rPr>
                <w:rFonts w:ascii="Times New Roman" w:hAnsi="Times New Roman" w:cs="Times New Roman"/>
                <w:noProof/>
                <w:szCs w:val="24"/>
                <w:lang w:val="es-EC" w:eastAsia="es-EC"/>
              </w:rPr>
              <w:drawing>
                <wp:anchor distT="0" distB="0" distL="114300" distR="114300" simplePos="0" relativeHeight="251664384" behindDoc="0" locked="0" layoutInCell="1" allowOverlap="1" wp14:anchorId="44517534" wp14:editId="040A3039">
                  <wp:simplePos x="0" y="0"/>
                  <wp:positionH relativeFrom="column">
                    <wp:posOffset>2834640</wp:posOffset>
                  </wp:positionH>
                  <wp:positionV relativeFrom="paragraph">
                    <wp:posOffset>211455</wp:posOffset>
                  </wp:positionV>
                  <wp:extent cx="2895600" cy="1409700"/>
                  <wp:effectExtent l="0" t="0" r="19050" b="1905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541FB9">
              <w:rPr>
                <w:rFonts w:ascii="Times New Roman" w:eastAsia="Times New Roman" w:hAnsi="Times New Roman" w:cs="Times New Roman"/>
                <w:color w:val="000000"/>
                <w:szCs w:val="24"/>
                <w:lang w:eastAsia="es-MX"/>
              </w:rPr>
              <w:t>Nunca A veces Siempre 24,2% 75,8%</w:t>
            </w:r>
          </w:p>
          <w:p w:rsidR="00740F71" w:rsidRPr="00432342" w:rsidRDefault="00740F71" w:rsidP="00D27A86">
            <w:pPr>
              <w:shd w:val="clear" w:color="auto" w:fill="FFFFFF"/>
              <w:spacing w:line="240" w:lineRule="auto"/>
              <w:rPr>
                <w:rFonts w:ascii="Helvetica" w:eastAsia="Times New Roman" w:hAnsi="Helvetica" w:cs="Helvetica"/>
                <w:color w:val="000000"/>
                <w:sz w:val="27"/>
                <w:szCs w:val="27"/>
                <w:lang w:eastAsia="es-MX"/>
              </w:rPr>
            </w:pPr>
          </w:p>
          <w:tbl>
            <w:tblPr>
              <w:tblW w:w="1190" w:type="dxa"/>
              <w:tblCellSpacing w:w="15" w:type="dxa"/>
              <w:tblCellMar>
                <w:top w:w="15" w:type="dxa"/>
                <w:left w:w="15" w:type="dxa"/>
                <w:bottom w:w="15" w:type="dxa"/>
                <w:right w:w="15" w:type="dxa"/>
              </w:tblCellMar>
              <w:tblLook w:val="04A0" w:firstRow="1" w:lastRow="0" w:firstColumn="1" w:lastColumn="0" w:noHBand="0" w:noVBand="1"/>
            </w:tblPr>
            <w:tblGrid>
              <w:gridCol w:w="875"/>
              <w:gridCol w:w="315"/>
            </w:tblGrid>
            <w:tr w:rsidR="00740F71" w:rsidRPr="00432342" w:rsidTr="00D27A86">
              <w:trPr>
                <w:trHeight w:val="88"/>
                <w:tblHeader/>
                <w:tblCellSpacing w:w="15" w:type="dxa"/>
              </w:trPr>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Nunca</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0</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A veces</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8</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Siempre</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25</w:t>
                  </w:r>
                </w:p>
              </w:tc>
            </w:tr>
            <w:tr w:rsidR="00740F71" w:rsidRPr="00432342" w:rsidTr="00D27A86">
              <w:trPr>
                <w:trHeight w:val="88"/>
                <w:tblCellSpacing w:w="15" w:type="dxa"/>
              </w:trPr>
              <w:tc>
                <w:tcPr>
                  <w:tcW w:w="0" w:type="auto"/>
                  <w:vAlign w:val="center"/>
                </w:tcPr>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0" w:type="auto"/>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r w:rsidR="00740F71" w:rsidRPr="00432342" w:rsidTr="00D27A86">
              <w:tblPrEx>
                <w:tblCellMar>
                  <w:left w:w="70" w:type="dxa"/>
                  <w:right w:w="70" w:type="dxa"/>
                </w:tblCellMar>
              </w:tblPrEx>
              <w:trPr>
                <w:trHeight w:val="88"/>
                <w:tblCellSpacing w:w="15" w:type="dxa"/>
              </w:trPr>
              <w:tc>
                <w:tcPr>
                  <w:tcW w:w="83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 xml:space="preserve">  </w:t>
                  </w:r>
                </w:p>
              </w:tc>
              <w:tc>
                <w:tcPr>
                  <w:tcW w:w="27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432342" w:rsidRDefault="00740F71" w:rsidP="00D27A86">
            <w:pPr>
              <w:shd w:val="clear" w:color="auto" w:fill="FFFFFF"/>
              <w:spacing w:line="240" w:lineRule="auto"/>
              <w:rPr>
                <w:rFonts w:ascii="Helvetica" w:eastAsia="Times New Roman" w:hAnsi="Helvetica" w:cs="Helvetica"/>
                <w:color w:val="000000"/>
                <w:sz w:val="30"/>
                <w:szCs w:val="30"/>
                <w:lang w:eastAsia="es-MX"/>
              </w:rPr>
            </w:pPr>
            <w:r w:rsidRPr="00541FB9">
              <w:rPr>
                <w:rFonts w:ascii="Times New Roman" w:eastAsia="Times New Roman" w:hAnsi="Times New Roman" w:cs="Times New Roman"/>
                <w:color w:val="000000"/>
                <w:szCs w:val="24"/>
                <w:lang w:eastAsia="es-MX"/>
              </w:rPr>
              <w:t>5.- ¿Qué dificultades presenta en el momento de empatía?</w:t>
            </w:r>
            <w:r w:rsidRPr="00432342">
              <w:rPr>
                <w:rFonts w:ascii="Helvetica" w:eastAsia="Times New Roman" w:hAnsi="Helvetica" w:cs="Helvetica"/>
                <w:color w:val="000000"/>
                <w:sz w:val="20"/>
                <w:szCs w:val="20"/>
                <w:lang w:eastAsia="es-MX"/>
              </w:rPr>
              <w:t>(33 respuestas)</w:t>
            </w:r>
          </w:p>
          <w:p w:rsidR="00740F71" w:rsidRPr="00541FB9" w:rsidRDefault="00740F71" w:rsidP="00D27A86">
            <w:pPr>
              <w:shd w:val="clear" w:color="auto" w:fill="FFFFFF"/>
              <w:spacing w:line="240" w:lineRule="auto"/>
              <w:rPr>
                <w:rFonts w:ascii="Times New Roman" w:eastAsia="Times New Roman" w:hAnsi="Times New Roman" w:cs="Times New Roman"/>
                <w:color w:val="000000"/>
                <w:szCs w:val="24"/>
                <w:lang w:eastAsia="es-MX"/>
              </w:rPr>
            </w:pPr>
            <w:r w:rsidRPr="00541FB9">
              <w:rPr>
                <w:rFonts w:ascii="Times New Roman" w:hAnsi="Times New Roman" w:cs="Times New Roman"/>
                <w:noProof/>
                <w:szCs w:val="24"/>
                <w:lang w:val="es-EC" w:eastAsia="es-EC"/>
              </w:rPr>
              <w:drawing>
                <wp:anchor distT="0" distB="0" distL="114300" distR="114300" simplePos="0" relativeHeight="251665408" behindDoc="0" locked="0" layoutInCell="1" allowOverlap="1" wp14:anchorId="15E8B681" wp14:editId="1BAE2465">
                  <wp:simplePos x="0" y="0"/>
                  <wp:positionH relativeFrom="column">
                    <wp:posOffset>2767965</wp:posOffset>
                  </wp:positionH>
                  <wp:positionV relativeFrom="paragraph">
                    <wp:posOffset>252095</wp:posOffset>
                  </wp:positionV>
                  <wp:extent cx="2962275" cy="1666875"/>
                  <wp:effectExtent l="0" t="0" r="9525" b="952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541FB9">
              <w:rPr>
                <w:rFonts w:ascii="Times New Roman" w:eastAsia="Times New Roman" w:hAnsi="Times New Roman" w:cs="Times New Roman"/>
                <w:color w:val="000000"/>
                <w:szCs w:val="24"/>
                <w:lang w:eastAsia="es-MX"/>
              </w:rPr>
              <w:t>Distracción Falta de concentración 36,4% 63,6%</w:t>
            </w:r>
          </w:p>
          <w:p w:rsidR="00740F71" w:rsidRDefault="00740F71" w:rsidP="00D27A86">
            <w:pPr>
              <w:shd w:val="clear" w:color="auto" w:fill="FFFFFF"/>
              <w:spacing w:line="240" w:lineRule="auto"/>
              <w:rPr>
                <w:rFonts w:ascii="Helvetica" w:eastAsia="Times New Roman" w:hAnsi="Helvetica" w:cs="Helvetica"/>
                <w:color w:val="000000"/>
                <w:sz w:val="27"/>
                <w:szCs w:val="27"/>
                <w:lang w:eastAsia="es-MX"/>
              </w:rPr>
            </w:pPr>
          </w:p>
          <w:p w:rsidR="00740F71" w:rsidRPr="00432342" w:rsidRDefault="00740F71" w:rsidP="00D27A86">
            <w:pPr>
              <w:shd w:val="clear" w:color="auto" w:fill="FFFFFF"/>
              <w:spacing w:line="240" w:lineRule="auto"/>
              <w:rPr>
                <w:rFonts w:ascii="Helvetica" w:eastAsia="Times New Roman" w:hAnsi="Helvetica" w:cs="Helvetica"/>
                <w:color w:val="000000"/>
                <w:sz w:val="27"/>
                <w:szCs w:val="27"/>
                <w:lang w:eastAsia="es-MX"/>
              </w:rPr>
            </w:pPr>
          </w:p>
          <w:tbl>
            <w:tblPr>
              <w:tblW w:w="2308" w:type="dxa"/>
              <w:tblCellSpacing w:w="15" w:type="dxa"/>
              <w:tblCellMar>
                <w:top w:w="15" w:type="dxa"/>
                <w:left w:w="15" w:type="dxa"/>
                <w:bottom w:w="15" w:type="dxa"/>
                <w:right w:w="15" w:type="dxa"/>
              </w:tblCellMar>
              <w:tblLook w:val="04A0" w:firstRow="1" w:lastRow="0" w:firstColumn="1" w:lastColumn="0" w:noHBand="0" w:noVBand="1"/>
            </w:tblPr>
            <w:tblGrid>
              <w:gridCol w:w="1993"/>
              <w:gridCol w:w="315"/>
            </w:tblGrid>
            <w:tr w:rsidR="00740F71" w:rsidRPr="00432342" w:rsidTr="00D27A86">
              <w:trPr>
                <w:trHeight w:val="88"/>
                <w:tblHeader/>
                <w:tblCellSpacing w:w="15" w:type="dxa"/>
              </w:trPr>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c>
                <w:tcPr>
                  <w:tcW w:w="0" w:type="auto"/>
                  <w:vAlign w:val="center"/>
                  <w:hideMark/>
                </w:tcPr>
                <w:p w:rsidR="00740F71" w:rsidRPr="00432342" w:rsidRDefault="00740F71" w:rsidP="00D27A86">
                  <w:pPr>
                    <w:spacing w:after="0" w:line="240" w:lineRule="auto"/>
                    <w:jc w:val="center"/>
                    <w:rPr>
                      <w:rFonts w:ascii="Times New Roman" w:eastAsia="Times New Roman" w:hAnsi="Times New Roman" w:cs="Times New Roman"/>
                      <w:b/>
                      <w:bCs/>
                      <w:szCs w:val="24"/>
                      <w:lang w:eastAsia="es-MX"/>
                    </w:rPr>
                  </w:pP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Distracción</w:t>
                  </w:r>
                  <w:r>
                    <w:rPr>
                      <w:rFonts w:ascii="Times New Roman" w:eastAsia="Times New Roman" w:hAnsi="Times New Roman" w:cs="Times New Roman"/>
                      <w:szCs w:val="24"/>
                      <w:lang w:eastAsia="es-MX"/>
                    </w:rPr>
                    <w:t xml:space="preserve"> </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21</w:t>
                  </w:r>
                </w:p>
              </w:tc>
            </w:tr>
            <w:tr w:rsidR="00740F71" w:rsidRPr="00432342" w:rsidTr="00D27A86">
              <w:trPr>
                <w:trHeight w:val="88"/>
                <w:tblCellSpacing w:w="15" w:type="dxa"/>
              </w:trPr>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Falta de concentración</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r w:rsidRPr="00432342">
                    <w:rPr>
                      <w:rFonts w:ascii="Times New Roman" w:eastAsia="Times New Roman" w:hAnsi="Times New Roman" w:cs="Times New Roman"/>
                      <w:szCs w:val="24"/>
                      <w:lang w:eastAsia="es-MX"/>
                    </w:rPr>
                    <w:t>12</w:t>
                  </w:r>
                </w:p>
              </w:tc>
            </w:tr>
            <w:tr w:rsidR="00740F71" w:rsidRPr="00432342" w:rsidTr="00D27A86">
              <w:tblPrEx>
                <w:tblCellMar>
                  <w:left w:w="70" w:type="dxa"/>
                  <w:right w:w="70" w:type="dxa"/>
                </w:tblCellMar>
              </w:tblPrEx>
              <w:trPr>
                <w:trHeight w:val="88"/>
                <w:tblCellSpacing w:w="15" w:type="dxa"/>
              </w:trPr>
              <w:tc>
                <w:tcPr>
                  <w:tcW w:w="1948" w:type="dxa"/>
                  <w:vAlign w:val="center"/>
                </w:tcPr>
                <w:p w:rsidR="00740F71" w:rsidRDefault="00740F71" w:rsidP="00D27A86">
                  <w:pPr>
                    <w:spacing w:after="0" w:line="240" w:lineRule="auto"/>
                    <w:rPr>
                      <w:rFonts w:ascii="Times New Roman" w:eastAsia="Times New Roman" w:hAnsi="Times New Roman" w:cs="Times New Roman"/>
                      <w:szCs w:val="24"/>
                      <w:lang w:eastAsia="es-MX"/>
                    </w:rPr>
                  </w:pPr>
                </w:p>
                <w:p w:rsidR="00740F71" w:rsidRDefault="00740F71" w:rsidP="00D27A86">
                  <w:pPr>
                    <w:spacing w:after="0" w:line="240" w:lineRule="auto"/>
                    <w:rPr>
                      <w:rFonts w:ascii="Times New Roman" w:eastAsia="Times New Roman" w:hAnsi="Times New Roman" w:cs="Times New Roman"/>
                      <w:szCs w:val="24"/>
                      <w:lang w:eastAsia="es-MX"/>
                    </w:rPr>
                  </w:pPr>
                </w:p>
                <w:p w:rsidR="00740F71" w:rsidRPr="00432342" w:rsidRDefault="00740F71" w:rsidP="00D27A86">
                  <w:pPr>
                    <w:spacing w:after="0" w:line="240" w:lineRule="auto"/>
                    <w:rPr>
                      <w:rFonts w:ascii="Times New Roman" w:eastAsia="Times New Roman" w:hAnsi="Times New Roman" w:cs="Times New Roman"/>
                      <w:szCs w:val="24"/>
                      <w:lang w:eastAsia="es-MX"/>
                    </w:rPr>
                  </w:pPr>
                </w:p>
              </w:tc>
              <w:tc>
                <w:tcPr>
                  <w:tcW w:w="270" w:type="dxa"/>
                  <w:vAlign w:val="center"/>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740F71" w:rsidRPr="007C130D" w:rsidRDefault="00740F71" w:rsidP="005224FD">
            <w:pPr>
              <w:shd w:val="clear" w:color="auto" w:fill="FFFFFF"/>
              <w:spacing w:line="240" w:lineRule="auto"/>
              <w:rPr>
                <w:rFonts w:ascii="Helvetica" w:eastAsia="Times New Roman" w:hAnsi="Helvetica" w:cs="Helvetica"/>
                <w:b/>
                <w:color w:val="000000"/>
                <w:sz w:val="30"/>
                <w:szCs w:val="30"/>
                <w:lang w:eastAsia="es-MX"/>
              </w:rPr>
            </w:pPr>
            <w:r w:rsidRPr="00541FB9">
              <w:rPr>
                <w:rFonts w:ascii="Times New Roman" w:eastAsia="Times New Roman" w:hAnsi="Times New Roman" w:cs="Times New Roman"/>
                <w:color w:val="000000"/>
                <w:szCs w:val="24"/>
                <w:lang w:eastAsia="es-MX"/>
              </w:rPr>
              <w:t xml:space="preserve"> </w:t>
            </w:r>
            <w:r w:rsidRPr="007C130D">
              <w:rPr>
                <w:rFonts w:ascii="Times New Roman" w:eastAsia="Times New Roman" w:hAnsi="Times New Roman" w:cs="Times New Roman"/>
                <w:b/>
                <w:color w:val="000000"/>
                <w:szCs w:val="24"/>
                <w:lang w:eastAsia="es-MX"/>
              </w:rPr>
              <w:t>Escriba la influencia del trabajo de mendicidad en el campo psicoterapéutico</w:t>
            </w:r>
            <w:r w:rsidRPr="007C130D">
              <w:rPr>
                <w:rFonts w:ascii="Helvetica" w:eastAsia="Times New Roman" w:hAnsi="Helvetica" w:cs="Helvetica"/>
                <w:b/>
                <w:color w:val="000000"/>
                <w:sz w:val="30"/>
                <w:szCs w:val="30"/>
                <w:lang w:eastAsia="es-MX"/>
              </w:rPr>
              <w:t>.</w:t>
            </w:r>
          </w:p>
          <w:p w:rsidR="005224FD" w:rsidRPr="00DC24CD" w:rsidRDefault="00DC24CD" w:rsidP="00DC24CD">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 xml:space="preserve">- </w:t>
            </w:r>
            <w:r w:rsidR="00740F71" w:rsidRPr="00DC24CD">
              <w:rPr>
                <w:rFonts w:ascii="Times New Roman" w:eastAsia="Times New Roman" w:hAnsi="Times New Roman" w:cs="Times New Roman"/>
                <w:color w:val="000000"/>
                <w:sz w:val="22"/>
                <w:lang w:eastAsia="es-MX"/>
              </w:rPr>
              <w:t>En el campo psicoterapéutico me ha influenciado para tener una mejor comprensión de las personas que atraviesan por situaciones de extrema pobreza, a ver mas allá de la simple y frívola apariencia; dejando de lado las etiquetas que limitan el desarrollo de las capacidades y mas bien ver su escencia, que como todos nosotros, somos seres humanos, ni buenos ni malos, simplemente somos. Para terminar, al ponerme en el puesto de personas que viven en mendicidad también pude experimentar que una sonrisa puede ser luz y desaparecer la oscuridad.</w:t>
            </w:r>
          </w:p>
          <w:p w:rsidR="00740F71" w:rsidRPr="00DC24CD" w:rsidRDefault="00DC24CD" w:rsidP="00DC24CD">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 S</w:t>
            </w:r>
            <w:r w:rsidR="005224FD" w:rsidRPr="00DC24CD">
              <w:rPr>
                <w:rFonts w:ascii="Times New Roman" w:eastAsia="Times New Roman" w:hAnsi="Times New Roman" w:cs="Times New Roman"/>
                <w:color w:val="000000"/>
                <w:sz w:val="22"/>
                <w:lang w:eastAsia="es-MX"/>
              </w:rPr>
              <w:t>iempre tengo presente el sentir que otras personas evadian mi presencia y al momento de entregar una moneda observar rostros de sorpresa, sin saber que sucedia; en psicoterapia traigo esa sensación de que debo escuchar y poner mis sentidos en la persona y su historia, sin importar condicion, apariencia, edad, etc, porque se con seguridad de que al final puedo poner un granito de arena a su recuperación haciendo que se sientan en empatia en el proceso, brindando un ambiente acogedor.</w:t>
            </w:r>
          </w:p>
          <w:p w:rsidR="00740F71" w:rsidRPr="00DC24CD" w:rsidRDefault="00DC24CD" w:rsidP="00DC24CD">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w:t>
            </w:r>
            <w:r w:rsidR="00740F71" w:rsidRPr="00DC24CD">
              <w:rPr>
                <w:rFonts w:ascii="Times New Roman" w:eastAsia="Times New Roman" w:hAnsi="Times New Roman" w:cs="Times New Roman"/>
                <w:color w:val="000000"/>
                <w:sz w:val="22"/>
                <w:lang w:eastAsia="es-MX"/>
              </w:rPr>
              <w:t>Dentro del campo psicoterapeutico me permitio tener una mejor percepcion de la vivencia actual del paciente, a nivel cognitivo, emocional y conductual en relacion a las respuestas emanadas por si mismos frente a una situacion dada y tener un concepto amplio y globalizado de los seres humanos que en la actualidad rige lo mundano, lo material, lo vano sobre los espiritual y el bienestar mental</w:t>
            </w:r>
            <w:r>
              <w:rPr>
                <w:rFonts w:ascii="Times New Roman" w:eastAsia="Times New Roman" w:hAnsi="Times New Roman" w:cs="Times New Roman"/>
                <w:color w:val="000000"/>
                <w:sz w:val="22"/>
                <w:lang w:eastAsia="es-MX"/>
              </w:rPr>
              <w:t>.</w:t>
            </w:r>
          </w:p>
          <w:p w:rsidR="00740F71" w:rsidRPr="00DC24CD" w:rsidRDefault="00DC24CD" w:rsidP="00DC24CD">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-L</w:t>
            </w:r>
            <w:r w:rsidR="00017B62" w:rsidRPr="00DC24CD">
              <w:rPr>
                <w:rFonts w:ascii="Times New Roman" w:eastAsia="Times New Roman" w:hAnsi="Times New Roman" w:cs="Times New Roman"/>
                <w:color w:val="000000"/>
                <w:sz w:val="22"/>
                <w:lang w:eastAsia="es-MX"/>
              </w:rPr>
              <w:t>ograron que mis creencias se modifiquen y que antes de juzgar me ubique en el lugar de las otras personas, mi ego se debilito y pude darme cuenta que soy un ser humano con defectos, cualidades, habilidades y talentos y que yo era la única que me limitaba.</w:t>
            </w:r>
          </w:p>
          <w:p w:rsidR="00740F71" w:rsidRPr="00DC24CD" w:rsidRDefault="00DC24CD" w:rsidP="00DC24CD">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-F</w:t>
            </w:r>
            <w:r w:rsidR="008B5153">
              <w:rPr>
                <w:rFonts w:ascii="Times New Roman" w:eastAsia="Times New Roman" w:hAnsi="Times New Roman" w:cs="Times New Roman"/>
                <w:color w:val="000000"/>
                <w:sz w:val="22"/>
                <w:lang w:eastAsia="es-MX"/>
              </w:rPr>
              <w:t>ue muy bueno porque aumentó</w:t>
            </w:r>
            <w:r w:rsidR="00740F71" w:rsidRPr="00DC24CD">
              <w:rPr>
                <w:rFonts w:ascii="Times New Roman" w:eastAsia="Times New Roman" w:hAnsi="Times New Roman" w:cs="Times New Roman"/>
                <w:color w:val="000000"/>
                <w:sz w:val="22"/>
                <w:lang w:eastAsia="es-MX"/>
              </w:rPr>
              <w:t xml:space="preserve"> mi capacidad de observación, empatía y rapport</w:t>
            </w:r>
          </w:p>
          <w:p w:rsidR="00017B62" w:rsidRPr="00DC24CD" w:rsidRDefault="00DC24CD" w:rsidP="00DC24CD">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w:t>
            </w:r>
            <w:r w:rsidR="00740F71" w:rsidRPr="00DC24CD">
              <w:rPr>
                <w:rFonts w:ascii="Times New Roman" w:eastAsia="Times New Roman" w:hAnsi="Times New Roman" w:cs="Times New Roman"/>
                <w:color w:val="000000"/>
                <w:sz w:val="22"/>
                <w:lang w:eastAsia="es-MX"/>
              </w:rPr>
              <w:t xml:space="preserve">Influyo en la medida en como vemos a las personas; ahora trato de mirarlas como seres humanos igual de imperfectos que yo a pesar de como vistan, hablen o religión prediquen; </w:t>
            </w:r>
            <w:r w:rsidR="00740F71" w:rsidRPr="00DC24CD">
              <w:rPr>
                <w:rFonts w:ascii="Times New Roman" w:eastAsia="Times New Roman" w:hAnsi="Times New Roman" w:cs="Times New Roman"/>
                <w:color w:val="000000"/>
                <w:sz w:val="22"/>
                <w:lang w:eastAsia="es-MX"/>
              </w:rPr>
              <w:lastRenderedPageBreak/>
              <w:t>también influyó en valorar la vida, y lo que se tiene, así como en lo espiritual, esa experiencia me ha acercado un poco más a Dios.</w:t>
            </w:r>
          </w:p>
          <w:p w:rsidR="00740F71" w:rsidRPr="008B5153" w:rsidRDefault="00DC24CD" w:rsidP="008B5153">
            <w:pPr>
              <w:shd w:val="clear" w:color="auto" w:fill="FFFFFF" w:themeFill="background1"/>
              <w:spacing w:after="0"/>
              <w:rPr>
                <w:rFonts w:ascii="Times New Roman" w:eastAsia="Times New Roman" w:hAnsi="Times New Roman" w:cs="Times New Roman"/>
                <w:color w:val="000000"/>
                <w:sz w:val="22"/>
                <w:lang w:eastAsia="es-MX"/>
              </w:rPr>
            </w:pPr>
            <w:r>
              <w:rPr>
                <w:rFonts w:ascii="Times New Roman" w:eastAsia="Times New Roman" w:hAnsi="Times New Roman" w:cs="Times New Roman"/>
                <w:color w:val="000000"/>
                <w:sz w:val="22"/>
                <w:lang w:eastAsia="es-MX"/>
              </w:rPr>
              <w:t>-</w:t>
            </w:r>
            <w:r w:rsidR="00740F71" w:rsidRPr="00DC24CD">
              <w:rPr>
                <w:rFonts w:ascii="Times New Roman" w:eastAsia="Times New Roman" w:hAnsi="Times New Roman" w:cs="Times New Roman"/>
                <w:color w:val="000000"/>
                <w:sz w:val="22"/>
                <w:lang w:eastAsia="es-MX"/>
              </w:rPr>
              <w:t xml:space="preserve">Me permitio conocer y vivenciar hechos que solo llegaba a </w:t>
            </w:r>
            <w:r w:rsidRPr="00DC24CD">
              <w:rPr>
                <w:rFonts w:ascii="Times New Roman" w:eastAsia="Times New Roman" w:hAnsi="Times New Roman" w:cs="Times New Roman"/>
                <w:color w:val="000000"/>
                <w:sz w:val="22"/>
                <w:lang w:eastAsia="es-MX"/>
              </w:rPr>
              <w:t xml:space="preserve">suponer, </w:t>
            </w:r>
            <w:r w:rsidR="00740F71" w:rsidRPr="00DC24CD">
              <w:rPr>
                <w:rFonts w:ascii="Times New Roman" w:eastAsia="Times New Roman" w:hAnsi="Times New Roman" w:cs="Times New Roman"/>
                <w:color w:val="000000"/>
                <w:sz w:val="22"/>
                <w:lang w:eastAsia="es-MX"/>
              </w:rPr>
              <w:t xml:space="preserve">me brindo la oportunidad de realmente llegar a ponerme en los zapatos de </w:t>
            </w:r>
            <w:r w:rsidR="008B5153" w:rsidRPr="00DC24CD">
              <w:rPr>
                <w:rFonts w:ascii="Times New Roman" w:eastAsia="Times New Roman" w:hAnsi="Times New Roman" w:cs="Times New Roman"/>
                <w:color w:val="000000"/>
                <w:sz w:val="22"/>
                <w:lang w:eastAsia="es-MX"/>
              </w:rPr>
              <w:t>otros,</w:t>
            </w:r>
            <w:r w:rsidR="00740F71" w:rsidRPr="00DC24CD">
              <w:rPr>
                <w:rFonts w:ascii="Times New Roman" w:eastAsia="Times New Roman" w:hAnsi="Times New Roman" w:cs="Times New Roman"/>
                <w:color w:val="000000"/>
                <w:sz w:val="22"/>
                <w:lang w:eastAsia="es-MX"/>
              </w:rPr>
              <w:t xml:space="preserve"> lo que intente comprender durante un año academico pude entenderlo mediante esta experiencia que a su ves me a permitido poder vivenciar las sensacionea de mis paciente</w:t>
            </w:r>
            <w:r w:rsidR="008B5153">
              <w:rPr>
                <w:rFonts w:ascii="Times New Roman" w:eastAsia="Times New Roman" w:hAnsi="Times New Roman" w:cs="Times New Roman"/>
                <w:color w:val="000000"/>
                <w:sz w:val="22"/>
                <w:lang w:eastAsia="es-MX"/>
              </w:rPr>
              <w:t>s</w:t>
            </w:r>
            <w:r w:rsidR="00740F71" w:rsidRPr="00DC24CD">
              <w:rPr>
                <w:rFonts w:ascii="Times New Roman" w:eastAsia="Times New Roman" w:hAnsi="Times New Roman" w:cs="Times New Roman"/>
                <w:color w:val="000000"/>
                <w:sz w:val="22"/>
                <w:lang w:eastAsia="es-MX"/>
              </w:rPr>
              <w:t xml:space="preserve"> y</w:t>
            </w:r>
            <w:r w:rsidR="002F2BEB">
              <w:rPr>
                <w:rFonts w:ascii="Times New Roman" w:eastAsia="Times New Roman" w:hAnsi="Times New Roman" w:cs="Times New Roman"/>
                <w:color w:val="000000"/>
                <w:sz w:val="22"/>
                <w:lang w:eastAsia="es-MX"/>
              </w:rPr>
              <w:t xml:space="preserve"> poder establecer una adecuada e</w:t>
            </w:r>
            <w:r w:rsidR="00740F71" w:rsidRPr="00DC24CD">
              <w:rPr>
                <w:rFonts w:ascii="Times New Roman" w:eastAsia="Times New Roman" w:hAnsi="Times New Roman" w:cs="Times New Roman"/>
                <w:color w:val="000000"/>
                <w:sz w:val="22"/>
                <w:lang w:eastAsia="es-MX"/>
              </w:rPr>
              <w:t xml:space="preserve">mpatia durante el proceso </w:t>
            </w:r>
            <w:r w:rsidR="008B5153" w:rsidRPr="00DC24CD">
              <w:rPr>
                <w:rFonts w:ascii="Times New Roman" w:eastAsia="Times New Roman" w:hAnsi="Times New Roman" w:cs="Times New Roman"/>
                <w:color w:val="000000"/>
                <w:sz w:val="22"/>
                <w:lang w:eastAsia="es-MX"/>
              </w:rPr>
              <w:t>psicoterapeutico.</w:t>
            </w:r>
          </w:p>
        </w:tc>
        <w:tc>
          <w:tcPr>
            <w:tcW w:w="0" w:type="auto"/>
            <w:vAlign w:val="center"/>
            <w:hideMark/>
          </w:tcPr>
          <w:p w:rsidR="00740F71" w:rsidRPr="00432342" w:rsidRDefault="00740F71" w:rsidP="00D27A86">
            <w:pPr>
              <w:spacing w:after="0" w:line="240" w:lineRule="auto"/>
              <w:rPr>
                <w:rFonts w:ascii="Times New Roman" w:eastAsia="Times New Roman" w:hAnsi="Times New Roman" w:cs="Times New Roman"/>
                <w:szCs w:val="24"/>
                <w:lang w:eastAsia="es-MX"/>
              </w:rPr>
            </w:pPr>
          </w:p>
        </w:tc>
      </w:tr>
    </w:tbl>
    <w:p w:rsidR="006D00ED" w:rsidRPr="009E5AF9" w:rsidRDefault="006D00ED" w:rsidP="006D00ED">
      <w:pPr>
        <w:rPr>
          <w:rFonts w:ascii="Times New Roman" w:hAnsi="Times New Roman" w:cs="Times New Roman"/>
          <w:b/>
          <w:szCs w:val="24"/>
        </w:rPr>
      </w:pPr>
      <w:r w:rsidRPr="009E5AF9">
        <w:rPr>
          <w:rFonts w:ascii="Times New Roman" w:hAnsi="Times New Roman" w:cs="Times New Roman"/>
          <w:b/>
          <w:szCs w:val="24"/>
        </w:rPr>
        <w:lastRenderedPageBreak/>
        <w:t>EXPERIENCIAS Y VIVENCIAS DESCRITAS POR LOS SEÑORES ESTUDIANTES DE ACUERDO A LA PERCEPCIÓN INDIVIDUAL.</w:t>
      </w:r>
    </w:p>
    <w:p w:rsidR="006D00ED" w:rsidRPr="009E5AF9" w:rsidRDefault="006D00ED" w:rsidP="006D00ED">
      <w:pPr>
        <w:rPr>
          <w:rFonts w:ascii="Times New Roman" w:hAnsi="Times New Roman" w:cs="Times New Roman"/>
          <w:b/>
          <w:szCs w:val="24"/>
        </w:rPr>
      </w:pPr>
      <w:r w:rsidRPr="009E5AF9">
        <w:rPr>
          <w:rFonts w:ascii="Times New Roman" w:hAnsi="Times New Roman" w:cs="Times New Roman"/>
          <w:b/>
          <w:szCs w:val="24"/>
        </w:rPr>
        <w:t>NIVELES EN LA ESTRUCTURA DE LA PERSONALIDAD DE ACUERDO A LAS TEORÍAS DE LA PERSONALIDAD DESCRITAS POR  JUNG, WILBER Y PERLS</w:t>
      </w:r>
    </w:p>
    <w:p w:rsidR="006D00ED" w:rsidRPr="002F2BEB" w:rsidRDefault="006D00ED" w:rsidP="006D00ED">
      <w:pPr>
        <w:rPr>
          <w:rFonts w:ascii="Times New Roman" w:hAnsi="Times New Roman" w:cs="Times New Roman"/>
          <w:b/>
          <w:szCs w:val="24"/>
        </w:rPr>
      </w:pPr>
      <w:r w:rsidRPr="009E5AF9">
        <w:rPr>
          <w:rFonts w:ascii="Times New Roman" w:hAnsi="Times New Roman" w:cs="Times New Roman"/>
          <w:b/>
          <w:szCs w:val="24"/>
        </w:rPr>
        <w:t xml:space="preserve">FRASES  </w:t>
      </w:r>
    </w:p>
    <w:p w:rsidR="006D00ED" w:rsidRPr="009E5AF9" w:rsidRDefault="006D00ED" w:rsidP="006D00ED">
      <w:pPr>
        <w:rPr>
          <w:rFonts w:ascii="Times New Roman" w:hAnsi="Times New Roman" w:cs="Times New Roman"/>
          <w:b/>
          <w:szCs w:val="24"/>
        </w:rPr>
      </w:pPr>
      <w:r w:rsidRPr="009E5AF9">
        <w:rPr>
          <w:rFonts w:ascii="Times New Roman" w:hAnsi="Times New Roman" w:cs="Times New Roman"/>
          <w:b/>
          <w:szCs w:val="24"/>
        </w:rPr>
        <w:t xml:space="preserve">NIVEL PERSONA (MÁSCARA, </w:t>
      </w:r>
      <w:r w:rsidR="006040FD" w:rsidRPr="009E5AF9">
        <w:rPr>
          <w:rFonts w:ascii="Times New Roman" w:hAnsi="Times New Roman" w:cs="Times New Roman"/>
          <w:b/>
          <w:szCs w:val="24"/>
        </w:rPr>
        <w:t>CLICHÉ)</w:t>
      </w:r>
    </w:p>
    <w:p w:rsidR="006D00ED" w:rsidRPr="002F2BEB" w:rsidRDefault="002F2BEB"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“Me di cuenta que en esta sociedad prima la fachada, lo superficial, lo</w:t>
      </w:r>
      <w:r w:rsidR="006040FD">
        <w:rPr>
          <w:rFonts w:ascii="Times New Roman" w:hAnsi="Times New Roman" w:cs="Times New Roman"/>
          <w:szCs w:val="24"/>
        </w:rPr>
        <w:t xml:space="preserve"> que al final resulta efímero, a</w:t>
      </w:r>
      <w:r w:rsidR="006D00ED" w:rsidRPr="009E5AF9">
        <w:rPr>
          <w:rFonts w:ascii="Times New Roman" w:hAnsi="Times New Roman" w:cs="Times New Roman"/>
          <w:szCs w:val="24"/>
        </w:rPr>
        <w:t>l etiquetar a las demás personas por la forma en que visten, por la forma en que se comunican, implica juzgar a los demás como si tuviéramos derecho”</w:t>
      </w:r>
      <w:r>
        <w:rPr>
          <w:rFonts w:ascii="Times New Roman" w:hAnsi="Times New Roman" w:cs="Times New Roman"/>
          <w:szCs w:val="24"/>
        </w:rPr>
        <w:t xml:space="preserve"> </w:t>
      </w:r>
      <w:r w:rsidR="006D00ED" w:rsidRPr="006040FD">
        <w:rPr>
          <w:rFonts w:ascii="Times New Roman" w:hAnsi="Times New Roman" w:cs="Times New Roman"/>
          <w:i/>
          <w:szCs w:val="24"/>
        </w:rPr>
        <w:t>Katherine Pitizaca</w:t>
      </w:r>
      <w:r>
        <w:rPr>
          <w:rFonts w:ascii="Times New Roman" w:hAnsi="Times New Roman" w:cs="Times New Roman"/>
          <w:i/>
          <w:szCs w:val="24"/>
        </w:rPr>
        <w:t>.</w:t>
      </w:r>
    </w:p>
    <w:p w:rsidR="006D00ED" w:rsidRPr="002F2BEB" w:rsidRDefault="006D00ED" w:rsidP="006D00ED">
      <w:pPr>
        <w:rPr>
          <w:rFonts w:ascii="Times New Roman" w:hAnsi="Times New Roman" w:cs="Times New Roman"/>
          <w:szCs w:val="24"/>
        </w:rPr>
      </w:pPr>
      <w:r w:rsidRPr="009E5AF9">
        <w:rPr>
          <w:rFonts w:ascii="Times New Roman" w:hAnsi="Times New Roman" w:cs="Times New Roman"/>
          <w:szCs w:val="24"/>
        </w:rPr>
        <w:t>“Como tratamos a las personas están directamente relacionadas a como se ven o lucen”, al analizar esto me doy cuenta que somos muy superficiales y reaccionamos inmediatamente al primer estímulo”</w:t>
      </w:r>
      <w:r w:rsidR="002F2BEB">
        <w:rPr>
          <w:rFonts w:ascii="Times New Roman" w:hAnsi="Times New Roman" w:cs="Times New Roman"/>
          <w:szCs w:val="24"/>
        </w:rPr>
        <w:t xml:space="preserve"> </w:t>
      </w:r>
      <w:r w:rsidRPr="006040FD">
        <w:rPr>
          <w:rFonts w:ascii="Times New Roman" w:hAnsi="Times New Roman" w:cs="Times New Roman"/>
          <w:i/>
          <w:szCs w:val="24"/>
        </w:rPr>
        <w:t>Adriana Valverde</w:t>
      </w:r>
      <w:r w:rsidR="002F2BEB">
        <w:rPr>
          <w:rFonts w:ascii="Times New Roman" w:hAnsi="Times New Roman" w:cs="Times New Roman"/>
          <w:i/>
          <w:szCs w:val="24"/>
        </w:rPr>
        <w:t>.</w:t>
      </w:r>
    </w:p>
    <w:p w:rsidR="002F2BEB" w:rsidRDefault="006D00ED" w:rsidP="006D00ED">
      <w:pPr>
        <w:rPr>
          <w:rFonts w:ascii="Times New Roman" w:hAnsi="Times New Roman" w:cs="Times New Roman"/>
          <w:b/>
          <w:szCs w:val="24"/>
        </w:rPr>
      </w:pPr>
      <w:r w:rsidRPr="009E5AF9">
        <w:rPr>
          <w:rFonts w:ascii="Times New Roman" w:hAnsi="Times New Roman" w:cs="Times New Roman"/>
          <w:b/>
          <w:szCs w:val="24"/>
        </w:rPr>
        <w:t>NIVEL DE LA SOMBRA</w:t>
      </w:r>
    </w:p>
    <w:p w:rsidR="006D00ED" w:rsidRPr="002F2BEB" w:rsidRDefault="006D00ED" w:rsidP="002F2BEB">
      <w:pPr>
        <w:rPr>
          <w:rFonts w:ascii="Times New Roman" w:hAnsi="Times New Roman" w:cs="Times New Roman"/>
          <w:b/>
          <w:szCs w:val="24"/>
        </w:rPr>
      </w:pPr>
      <w:r w:rsidRPr="009E5AF9">
        <w:rPr>
          <w:rFonts w:ascii="Times New Roman" w:hAnsi="Times New Roman" w:cs="Times New Roman"/>
          <w:szCs w:val="24"/>
        </w:rPr>
        <w:t>“Personalmente me sentí mal…..la gente no querían vernos, giraban su rostro hacia otro lado”</w:t>
      </w:r>
      <w:r w:rsidR="002F2BEB">
        <w:rPr>
          <w:rFonts w:ascii="Times New Roman" w:hAnsi="Times New Roman" w:cs="Times New Roman"/>
          <w:b/>
          <w:szCs w:val="24"/>
        </w:rPr>
        <w:t xml:space="preserve"> </w:t>
      </w:r>
      <w:r w:rsidRPr="006040FD">
        <w:rPr>
          <w:rFonts w:ascii="Times New Roman" w:hAnsi="Times New Roman" w:cs="Times New Roman"/>
          <w:i/>
          <w:szCs w:val="24"/>
        </w:rPr>
        <w:t>Cecilia Ayora.</w:t>
      </w:r>
      <w:r w:rsidR="006040FD" w:rsidRPr="006040FD">
        <w:rPr>
          <w:rFonts w:ascii="Times New Roman" w:hAnsi="Times New Roman" w:cs="Times New Roman"/>
          <w:i/>
          <w:szCs w:val="24"/>
        </w:rPr>
        <w:tab/>
      </w:r>
    </w:p>
    <w:p w:rsidR="006D00ED" w:rsidRPr="009E5AF9" w:rsidRDefault="006040FD" w:rsidP="006D00ED">
      <w:pPr>
        <w:rPr>
          <w:rFonts w:ascii="Times New Roman" w:hAnsi="Times New Roman" w:cs="Times New Roman"/>
          <w:szCs w:val="24"/>
        </w:rPr>
      </w:pPr>
      <w:r>
        <w:rPr>
          <w:rFonts w:ascii="Times New Roman" w:hAnsi="Times New Roman" w:cs="Times New Roman"/>
          <w:szCs w:val="24"/>
        </w:rPr>
        <w:lastRenderedPageBreak/>
        <w:t>“Fue indignante ver a</w:t>
      </w:r>
      <w:r w:rsidR="006D00ED" w:rsidRPr="009E5AF9">
        <w:rPr>
          <w:rFonts w:ascii="Times New Roman" w:hAnsi="Times New Roman" w:cs="Times New Roman"/>
          <w:szCs w:val="24"/>
        </w:rPr>
        <w:t xml:space="preserve"> la </w:t>
      </w:r>
      <w:r>
        <w:rPr>
          <w:rFonts w:ascii="Times New Roman" w:hAnsi="Times New Roman" w:cs="Times New Roman"/>
          <w:szCs w:val="24"/>
        </w:rPr>
        <w:t xml:space="preserve">gente que entra a la Catedral y </w:t>
      </w:r>
      <w:r w:rsidR="002F2BEB">
        <w:rPr>
          <w:rFonts w:ascii="Times New Roman" w:hAnsi="Times New Roman" w:cs="Times New Roman"/>
          <w:szCs w:val="24"/>
        </w:rPr>
        <w:t xml:space="preserve">esquivarse </w:t>
      </w:r>
      <w:r w:rsidR="002F2BEB" w:rsidRPr="009E5AF9">
        <w:rPr>
          <w:rFonts w:ascii="Times New Roman" w:hAnsi="Times New Roman" w:cs="Times New Roman"/>
          <w:szCs w:val="24"/>
        </w:rPr>
        <w:t>de</w:t>
      </w:r>
      <w:r w:rsidR="006D00ED" w:rsidRPr="009E5AF9">
        <w:rPr>
          <w:rFonts w:ascii="Times New Roman" w:hAnsi="Times New Roman" w:cs="Times New Roman"/>
          <w:szCs w:val="24"/>
        </w:rPr>
        <w:t xml:space="preserve"> nosotras viéndonos de manera rara</w:t>
      </w:r>
      <w:r w:rsidRPr="009E5AF9">
        <w:rPr>
          <w:rFonts w:ascii="Times New Roman" w:hAnsi="Times New Roman" w:cs="Times New Roman"/>
          <w:szCs w:val="24"/>
        </w:rPr>
        <w:t>” …</w:t>
      </w:r>
      <w:r w:rsidR="006D00ED" w:rsidRPr="009E5AF9">
        <w:rPr>
          <w:rFonts w:ascii="Times New Roman" w:hAnsi="Times New Roman" w:cs="Times New Roman"/>
          <w:szCs w:val="24"/>
        </w:rPr>
        <w:t>.fue indignante tener que callar toda esa rabia que sentíamos en ese momento “</w:t>
      </w:r>
    </w:p>
    <w:p w:rsidR="006D00ED" w:rsidRPr="002F2BEB" w:rsidRDefault="006D00ED" w:rsidP="006D00ED">
      <w:pPr>
        <w:rPr>
          <w:rFonts w:ascii="Times New Roman" w:hAnsi="Times New Roman" w:cs="Times New Roman"/>
          <w:szCs w:val="24"/>
        </w:rPr>
      </w:pPr>
      <w:r w:rsidRPr="009E5AF9">
        <w:rPr>
          <w:rFonts w:ascii="Times New Roman" w:hAnsi="Times New Roman" w:cs="Times New Roman"/>
          <w:szCs w:val="24"/>
        </w:rPr>
        <w:t>“…Sentí rechazo de la gente, me miraba mal, sentí mucha tristeza.”</w:t>
      </w:r>
      <w:r w:rsidR="002F2BEB">
        <w:rPr>
          <w:rFonts w:ascii="Times New Roman" w:hAnsi="Times New Roman" w:cs="Times New Roman"/>
          <w:szCs w:val="24"/>
        </w:rPr>
        <w:t xml:space="preserve"> </w:t>
      </w:r>
      <w:r w:rsidRPr="006040FD">
        <w:rPr>
          <w:rFonts w:ascii="Times New Roman" w:hAnsi="Times New Roman" w:cs="Times New Roman"/>
          <w:i/>
          <w:szCs w:val="24"/>
        </w:rPr>
        <w:t>José Antonio Altamirano</w:t>
      </w:r>
      <w:r w:rsidR="002F2BEB">
        <w:rPr>
          <w:rFonts w:ascii="Times New Roman" w:hAnsi="Times New Roman" w:cs="Times New Roman"/>
          <w:i/>
          <w:szCs w:val="24"/>
        </w:rPr>
        <w:t>.</w:t>
      </w:r>
    </w:p>
    <w:p w:rsidR="006D00ED" w:rsidRPr="009E5AF9" w:rsidRDefault="002F2BEB"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“…el hambre fue nuestra acompañante, y por medio de esta necesidad básica se presentó el odio hacia alguna persona que estaba comiendo, la envidia que sentíamos al ver que otra persona disfrutaba de cualquier alimento…”</w:t>
      </w:r>
    </w:p>
    <w:p w:rsidR="006D00ED" w:rsidRPr="009E5AF9" w:rsidRDefault="002F2BEB"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“Fue como</w:t>
      </w:r>
      <w:r w:rsidR="006040FD">
        <w:rPr>
          <w:rFonts w:ascii="Times New Roman" w:hAnsi="Times New Roman" w:cs="Times New Roman"/>
          <w:szCs w:val="24"/>
        </w:rPr>
        <w:t>,</w:t>
      </w:r>
      <w:r w:rsidR="006D00ED" w:rsidRPr="009E5AF9">
        <w:rPr>
          <w:rFonts w:ascii="Times New Roman" w:hAnsi="Times New Roman" w:cs="Times New Roman"/>
          <w:szCs w:val="24"/>
        </w:rPr>
        <w:t xml:space="preserve"> mirarse ante un espejo y mirar una realidad latente y reconocer que yo también he pasado por alto o simplemente e ignorado a la gente”</w:t>
      </w:r>
    </w:p>
    <w:p w:rsidR="006D00ED" w:rsidRPr="002F2BEB" w:rsidRDefault="006D00ED" w:rsidP="006D00ED">
      <w:pPr>
        <w:rPr>
          <w:rFonts w:ascii="Times New Roman" w:hAnsi="Times New Roman" w:cs="Times New Roman"/>
          <w:szCs w:val="24"/>
        </w:rPr>
      </w:pPr>
      <w:r w:rsidRPr="009E5AF9">
        <w:rPr>
          <w:rFonts w:ascii="Times New Roman" w:hAnsi="Times New Roman" w:cs="Times New Roman"/>
          <w:szCs w:val="24"/>
        </w:rPr>
        <w:t>“Me sentí muy triste porque sin querer alguna vez yo también fui parte de esa sociedad que juzga por la apariencia y que sigue el camino y olvida lo sucedido”</w:t>
      </w:r>
      <w:r w:rsidR="002F2BEB">
        <w:rPr>
          <w:rFonts w:ascii="Times New Roman" w:hAnsi="Times New Roman" w:cs="Times New Roman"/>
          <w:szCs w:val="24"/>
        </w:rPr>
        <w:t xml:space="preserve"> </w:t>
      </w:r>
      <w:r w:rsidRPr="006040FD">
        <w:rPr>
          <w:rFonts w:ascii="Times New Roman" w:hAnsi="Times New Roman" w:cs="Times New Roman"/>
          <w:i/>
          <w:szCs w:val="24"/>
        </w:rPr>
        <w:t>Mayra Bacuilima Navas</w:t>
      </w:r>
      <w:r w:rsidR="002F2BEB">
        <w:rPr>
          <w:rFonts w:ascii="Times New Roman" w:hAnsi="Times New Roman" w:cs="Times New Roman"/>
          <w:i/>
          <w:szCs w:val="24"/>
        </w:rPr>
        <w:t>.</w:t>
      </w:r>
      <w:r w:rsidRPr="006040FD">
        <w:rPr>
          <w:rFonts w:ascii="Times New Roman" w:hAnsi="Times New Roman" w:cs="Times New Roman"/>
          <w:i/>
          <w:szCs w:val="24"/>
        </w:rPr>
        <w:t xml:space="preserve"> </w:t>
      </w:r>
    </w:p>
    <w:p w:rsidR="006D00ED" w:rsidRPr="002F2BEB" w:rsidRDefault="002F2BEB" w:rsidP="002F2BEB">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“…luego a la ciudad ya no vi igual, era una selva de concreto, en la que habían fieras salvajes, muchos animales extraños que habían perdido sus sentidos; pero entre ellos había un adorable grupo, que con palabras sencillas de agradecimiento se formaba una curva de felicidad en su rostro…”</w:t>
      </w:r>
      <w:r>
        <w:rPr>
          <w:rFonts w:ascii="Times New Roman" w:hAnsi="Times New Roman" w:cs="Times New Roman"/>
          <w:szCs w:val="24"/>
        </w:rPr>
        <w:t xml:space="preserve"> </w:t>
      </w:r>
      <w:r w:rsidR="006D00ED" w:rsidRPr="006040FD">
        <w:rPr>
          <w:rFonts w:ascii="Times New Roman" w:hAnsi="Times New Roman" w:cs="Times New Roman"/>
          <w:i/>
          <w:szCs w:val="24"/>
        </w:rPr>
        <w:t>Sergio Chavez</w:t>
      </w:r>
      <w:r>
        <w:rPr>
          <w:rFonts w:ascii="Times New Roman" w:hAnsi="Times New Roman" w:cs="Times New Roman"/>
          <w:i/>
          <w:szCs w:val="24"/>
        </w:rPr>
        <w:t>.</w:t>
      </w:r>
    </w:p>
    <w:p w:rsidR="006D00ED" w:rsidRPr="002F2BEB" w:rsidRDefault="006D00ED" w:rsidP="006D00ED">
      <w:pPr>
        <w:rPr>
          <w:rFonts w:ascii="Times New Roman" w:hAnsi="Times New Roman" w:cs="Times New Roman"/>
          <w:szCs w:val="24"/>
        </w:rPr>
      </w:pPr>
      <w:r w:rsidRPr="009E5AF9">
        <w:rPr>
          <w:rFonts w:ascii="Times New Roman" w:hAnsi="Times New Roman" w:cs="Times New Roman"/>
          <w:szCs w:val="24"/>
        </w:rPr>
        <w:t>“Esta experiencia ha sido una de las más enriquecedoras que he tenido porque he mirado de cerca el vivir cotidiano de los mendigos y como la sociedad reacciona ante ellos.”</w:t>
      </w:r>
      <w:r w:rsidR="002F2BEB">
        <w:rPr>
          <w:rFonts w:ascii="Times New Roman" w:hAnsi="Times New Roman" w:cs="Times New Roman"/>
          <w:szCs w:val="24"/>
        </w:rPr>
        <w:t xml:space="preserve"> </w:t>
      </w:r>
      <w:r w:rsidRPr="003E5730">
        <w:rPr>
          <w:rFonts w:ascii="Times New Roman" w:hAnsi="Times New Roman" w:cs="Times New Roman"/>
          <w:i/>
          <w:szCs w:val="24"/>
        </w:rPr>
        <w:t>Walter Barbecho</w:t>
      </w:r>
      <w:r w:rsidR="002F2BEB">
        <w:rPr>
          <w:rFonts w:ascii="Times New Roman" w:hAnsi="Times New Roman" w:cs="Times New Roman"/>
          <w:i/>
          <w:szCs w:val="24"/>
        </w:rPr>
        <w:t>.</w:t>
      </w:r>
    </w:p>
    <w:p w:rsidR="006D00ED" w:rsidRPr="002F2BEB" w:rsidRDefault="002F2BEB"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 xml:space="preserve">“Fue una vivencia muy enriquecedora como </w:t>
      </w:r>
      <w:proofErr w:type="gramStart"/>
      <w:r w:rsidR="006D00ED" w:rsidRPr="009E5AF9">
        <w:rPr>
          <w:rFonts w:ascii="Times New Roman" w:hAnsi="Times New Roman" w:cs="Times New Roman"/>
          <w:szCs w:val="24"/>
        </w:rPr>
        <w:t>persona</w:t>
      </w:r>
      <w:r w:rsidR="003E5730">
        <w:rPr>
          <w:rFonts w:ascii="Times New Roman" w:hAnsi="Times New Roman" w:cs="Times New Roman"/>
          <w:szCs w:val="24"/>
        </w:rPr>
        <w:t xml:space="preserve">, </w:t>
      </w:r>
      <w:r w:rsidR="006D00ED" w:rsidRPr="009E5AF9">
        <w:rPr>
          <w:rFonts w:ascii="Times New Roman" w:hAnsi="Times New Roman" w:cs="Times New Roman"/>
          <w:szCs w:val="24"/>
        </w:rPr>
        <w:t xml:space="preserve"> y</w:t>
      </w:r>
      <w:proofErr w:type="gramEnd"/>
      <w:r w:rsidR="006D00ED" w:rsidRPr="009E5AF9">
        <w:rPr>
          <w:rFonts w:ascii="Times New Roman" w:hAnsi="Times New Roman" w:cs="Times New Roman"/>
          <w:szCs w:val="24"/>
        </w:rPr>
        <w:t xml:space="preserve"> de forma espiritual me permitió ver el otro lado de la moneda, el lado oscuro de ese papel de la sociedad y también mi parte oscura”</w:t>
      </w:r>
      <w:r>
        <w:rPr>
          <w:rFonts w:ascii="Times New Roman" w:hAnsi="Times New Roman" w:cs="Times New Roman"/>
          <w:szCs w:val="24"/>
        </w:rPr>
        <w:t xml:space="preserve">  </w:t>
      </w:r>
      <w:r w:rsidR="006D00ED" w:rsidRPr="003E5730">
        <w:rPr>
          <w:rFonts w:ascii="Times New Roman" w:hAnsi="Times New Roman" w:cs="Times New Roman"/>
          <w:i/>
          <w:szCs w:val="24"/>
        </w:rPr>
        <w:t>Priscila Quizhpi</w:t>
      </w:r>
      <w:r>
        <w:rPr>
          <w:rFonts w:ascii="Times New Roman" w:hAnsi="Times New Roman" w:cs="Times New Roman"/>
          <w:i/>
          <w:szCs w:val="24"/>
        </w:rPr>
        <w:t>.</w:t>
      </w:r>
    </w:p>
    <w:p w:rsidR="006D00ED" w:rsidRPr="002F2BEB" w:rsidRDefault="006D00ED" w:rsidP="006D00ED">
      <w:pPr>
        <w:rPr>
          <w:rFonts w:ascii="Times New Roman" w:hAnsi="Times New Roman" w:cs="Times New Roman"/>
          <w:szCs w:val="24"/>
        </w:rPr>
      </w:pPr>
      <w:r w:rsidRPr="009E5AF9">
        <w:rPr>
          <w:rFonts w:ascii="Times New Roman" w:hAnsi="Times New Roman" w:cs="Times New Roman"/>
          <w:szCs w:val="24"/>
        </w:rPr>
        <w:t>“Una persona que no tiene dinero vale lo mismo que una person</w:t>
      </w:r>
      <w:r w:rsidR="003E5730">
        <w:rPr>
          <w:rFonts w:ascii="Times New Roman" w:hAnsi="Times New Roman" w:cs="Times New Roman"/>
          <w:szCs w:val="24"/>
        </w:rPr>
        <w:t>a forrada en dinero ya que es</w:t>
      </w:r>
      <w:r w:rsidRPr="009E5AF9">
        <w:rPr>
          <w:rFonts w:ascii="Times New Roman" w:hAnsi="Times New Roman" w:cs="Times New Roman"/>
          <w:szCs w:val="24"/>
        </w:rPr>
        <w:t xml:space="preserve"> un</w:t>
      </w:r>
      <w:r w:rsidR="003E5730">
        <w:rPr>
          <w:rFonts w:ascii="Times New Roman" w:hAnsi="Times New Roman" w:cs="Times New Roman"/>
          <w:szCs w:val="24"/>
        </w:rPr>
        <w:t xml:space="preserve"> Ser, una Esencia </w:t>
      </w:r>
      <w:r w:rsidR="003E5730" w:rsidRPr="009E5AF9">
        <w:rPr>
          <w:rFonts w:ascii="Times New Roman" w:hAnsi="Times New Roman" w:cs="Times New Roman"/>
          <w:szCs w:val="24"/>
        </w:rPr>
        <w:t>…</w:t>
      </w:r>
      <w:r w:rsidRPr="009E5AF9">
        <w:rPr>
          <w:rFonts w:ascii="Times New Roman" w:hAnsi="Times New Roman" w:cs="Times New Roman"/>
          <w:szCs w:val="24"/>
        </w:rPr>
        <w:t>que le permiten sentir como cualquier otra persona que le hacen un ser humano con sentimientos y aspiraciones”</w:t>
      </w:r>
      <w:r w:rsidR="002F2BEB">
        <w:rPr>
          <w:rFonts w:ascii="Times New Roman" w:hAnsi="Times New Roman" w:cs="Times New Roman"/>
          <w:szCs w:val="24"/>
        </w:rPr>
        <w:t xml:space="preserve"> </w:t>
      </w:r>
      <w:r w:rsidRPr="003E5730">
        <w:rPr>
          <w:rFonts w:ascii="Times New Roman" w:hAnsi="Times New Roman" w:cs="Times New Roman"/>
          <w:i/>
          <w:szCs w:val="24"/>
        </w:rPr>
        <w:t>Fernando Sinche</w:t>
      </w:r>
      <w:r w:rsidR="002F2BEB">
        <w:rPr>
          <w:rFonts w:ascii="Times New Roman" w:hAnsi="Times New Roman" w:cs="Times New Roman"/>
          <w:i/>
          <w:szCs w:val="24"/>
        </w:rPr>
        <w:t>.</w:t>
      </w:r>
    </w:p>
    <w:p w:rsidR="006D00ED" w:rsidRPr="009E5AF9" w:rsidRDefault="002F2BEB"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“Me aterraba el momento que me tocaría vestirme de mendigo ya que veía tanto desprecio de las personas, en el momento que filmaba a mis compañeros”</w:t>
      </w:r>
    </w:p>
    <w:p w:rsidR="006D00ED" w:rsidRPr="002F2BEB" w:rsidRDefault="006D00ED" w:rsidP="006D00ED">
      <w:pPr>
        <w:rPr>
          <w:rFonts w:ascii="Times New Roman" w:hAnsi="Times New Roman" w:cs="Times New Roman"/>
          <w:szCs w:val="24"/>
        </w:rPr>
      </w:pPr>
      <w:r w:rsidRPr="009E5AF9">
        <w:rPr>
          <w:rFonts w:ascii="Times New Roman" w:hAnsi="Times New Roman" w:cs="Times New Roman"/>
          <w:szCs w:val="24"/>
        </w:rPr>
        <w:lastRenderedPageBreak/>
        <w:t>“Las miradas que recibí en el fondo de mi ser, sentía que me lastimaban”</w:t>
      </w:r>
      <w:r w:rsidR="002F2BEB">
        <w:rPr>
          <w:rFonts w:ascii="Times New Roman" w:hAnsi="Times New Roman" w:cs="Times New Roman"/>
          <w:szCs w:val="24"/>
        </w:rPr>
        <w:t xml:space="preserve"> </w:t>
      </w:r>
      <w:r w:rsidR="003E5730" w:rsidRPr="003E5730">
        <w:rPr>
          <w:rFonts w:ascii="Times New Roman" w:hAnsi="Times New Roman" w:cs="Times New Roman"/>
          <w:i/>
          <w:szCs w:val="24"/>
        </w:rPr>
        <w:t>Hermel Vanegas</w:t>
      </w:r>
      <w:r w:rsidR="002F2BEB">
        <w:rPr>
          <w:rFonts w:ascii="Times New Roman" w:hAnsi="Times New Roman" w:cs="Times New Roman"/>
          <w:i/>
          <w:szCs w:val="24"/>
        </w:rPr>
        <w:t>.</w:t>
      </w:r>
    </w:p>
    <w:p w:rsidR="006D00ED" w:rsidRPr="00627DDC" w:rsidRDefault="002F2BEB"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“Fue como mirarme en un espejo y ver una realidad latente y reconocer que yo también he pasado por alto… me sentía una persona incompetente sin poder hacer nada, como que todos vivían en su mundo y no les interesaba nada”</w:t>
      </w:r>
      <w:r>
        <w:rPr>
          <w:rFonts w:ascii="Times New Roman" w:hAnsi="Times New Roman" w:cs="Times New Roman"/>
          <w:szCs w:val="24"/>
        </w:rPr>
        <w:t xml:space="preserve"> </w:t>
      </w:r>
      <w:r w:rsidR="006D00ED" w:rsidRPr="003E5730">
        <w:rPr>
          <w:rFonts w:ascii="Times New Roman" w:hAnsi="Times New Roman" w:cs="Times New Roman"/>
          <w:i/>
          <w:szCs w:val="24"/>
        </w:rPr>
        <w:t>Maritza Muela</w:t>
      </w:r>
      <w:r>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“Aprendí que los gestos, o posturas corporales dicen mucho más que las palabras” </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“Una mirada puede decepcionar, un agradecimiento motiva, una sonrisa cambia el estado de ánimo”</w:t>
      </w:r>
      <w:r w:rsidR="00627DDC">
        <w:rPr>
          <w:rFonts w:ascii="Times New Roman" w:hAnsi="Times New Roman" w:cs="Times New Roman"/>
          <w:szCs w:val="24"/>
        </w:rPr>
        <w:t xml:space="preserve"> </w:t>
      </w:r>
      <w:r w:rsidRPr="003D1A78">
        <w:rPr>
          <w:rFonts w:ascii="Times New Roman" w:hAnsi="Times New Roman" w:cs="Times New Roman"/>
          <w:i/>
          <w:szCs w:val="24"/>
        </w:rPr>
        <w:t>Pedro Pacurucu</w:t>
      </w:r>
      <w:r w:rsidR="00627DDC">
        <w:rPr>
          <w:rFonts w:ascii="Times New Roman" w:hAnsi="Times New Roman" w:cs="Times New Roman"/>
          <w:i/>
          <w:szCs w:val="24"/>
        </w:rPr>
        <w:t>.</w:t>
      </w:r>
    </w:p>
    <w:p w:rsidR="006D00ED" w:rsidRPr="00627DDC" w:rsidRDefault="00627DDC"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“No solo fueron dolores emocionales  y sentimentales, también estuvo esa carga de sentir una pesadez sobre mi espalda, sobre mi cuello, sobre mi cabeza, hacían de mi una persona desgastada, sin energía, una persona sin metas, que solo piensa en fracaso</w:t>
      </w:r>
      <w:r w:rsidR="003D1A78">
        <w:rPr>
          <w:rFonts w:ascii="Times New Roman" w:hAnsi="Times New Roman" w:cs="Times New Roman"/>
          <w:szCs w:val="24"/>
        </w:rPr>
        <w:t>s</w:t>
      </w:r>
      <w:r w:rsidR="006D00ED" w:rsidRPr="009E5AF9">
        <w:rPr>
          <w:rFonts w:ascii="Times New Roman" w:hAnsi="Times New Roman" w:cs="Times New Roman"/>
          <w:szCs w:val="24"/>
        </w:rPr>
        <w:t>; pero entre tantos desprecios, me regalaron una sonrisa…esa sonrisa me hizo sentir mejor.”</w:t>
      </w:r>
      <w:r>
        <w:rPr>
          <w:rFonts w:ascii="Times New Roman" w:hAnsi="Times New Roman" w:cs="Times New Roman"/>
          <w:szCs w:val="24"/>
        </w:rPr>
        <w:t xml:space="preserve"> </w:t>
      </w:r>
      <w:r w:rsidR="006D00ED" w:rsidRPr="003D1A78">
        <w:rPr>
          <w:rFonts w:ascii="Times New Roman" w:hAnsi="Times New Roman" w:cs="Times New Roman"/>
          <w:i/>
          <w:szCs w:val="24"/>
        </w:rPr>
        <w:t>Gabriela Nivelo</w:t>
      </w:r>
      <w:r>
        <w:rPr>
          <w:rFonts w:ascii="Times New Roman" w:hAnsi="Times New Roman" w:cs="Times New Roman"/>
          <w:i/>
          <w:szCs w:val="24"/>
        </w:rPr>
        <w:t>.</w:t>
      </w:r>
    </w:p>
    <w:p w:rsidR="006D00ED" w:rsidRPr="009E5AF9" w:rsidRDefault="006D00ED" w:rsidP="006D00ED">
      <w:pPr>
        <w:rPr>
          <w:rFonts w:ascii="Times New Roman" w:hAnsi="Times New Roman" w:cs="Times New Roman"/>
          <w:b/>
          <w:szCs w:val="24"/>
        </w:rPr>
      </w:pPr>
      <w:r w:rsidRPr="009E5AF9">
        <w:rPr>
          <w:rFonts w:ascii="Times New Roman" w:hAnsi="Times New Roman" w:cs="Times New Roman"/>
          <w:b/>
          <w:szCs w:val="24"/>
        </w:rPr>
        <w:t>NIVEL DEL EGO</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“Mi </w:t>
      </w:r>
      <w:r w:rsidR="003D1A78" w:rsidRPr="009E5AF9">
        <w:rPr>
          <w:rFonts w:ascii="Times New Roman" w:hAnsi="Times New Roman" w:cs="Times New Roman"/>
          <w:szCs w:val="24"/>
        </w:rPr>
        <w:t>orgullo a</w:t>
      </w:r>
      <w:r w:rsidRPr="009E5AF9">
        <w:rPr>
          <w:rFonts w:ascii="Times New Roman" w:hAnsi="Times New Roman" w:cs="Times New Roman"/>
          <w:szCs w:val="24"/>
        </w:rPr>
        <w:t xml:space="preserve"> veces me hacía pensar que solo es un trabajo y ya pasará, pero ese día algo dentro de mí se quedó ahí.”</w:t>
      </w:r>
    </w:p>
    <w:p w:rsidR="006D00ED" w:rsidRPr="00627DDC" w:rsidRDefault="00627DDC"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“Me sentía como una persona que no valía nada, como un ser despreciado por la sociedad y por Dios”</w:t>
      </w:r>
      <w:r>
        <w:rPr>
          <w:rFonts w:ascii="Times New Roman" w:hAnsi="Times New Roman" w:cs="Times New Roman"/>
          <w:szCs w:val="24"/>
        </w:rPr>
        <w:t xml:space="preserve"> </w:t>
      </w:r>
      <w:r w:rsidR="006D00ED" w:rsidRPr="003D1A78">
        <w:rPr>
          <w:rFonts w:ascii="Times New Roman" w:hAnsi="Times New Roman" w:cs="Times New Roman"/>
          <w:i/>
          <w:szCs w:val="24"/>
        </w:rPr>
        <w:t>Juan Pablo Segovia</w:t>
      </w:r>
      <w:r>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“Me sentí solo en medio de tanta gente y no significar nada”</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“El saberme que existo pero no importo”</w:t>
      </w:r>
    </w:p>
    <w:p w:rsidR="006D00ED" w:rsidRPr="009E5AF9" w:rsidRDefault="003D1A78" w:rsidP="006D00ED">
      <w:pPr>
        <w:rPr>
          <w:rFonts w:ascii="Times New Roman" w:hAnsi="Times New Roman" w:cs="Times New Roman"/>
          <w:szCs w:val="24"/>
        </w:rPr>
      </w:pPr>
      <w:r>
        <w:rPr>
          <w:rFonts w:ascii="Times New Roman" w:hAnsi="Times New Roman" w:cs="Times New Roman"/>
          <w:szCs w:val="24"/>
        </w:rPr>
        <w:t>“Sentir que</w:t>
      </w:r>
      <w:r w:rsidR="006D00ED" w:rsidRPr="009E5AF9">
        <w:rPr>
          <w:rFonts w:ascii="Times New Roman" w:hAnsi="Times New Roman" w:cs="Times New Roman"/>
          <w:szCs w:val="24"/>
        </w:rPr>
        <w:t xml:space="preserve"> la gente nos desprecia …era feo, a mi me daba ganas</w:t>
      </w:r>
      <w:r>
        <w:rPr>
          <w:rFonts w:ascii="Times New Roman" w:hAnsi="Times New Roman" w:cs="Times New Roman"/>
          <w:szCs w:val="24"/>
        </w:rPr>
        <w:t xml:space="preserve"> de correr, gritarles en </w:t>
      </w:r>
      <w:proofErr w:type="gramStart"/>
      <w:r>
        <w:rPr>
          <w:rFonts w:ascii="Times New Roman" w:hAnsi="Times New Roman" w:cs="Times New Roman"/>
          <w:szCs w:val="24"/>
        </w:rPr>
        <w:t xml:space="preserve">la </w:t>
      </w:r>
      <w:r w:rsidR="006D00ED" w:rsidRPr="009E5AF9">
        <w:rPr>
          <w:rFonts w:ascii="Times New Roman" w:hAnsi="Times New Roman" w:cs="Times New Roman"/>
          <w:szCs w:val="24"/>
        </w:rPr>
        <w:t xml:space="preserve"> y</w:t>
      </w:r>
      <w:proofErr w:type="gramEnd"/>
      <w:r w:rsidR="006D00ED" w:rsidRPr="009E5AF9">
        <w:rPr>
          <w:rFonts w:ascii="Times New Roman" w:hAnsi="Times New Roman" w:cs="Times New Roman"/>
          <w:szCs w:val="24"/>
        </w:rPr>
        <w:t xml:space="preserve"> decirles porqué me ven así, también soy persona como ustedes, no desprecien que también somos humanos, me daba iras…”</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“Como mendigos sentimos un rechazo directo, afectando nuestra susceptibilidad, autoestima y por su puesto nuestro ego.”</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“Me di cuenta que los mendigos son personas que no podrán complacer su ego, pero tienen algo mucho más valioso, como la bondad, el agradecimiento, el cariño, la </w:t>
      </w:r>
      <w:r w:rsidRPr="009E5AF9">
        <w:rPr>
          <w:rFonts w:ascii="Times New Roman" w:hAnsi="Times New Roman" w:cs="Times New Roman"/>
          <w:szCs w:val="24"/>
        </w:rPr>
        <w:lastRenderedPageBreak/>
        <w:t>humildad, la sinceridad, y más aún son realistas; no como nosotros que vivimos en fantasías.”</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“Lo que me resultó desgastante no fue el hecho de caminar todo el día, sino el rechazo de muchas personas y las miradas de lástima que tenían hacia mi”</w:t>
      </w:r>
      <w:r w:rsidR="00627DDC">
        <w:rPr>
          <w:rFonts w:ascii="Times New Roman" w:hAnsi="Times New Roman" w:cs="Times New Roman"/>
          <w:szCs w:val="24"/>
        </w:rPr>
        <w:t xml:space="preserve"> </w:t>
      </w:r>
      <w:r w:rsidRPr="003D1A78">
        <w:rPr>
          <w:rFonts w:ascii="Times New Roman" w:hAnsi="Times New Roman" w:cs="Times New Roman"/>
          <w:i/>
          <w:szCs w:val="24"/>
        </w:rPr>
        <w:t>Karolina Vintimilla</w:t>
      </w:r>
      <w:r w:rsidR="00627DDC">
        <w:rPr>
          <w:rFonts w:ascii="Times New Roman" w:hAnsi="Times New Roman" w:cs="Times New Roman"/>
          <w:i/>
          <w:szCs w:val="24"/>
        </w:rPr>
        <w:t>.</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“Tantas personas a mi alrededor, con sus expresiones faciales y comportamiento de rechazo, en ese momento me derrumbé por dentro, fue tan horrible solo quería ir corriendo y llorar, sentí un gran vacío en mi pecho, me paralicé por un rato sin saber que mas hacer”</w:t>
      </w:r>
      <w:r w:rsidR="00627DDC">
        <w:rPr>
          <w:rFonts w:ascii="Times New Roman" w:hAnsi="Times New Roman" w:cs="Times New Roman"/>
          <w:szCs w:val="24"/>
        </w:rPr>
        <w:t xml:space="preserve"> </w:t>
      </w:r>
      <w:r w:rsidRPr="003D1A78">
        <w:rPr>
          <w:rFonts w:ascii="Times New Roman" w:hAnsi="Times New Roman" w:cs="Times New Roman"/>
          <w:i/>
          <w:szCs w:val="24"/>
        </w:rPr>
        <w:t>Sintia Andrade</w:t>
      </w:r>
      <w:r w:rsidR="00627DDC">
        <w:rPr>
          <w:rFonts w:ascii="Times New Roman" w:hAnsi="Times New Roman" w:cs="Times New Roman"/>
          <w:i/>
          <w:szCs w:val="24"/>
        </w:rPr>
        <w:t>.</w:t>
      </w:r>
    </w:p>
    <w:p w:rsidR="006D00ED" w:rsidRPr="009E5AF9" w:rsidRDefault="006D00ED" w:rsidP="006D00ED">
      <w:pPr>
        <w:rPr>
          <w:rFonts w:ascii="Times New Roman" w:hAnsi="Times New Roman" w:cs="Times New Roman"/>
          <w:b/>
          <w:szCs w:val="24"/>
        </w:rPr>
      </w:pPr>
      <w:r w:rsidRPr="009E5AF9">
        <w:rPr>
          <w:rFonts w:ascii="Times New Roman" w:hAnsi="Times New Roman" w:cs="Times New Roman"/>
          <w:b/>
          <w:szCs w:val="24"/>
        </w:rPr>
        <w:t xml:space="preserve">EL </w:t>
      </w:r>
      <w:r w:rsidR="0054510E" w:rsidRPr="009E5AF9">
        <w:rPr>
          <w:rFonts w:ascii="Times New Roman" w:hAnsi="Times New Roman" w:cs="Times New Roman"/>
          <w:b/>
          <w:szCs w:val="24"/>
        </w:rPr>
        <w:t>VACÌO EXISTENCIAL</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“No somos nada, no somos nadie, solo somos entes vacíos con miradas profundas, llenas de vacío existencial”</w:t>
      </w:r>
      <w:r w:rsidR="00627DDC">
        <w:rPr>
          <w:rFonts w:ascii="Times New Roman" w:hAnsi="Times New Roman" w:cs="Times New Roman"/>
          <w:szCs w:val="24"/>
        </w:rPr>
        <w:t xml:space="preserve"> </w:t>
      </w:r>
      <w:r w:rsidRPr="0054510E">
        <w:rPr>
          <w:rFonts w:ascii="Times New Roman" w:hAnsi="Times New Roman" w:cs="Times New Roman"/>
          <w:i/>
          <w:szCs w:val="24"/>
        </w:rPr>
        <w:t>Lía Verónica Ramón</w:t>
      </w:r>
      <w:r w:rsidR="00627DDC">
        <w:rPr>
          <w:rFonts w:ascii="Times New Roman" w:hAnsi="Times New Roman" w:cs="Times New Roman"/>
          <w:i/>
          <w:szCs w:val="24"/>
        </w:rPr>
        <w:t>.</w:t>
      </w:r>
      <w:r w:rsidRPr="0054510E">
        <w:rPr>
          <w:rFonts w:ascii="Times New Roman" w:hAnsi="Times New Roman" w:cs="Times New Roman"/>
          <w:i/>
          <w:szCs w:val="24"/>
        </w:rPr>
        <w:t xml:space="preserve"> </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“Me sentía como si no valiera nada, como si fuera nada”</w:t>
      </w:r>
      <w:r w:rsidR="00627DDC">
        <w:rPr>
          <w:rFonts w:ascii="Times New Roman" w:hAnsi="Times New Roman" w:cs="Times New Roman"/>
          <w:szCs w:val="24"/>
        </w:rPr>
        <w:t xml:space="preserve"> </w:t>
      </w:r>
      <w:r w:rsidRPr="0054510E">
        <w:rPr>
          <w:rFonts w:ascii="Times New Roman" w:hAnsi="Times New Roman" w:cs="Times New Roman"/>
          <w:i/>
          <w:szCs w:val="24"/>
        </w:rPr>
        <w:t>Jaime Guamán</w:t>
      </w:r>
      <w:r w:rsidR="00627DDC">
        <w:rPr>
          <w:rFonts w:ascii="Times New Roman" w:hAnsi="Times New Roman" w:cs="Times New Roman"/>
          <w:i/>
          <w:szCs w:val="24"/>
        </w:rPr>
        <w:t>.</w:t>
      </w:r>
    </w:p>
    <w:p w:rsidR="006D00ED" w:rsidRPr="00627DDC" w:rsidRDefault="00627DDC"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“…me di cuenta que la alimentación del alma es la más difícil de llenar”</w:t>
      </w:r>
      <w:r>
        <w:rPr>
          <w:rFonts w:ascii="Times New Roman" w:hAnsi="Times New Roman" w:cs="Times New Roman"/>
          <w:szCs w:val="24"/>
        </w:rPr>
        <w:t xml:space="preserve"> </w:t>
      </w:r>
      <w:r w:rsidR="006D00ED" w:rsidRPr="0054510E">
        <w:rPr>
          <w:rFonts w:ascii="Times New Roman" w:hAnsi="Times New Roman" w:cs="Times New Roman"/>
          <w:i/>
          <w:szCs w:val="24"/>
        </w:rPr>
        <w:t>Christian Bueno</w:t>
      </w:r>
      <w:r>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“Me sentí muy e</w:t>
      </w:r>
      <w:r w:rsidR="0054510E">
        <w:rPr>
          <w:rFonts w:ascii="Times New Roman" w:hAnsi="Times New Roman" w:cs="Times New Roman"/>
          <w:szCs w:val="24"/>
        </w:rPr>
        <w:t xml:space="preserve">xtraña, como si no fuera </w:t>
      </w:r>
      <w:proofErr w:type="gramStart"/>
      <w:r w:rsidR="0054510E">
        <w:rPr>
          <w:rFonts w:ascii="Times New Roman" w:hAnsi="Times New Roman" w:cs="Times New Roman"/>
          <w:szCs w:val="24"/>
        </w:rPr>
        <w:t>yo”…</w:t>
      </w:r>
      <w:proofErr w:type="gramEnd"/>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“Pude ver que no solo se mendiga dinero sino que mendigamos amor cuando es más importante lo que piensan los demás que la valoración propia.”</w:t>
      </w:r>
      <w:r w:rsidR="00627DDC">
        <w:rPr>
          <w:rFonts w:ascii="Times New Roman" w:hAnsi="Times New Roman" w:cs="Times New Roman"/>
          <w:szCs w:val="24"/>
        </w:rPr>
        <w:t xml:space="preserve"> </w:t>
      </w:r>
      <w:r w:rsidRPr="0054510E">
        <w:rPr>
          <w:rFonts w:ascii="Times New Roman" w:hAnsi="Times New Roman" w:cs="Times New Roman"/>
          <w:i/>
          <w:szCs w:val="24"/>
        </w:rPr>
        <w:t>Gabriela Carrión</w:t>
      </w:r>
      <w:r w:rsidR="00627DDC">
        <w:rPr>
          <w:rFonts w:ascii="Times New Roman" w:hAnsi="Times New Roman" w:cs="Times New Roman"/>
          <w:i/>
          <w:szCs w:val="24"/>
        </w:rPr>
        <w:t>.</w:t>
      </w:r>
    </w:p>
    <w:p w:rsidR="006D00ED" w:rsidRPr="00627DDC" w:rsidRDefault="00627DDC"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“…la mendicidad y la pobreza la hacemos nosotros, porque estamos pobres de caridad, de compasión hacia los demás, de un sentimiento de amor por nuestro prójimo.”</w:t>
      </w:r>
      <w:r>
        <w:rPr>
          <w:rFonts w:ascii="Times New Roman" w:hAnsi="Times New Roman" w:cs="Times New Roman"/>
          <w:szCs w:val="24"/>
        </w:rPr>
        <w:t xml:space="preserve">  </w:t>
      </w:r>
      <w:r w:rsidR="006D00ED" w:rsidRPr="0054510E">
        <w:rPr>
          <w:rFonts w:ascii="Times New Roman" w:hAnsi="Times New Roman" w:cs="Times New Roman"/>
          <w:i/>
          <w:szCs w:val="24"/>
        </w:rPr>
        <w:t>Jessica Cajamarca</w:t>
      </w:r>
      <w:r>
        <w:rPr>
          <w:rFonts w:ascii="Times New Roman" w:hAnsi="Times New Roman" w:cs="Times New Roman"/>
          <w:i/>
          <w:szCs w:val="24"/>
        </w:rPr>
        <w:t>.</w:t>
      </w:r>
    </w:p>
    <w:p w:rsidR="006D00ED" w:rsidRPr="00627DDC" w:rsidRDefault="00627DDC"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 xml:space="preserve">“extender la mano al que lo necesite es extender la mano hacia Dios, somos una sola raza, vivimos en el mismo hogar que es este planeta y lo único que hacemos es matarnos entre nosotros por la venda que tanto nos pesa, quitar de los ojos; sin embargo nuestro hogar </w:t>
      </w:r>
      <w:r w:rsidR="0054510E" w:rsidRPr="009E5AF9">
        <w:rPr>
          <w:rFonts w:ascii="Times New Roman" w:hAnsi="Times New Roman" w:cs="Times New Roman"/>
          <w:szCs w:val="24"/>
        </w:rPr>
        <w:t>aún nos</w:t>
      </w:r>
      <w:r w:rsidR="006D00ED" w:rsidRPr="009E5AF9">
        <w:rPr>
          <w:rFonts w:ascii="Times New Roman" w:hAnsi="Times New Roman" w:cs="Times New Roman"/>
          <w:szCs w:val="24"/>
        </w:rPr>
        <w:t xml:space="preserve"> acoge y nuestros corazones aun palpitan y es por eso que es muy posible un cambio, pero ese cambio no se va a dar por accidente, cambiando uno</w:t>
      </w:r>
      <w:r w:rsidR="0054510E">
        <w:rPr>
          <w:rFonts w:ascii="Times New Roman" w:hAnsi="Times New Roman" w:cs="Times New Roman"/>
          <w:szCs w:val="24"/>
        </w:rPr>
        <w:t>,</w:t>
      </w:r>
      <w:r w:rsidR="006D00ED" w:rsidRPr="009E5AF9">
        <w:rPr>
          <w:rFonts w:ascii="Times New Roman" w:hAnsi="Times New Roman" w:cs="Times New Roman"/>
          <w:szCs w:val="24"/>
        </w:rPr>
        <w:t xml:space="preserve"> cambiará el mundo”</w:t>
      </w:r>
      <w:r>
        <w:rPr>
          <w:rFonts w:ascii="Times New Roman" w:hAnsi="Times New Roman" w:cs="Times New Roman"/>
          <w:szCs w:val="24"/>
        </w:rPr>
        <w:t xml:space="preserve"> </w:t>
      </w:r>
      <w:r w:rsidR="006D00ED" w:rsidRPr="0054510E">
        <w:rPr>
          <w:rFonts w:ascii="Times New Roman" w:hAnsi="Times New Roman" w:cs="Times New Roman"/>
          <w:i/>
          <w:szCs w:val="24"/>
        </w:rPr>
        <w:t>Juan Torres</w:t>
      </w:r>
      <w:r>
        <w:rPr>
          <w:rFonts w:ascii="Times New Roman" w:hAnsi="Times New Roman" w:cs="Times New Roman"/>
          <w:i/>
          <w:szCs w:val="24"/>
        </w:rPr>
        <w:t>.</w:t>
      </w:r>
    </w:p>
    <w:p w:rsidR="006D00ED" w:rsidRPr="00627DDC" w:rsidRDefault="00627DDC"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“…hoy me despido de una vida llena de sueños tontos y doy la bienvenida a un ser lleno de vida, una nueva vida llena de gratitud.”</w:t>
      </w:r>
      <w:r>
        <w:rPr>
          <w:rFonts w:ascii="Times New Roman" w:hAnsi="Times New Roman" w:cs="Times New Roman"/>
          <w:szCs w:val="24"/>
        </w:rPr>
        <w:t xml:space="preserve"> </w:t>
      </w:r>
      <w:r w:rsidR="006D00ED" w:rsidRPr="0054510E">
        <w:rPr>
          <w:rFonts w:ascii="Times New Roman" w:hAnsi="Times New Roman" w:cs="Times New Roman"/>
          <w:i/>
          <w:szCs w:val="24"/>
        </w:rPr>
        <w:t>Catalina Ramos Rojas</w:t>
      </w:r>
      <w:r>
        <w:rPr>
          <w:rFonts w:ascii="Times New Roman" w:hAnsi="Times New Roman" w:cs="Times New Roman"/>
          <w:i/>
          <w:szCs w:val="24"/>
        </w:rPr>
        <w:t>.</w:t>
      </w:r>
    </w:p>
    <w:p w:rsidR="006D00ED" w:rsidRPr="00627DDC" w:rsidRDefault="00627DDC" w:rsidP="00627DDC">
      <w:pPr>
        <w:rPr>
          <w:rFonts w:ascii="Times New Roman" w:hAnsi="Times New Roman" w:cs="Times New Roman"/>
          <w:szCs w:val="24"/>
        </w:rPr>
      </w:pPr>
      <w:r w:rsidRPr="009E5AF9">
        <w:rPr>
          <w:rFonts w:ascii="Times New Roman" w:hAnsi="Times New Roman" w:cs="Times New Roman"/>
          <w:szCs w:val="24"/>
        </w:rPr>
        <w:lastRenderedPageBreak/>
        <w:t xml:space="preserve"> </w:t>
      </w:r>
      <w:r>
        <w:rPr>
          <w:rFonts w:ascii="Times New Roman" w:hAnsi="Times New Roman" w:cs="Times New Roman"/>
          <w:szCs w:val="24"/>
        </w:rPr>
        <w:t>“Lo que en al inicio</w:t>
      </w:r>
      <w:r w:rsidR="006D00ED" w:rsidRPr="009E5AF9">
        <w:rPr>
          <w:rFonts w:ascii="Times New Roman" w:hAnsi="Times New Roman" w:cs="Times New Roman"/>
          <w:szCs w:val="24"/>
        </w:rPr>
        <w:t xml:space="preserve"> lo veía como algo absurdo terminó siendo una de las experiencias más enriquecedoras, una experiencia que fue como una bofetada para darme cuenta que esta vida si no utilizamos un disfraz de que tenemos una buena posición no somos nada para nadie” </w:t>
      </w:r>
      <w:r w:rsidR="006D00ED" w:rsidRPr="0054510E">
        <w:rPr>
          <w:rFonts w:ascii="Times New Roman" w:hAnsi="Times New Roman" w:cs="Times New Roman"/>
          <w:i/>
          <w:szCs w:val="24"/>
        </w:rPr>
        <w:t>Patricio Luna</w:t>
      </w:r>
      <w:r>
        <w:rPr>
          <w:rFonts w:ascii="Times New Roman" w:hAnsi="Times New Roman" w:cs="Times New Roman"/>
          <w:i/>
          <w:szCs w:val="24"/>
        </w:rPr>
        <w:t>.</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“Desde aquel día estoy segura que está cambiando mi vida. Sé lo que pasó ese día, es para bien, ya que siento y veo a las personas de una forma muy distinta”</w:t>
      </w:r>
      <w:r w:rsidR="00627DDC">
        <w:rPr>
          <w:rFonts w:ascii="Times New Roman" w:hAnsi="Times New Roman" w:cs="Times New Roman"/>
          <w:szCs w:val="24"/>
        </w:rPr>
        <w:t xml:space="preserve"> </w:t>
      </w:r>
      <w:r w:rsidRPr="00C20DA9">
        <w:rPr>
          <w:rFonts w:ascii="Times New Roman" w:hAnsi="Times New Roman" w:cs="Times New Roman"/>
          <w:i/>
          <w:szCs w:val="24"/>
        </w:rPr>
        <w:t>Catalina Veletanga</w:t>
      </w:r>
      <w:r w:rsidR="00627DDC">
        <w:rPr>
          <w:rFonts w:ascii="Times New Roman" w:hAnsi="Times New Roman" w:cs="Times New Roman"/>
          <w:i/>
          <w:szCs w:val="24"/>
        </w:rPr>
        <w:t>.</w:t>
      </w:r>
    </w:p>
    <w:p w:rsidR="006D00ED" w:rsidRPr="00627DDC" w:rsidRDefault="006D00ED" w:rsidP="006D00ED">
      <w:pPr>
        <w:rPr>
          <w:rFonts w:ascii="Times New Roman" w:hAnsi="Times New Roman" w:cs="Times New Roman"/>
          <w:szCs w:val="24"/>
        </w:rPr>
      </w:pPr>
      <w:r w:rsidRPr="009E5AF9">
        <w:rPr>
          <w:rFonts w:ascii="Times New Roman" w:hAnsi="Times New Roman" w:cs="Times New Roman"/>
          <w:szCs w:val="24"/>
        </w:rPr>
        <w:t>“Personalmente aprendí a valorar al ser humano por sus sentimientos, experiencias que lleva consigo por dentro, por lo exterior es una apariencia que es engañosa”</w:t>
      </w:r>
      <w:r w:rsidR="00627DDC">
        <w:rPr>
          <w:rFonts w:ascii="Times New Roman" w:hAnsi="Times New Roman" w:cs="Times New Roman"/>
          <w:szCs w:val="24"/>
        </w:rPr>
        <w:t xml:space="preserve"> </w:t>
      </w:r>
      <w:r w:rsidRPr="00C20DA9">
        <w:rPr>
          <w:rFonts w:ascii="Times New Roman" w:hAnsi="Times New Roman" w:cs="Times New Roman"/>
          <w:i/>
          <w:szCs w:val="24"/>
        </w:rPr>
        <w:t>Juan Carlos Vargas.</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“Ojos que desgarraban con mínimos cruces indiferentes e incómodos …descarada vanidad, presuntuosos reflejándose en nosotros, falsa pintoresca demostración de lo que somos frente a la sociedad”</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“Estar desamparado en las calles</w:t>
      </w:r>
      <w:r w:rsidR="00C20DA9">
        <w:rPr>
          <w:rFonts w:ascii="Times New Roman" w:hAnsi="Times New Roman" w:cs="Times New Roman"/>
          <w:szCs w:val="24"/>
        </w:rPr>
        <w:t>,</w:t>
      </w:r>
      <w:r w:rsidRPr="009E5AF9">
        <w:rPr>
          <w:rFonts w:ascii="Times New Roman" w:hAnsi="Times New Roman" w:cs="Times New Roman"/>
          <w:szCs w:val="24"/>
        </w:rPr>
        <w:t xml:space="preserve"> tratando de sentir y de interpretar lo que sentían las demás personas al vernos despectivamente, que pensamientos tan aterradores se cruzan al mirar con ojos de súplica unos ojos insipientes que se dejan acarrear intransigentes”</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“Se vive en una época en la cual las apariencias y el sentido del ser se han desviado de la simplicidad humana, ese sentido de consideración y respeto, nos ha hecho vivir las fantasías más terroríficas de un mundo absorbido por el consumismo y los prejuicios. Donde quedaron las enseñanzas universales de amor y bondad, de compartir con el más necesitado, de sentir el sufrimiento ajeno; la venda que nos sega nos llevará a la desolación y a la falta de sentido existencial.”</w:t>
      </w:r>
      <w:r w:rsidR="00BE2AA7">
        <w:rPr>
          <w:rFonts w:ascii="Times New Roman" w:hAnsi="Times New Roman" w:cs="Times New Roman"/>
          <w:szCs w:val="24"/>
        </w:rPr>
        <w:t xml:space="preserve"> </w:t>
      </w:r>
      <w:r w:rsidRPr="00C20DA9">
        <w:rPr>
          <w:rFonts w:ascii="Times New Roman" w:hAnsi="Times New Roman" w:cs="Times New Roman"/>
          <w:i/>
          <w:szCs w:val="24"/>
        </w:rPr>
        <w:t>Rómulo Jiménez</w:t>
      </w:r>
      <w:r w:rsidR="00BE2AA7">
        <w:rPr>
          <w:rFonts w:ascii="Times New Roman" w:hAnsi="Times New Roman" w:cs="Times New Roman"/>
          <w:i/>
          <w:szCs w:val="24"/>
        </w:rPr>
        <w:t>.</w:t>
      </w:r>
      <w:r w:rsidRPr="00C20DA9">
        <w:rPr>
          <w:rFonts w:ascii="Times New Roman" w:hAnsi="Times New Roman" w:cs="Times New Roman"/>
          <w:i/>
          <w:szCs w:val="24"/>
        </w:rPr>
        <w:t xml:space="preserve"> </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“Comprendí entonces que </w:t>
      </w:r>
      <w:r w:rsidR="00C20DA9" w:rsidRPr="009E5AF9">
        <w:rPr>
          <w:rFonts w:ascii="Times New Roman" w:hAnsi="Times New Roman" w:cs="Times New Roman"/>
          <w:szCs w:val="24"/>
        </w:rPr>
        <w:t>no estaba</w:t>
      </w:r>
      <w:r w:rsidRPr="009E5AF9">
        <w:rPr>
          <w:rFonts w:ascii="Times New Roman" w:hAnsi="Times New Roman" w:cs="Times New Roman"/>
          <w:szCs w:val="24"/>
        </w:rPr>
        <w:t xml:space="preserve"> disfrazado, estaba siendo nada, la nada es algo que no puede ser concebida por los humanos… lo más doloroso es sentirse nada, un ente más sin llamar la atención, como un fantasma, sin ser visto, el desprecio hirió mi orgullo”</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“…he estado con hambre toda mi vida, el hambre no de comida, el hambre de amor, de aprecio, de valía, sentí que toda mi vida he mendigado el amor de todos, he ido por la calle procurando que la gente me sonría porque el dinero no me llena, el pan no me sacia, es el amor lo que me falta”</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“…me quería alimentar de cada experiencia con la gente, ¿qué tanto el desprecio de un desconocid</w:t>
      </w:r>
      <w:r w:rsidR="00C20DA9">
        <w:rPr>
          <w:rFonts w:ascii="Times New Roman" w:hAnsi="Times New Roman" w:cs="Times New Roman"/>
          <w:szCs w:val="24"/>
        </w:rPr>
        <w:t xml:space="preserve">o es importante para mí? </w:t>
      </w:r>
      <w:r w:rsidRPr="009E5AF9">
        <w:rPr>
          <w:rFonts w:ascii="Times New Roman" w:hAnsi="Times New Roman" w:cs="Times New Roman"/>
          <w:szCs w:val="24"/>
        </w:rPr>
        <w:t xml:space="preserve">¿por qué ocurre esto en mí? Y todo esto pude </w:t>
      </w:r>
      <w:r w:rsidRPr="009E5AF9">
        <w:rPr>
          <w:rFonts w:ascii="Times New Roman" w:hAnsi="Times New Roman" w:cs="Times New Roman"/>
          <w:szCs w:val="24"/>
        </w:rPr>
        <w:lastRenderedPageBreak/>
        <w:t>contestar que debajo de mi máscara se oculta un mendigo miedoso, temeroso que le hagan daño emocionalmente, sentí que de</w:t>
      </w:r>
      <w:r w:rsidR="00C20DA9">
        <w:rPr>
          <w:rFonts w:ascii="Times New Roman" w:hAnsi="Times New Roman" w:cs="Times New Roman"/>
          <w:szCs w:val="24"/>
        </w:rPr>
        <w:t>bía transformar mi vida, ¿cómo?</w:t>
      </w:r>
      <w:r w:rsidRPr="009E5AF9">
        <w:rPr>
          <w:rFonts w:ascii="Times New Roman" w:hAnsi="Times New Roman" w:cs="Times New Roman"/>
          <w:szCs w:val="24"/>
        </w:rPr>
        <w:t xml:space="preserve"> no lo sé, pero debía hacerlo.”</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“Llegué a mi casa a ponerme la máscara nuevamente pero ahora con total consciencia de mi mismo, sentí que lo que hice estuvo bien, yo me sentí vivo”</w:t>
      </w:r>
      <w:r w:rsidR="00BE2AA7">
        <w:rPr>
          <w:rFonts w:ascii="Times New Roman" w:hAnsi="Times New Roman" w:cs="Times New Roman"/>
          <w:szCs w:val="24"/>
        </w:rPr>
        <w:t xml:space="preserve"> </w:t>
      </w:r>
      <w:r w:rsidRPr="00C20DA9">
        <w:rPr>
          <w:rFonts w:ascii="Times New Roman" w:hAnsi="Times New Roman" w:cs="Times New Roman"/>
          <w:i/>
          <w:szCs w:val="24"/>
        </w:rPr>
        <w:t xml:space="preserve">Sergio Iglesias </w:t>
      </w:r>
    </w:p>
    <w:p w:rsidR="006D00ED" w:rsidRPr="009E5AF9" w:rsidRDefault="006D00ED" w:rsidP="006D00ED">
      <w:pPr>
        <w:rPr>
          <w:rFonts w:ascii="Times New Roman" w:hAnsi="Times New Roman" w:cs="Times New Roman"/>
          <w:b/>
          <w:szCs w:val="24"/>
        </w:rPr>
      </w:pPr>
      <w:r w:rsidRPr="009E5AF9">
        <w:rPr>
          <w:rFonts w:ascii="Times New Roman" w:hAnsi="Times New Roman" w:cs="Times New Roman"/>
          <w:b/>
          <w:szCs w:val="24"/>
        </w:rPr>
        <w:t>NIVEL DE UNIDAD</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“…Luego en lo que faltaba por recorrer ya no me importaba lo que la gente manifestaba, llegué a un punto en el que ya no me afectaba de manera alguna, me tranquilicé, mi ira desapareció</w:t>
      </w:r>
      <w:r w:rsidR="00C20DA9" w:rsidRPr="009E5AF9">
        <w:rPr>
          <w:rFonts w:ascii="Times New Roman" w:hAnsi="Times New Roman" w:cs="Times New Roman"/>
          <w:szCs w:val="24"/>
        </w:rPr>
        <w:t>...”</w:t>
      </w:r>
      <w:r w:rsidR="00BE2AA7">
        <w:rPr>
          <w:rFonts w:ascii="Times New Roman" w:hAnsi="Times New Roman" w:cs="Times New Roman"/>
          <w:szCs w:val="24"/>
        </w:rPr>
        <w:t xml:space="preserve"> </w:t>
      </w:r>
      <w:r w:rsidRPr="00C20DA9">
        <w:rPr>
          <w:rFonts w:ascii="Times New Roman" w:hAnsi="Times New Roman" w:cs="Times New Roman"/>
          <w:i/>
          <w:szCs w:val="24"/>
        </w:rPr>
        <w:t>Sergio Chavez</w:t>
      </w:r>
      <w:r w:rsidR="00BE2AA7">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 “Mientras pasaba el tiempo ya no me importó caminar por las calles de esa forma, es más me sentía bien por ser el centro de atención de la gente, pues todos nos quedaban viendo”</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“Los me</w:t>
      </w:r>
      <w:r w:rsidR="00C20DA9">
        <w:rPr>
          <w:rFonts w:ascii="Times New Roman" w:hAnsi="Times New Roman" w:cs="Times New Roman"/>
          <w:szCs w:val="24"/>
        </w:rPr>
        <w:t>ndigos no se preocupan</w:t>
      </w:r>
      <w:r w:rsidRPr="009E5AF9">
        <w:rPr>
          <w:rFonts w:ascii="Times New Roman" w:hAnsi="Times New Roman" w:cs="Times New Roman"/>
          <w:szCs w:val="24"/>
        </w:rPr>
        <w:t xml:space="preserve"> por apariencias, de cómo vestir, como caminar, sino son mucho más espontáneos y libres”</w:t>
      </w:r>
      <w:r w:rsidR="00BE2AA7">
        <w:rPr>
          <w:rFonts w:ascii="Times New Roman" w:hAnsi="Times New Roman" w:cs="Times New Roman"/>
          <w:szCs w:val="24"/>
        </w:rPr>
        <w:t xml:space="preserve"> </w:t>
      </w:r>
      <w:r w:rsidRPr="00C20DA9">
        <w:rPr>
          <w:rFonts w:ascii="Times New Roman" w:hAnsi="Times New Roman" w:cs="Times New Roman"/>
          <w:i/>
          <w:szCs w:val="24"/>
        </w:rPr>
        <w:t>Micaela Estrada</w:t>
      </w:r>
      <w:r w:rsidR="00BE2AA7">
        <w:rPr>
          <w:rFonts w:ascii="Times New Roman" w:hAnsi="Times New Roman" w:cs="Times New Roman"/>
          <w:i/>
          <w:szCs w:val="24"/>
        </w:rPr>
        <w:t>.</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“…al final del día la experiencia fue inolvidable, y tan enriquecedora que se que nunca más volveré a ver a un indigente de la misma manera”.</w:t>
      </w:r>
      <w:r w:rsidR="00BE2AA7">
        <w:rPr>
          <w:rFonts w:ascii="Times New Roman" w:hAnsi="Times New Roman" w:cs="Times New Roman"/>
          <w:szCs w:val="24"/>
        </w:rPr>
        <w:t xml:space="preserve"> </w:t>
      </w:r>
      <w:r w:rsidRPr="00C20DA9">
        <w:rPr>
          <w:rFonts w:ascii="Times New Roman" w:hAnsi="Times New Roman" w:cs="Times New Roman"/>
          <w:i/>
          <w:szCs w:val="24"/>
        </w:rPr>
        <w:t>Hernán Brito</w:t>
      </w:r>
      <w:r w:rsidR="00BE2AA7">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“…El trabajo despertó en mi el sentido puro del ser humano” </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 xml:space="preserve">“Interactuar con niños que lustraban zapatos fue hasta ese momento lo mejor que nos había pasado </w:t>
      </w:r>
      <w:r w:rsidR="00BE2AA7" w:rsidRPr="009E5AF9">
        <w:rPr>
          <w:rFonts w:ascii="Times New Roman" w:hAnsi="Times New Roman" w:cs="Times New Roman"/>
          <w:szCs w:val="24"/>
        </w:rPr>
        <w:t>“</w:t>
      </w:r>
      <w:r w:rsidR="00BE2AA7" w:rsidRPr="00BE2AA7">
        <w:rPr>
          <w:rFonts w:ascii="Times New Roman" w:hAnsi="Times New Roman" w:cs="Times New Roman"/>
          <w:i/>
          <w:szCs w:val="24"/>
        </w:rPr>
        <w:t>Tatiana</w:t>
      </w:r>
      <w:r w:rsidRPr="00C20DA9">
        <w:rPr>
          <w:rFonts w:ascii="Times New Roman" w:hAnsi="Times New Roman" w:cs="Times New Roman"/>
          <w:i/>
          <w:szCs w:val="24"/>
        </w:rPr>
        <w:t xml:space="preserve"> Vanegas, Fernanda Astutillo, Priscila Buñay.</w:t>
      </w:r>
    </w:p>
    <w:p w:rsidR="006D00ED" w:rsidRPr="00BE2AA7" w:rsidRDefault="00BE2AA7"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“Sentí una sensación de esperanza, es curioso</w:t>
      </w:r>
      <w:r>
        <w:rPr>
          <w:rFonts w:ascii="Times New Roman" w:hAnsi="Times New Roman" w:cs="Times New Roman"/>
          <w:szCs w:val="24"/>
        </w:rPr>
        <w:t>,</w:t>
      </w:r>
      <w:r w:rsidRPr="009E5AF9">
        <w:rPr>
          <w:rFonts w:ascii="Times New Roman" w:hAnsi="Times New Roman" w:cs="Times New Roman"/>
          <w:szCs w:val="24"/>
        </w:rPr>
        <w:t xml:space="preserve"> pero</w:t>
      </w:r>
      <w:r w:rsidR="006D00ED" w:rsidRPr="009E5AF9">
        <w:rPr>
          <w:rFonts w:ascii="Times New Roman" w:hAnsi="Times New Roman" w:cs="Times New Roman"/>
          <w:szCs w:val="24"/>
        </w:rPr>
        <w:t xml:space="preserve"> con un despertar de conciencia … se puede cambiar para vivir un mundo mejor” </w:t>
      </w:r>
      <w:r w:rsidR="006D00ED" w:rsidRPr="00C20DA9">
        <w:rPr>
          <w:rFonts w:ascii="Times New Roman" w:hAnsi="Times New Roman" w:cs="Times New Roman"/>
          <w:i/>
          <w:szCs w:val="24"/>
        </w:rPr>
        <w:t>Diego Padilla Fernández</w:t>
      </w:r>
      <w:r>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“Me di cuenta que podemos disfrutar de las cosas mara</w:t>
      </w:r>
      <w:r w:rsidR="00C20DA9">
        <w:rPr>
          <w:rFonts w:ascii="Times New Roman" w:hAnsi="Times New Roman" w:cs="Times New Roman"/>
          <w:szCs w:val="24"/>
        </w:rPr>
        <w:t>villosas que nos da la vida por ejemplo</w:t>
      </w:r>
      <w:r w:rsidRPr="009E5AF9">
        <w:rPr>
          <w:rFonts w:ascii="Times New Roman" w:hAnsi="Times New Roman" w:cs="Times New Roman"/>
          <w:szCs w:val="24"/>
        </w:rPr>
        <w:t>; ver un nuevo día, poder alimentarnos, ver un bebé recién nacido, un abrazo…”</w:t>
      </w:r>
    </w:p>
    <w:p w:rsidR="006D00ED" w:rsidRPr="00C20DA9" w:rsidRDefault="006D00ED" w:rsidP="006D00ED">
      <w:pPr>
        <w:rPr>
          <w:rFonts w:ascii="Times New Roman" w:hAnsi="Times New Roman" w:cs="Times New Roman"/>
          <w:i/>
          <w:szCs w:val="24"/>
        </w:rPr>
      </w:pPr>
      <w:r w:rsidRPr="00C20DA9">
        <w:rPr>
          <w:rFonts w:ascii="Times New Roman" w:hAnsi="Times New Roman" w:cs="Times New Roman"/>
          <w:i/>
          <w:szCs w:val="24"/>
        </w:rPr>
        <w:t>Carolina Delgado</w:t>
      </w:r>
    </w:p>
    <w:p w:rsidR="006D00ED" w:rsidRPr="00BE2AA7" w:rsidRDefault="00BE2AA7" w:rsidP="006D00ED">
      <w:pPr>
        <w:rPr>
          <w:rFonts w:ascii="Times New Roman" w:hAnsi="Times New Roman" w:cs="Times New Roman"/>
          <w:szCs w:val="24"/>
        </w:rPr>
      </w:pPr>
      <w:r w:rsidRPr="009E5AF9">
        <w:rPr>
          <w:rFonts w:ascii="Times New Roman" w:hAnsi="Times New Roman" w:cs="Times New Roman"/>
          <w:szCs w:val="24"/>
        </w:rPr>
        <w:t xml:space="preserve"> </w:t>
      </w:r>
      <w:r w:rsidR="006D00ED" w:rsidRPr="009E5AF9">
        <w:rPr>
          <w:rFonts w:ascii="Times New Roman" w:hAnsi="Times New Roman" w:cs="Times New Roman"/>
          <w:szCs w:val="24"/>
        </w:rPr>
        <w:t>“Aprendí a valorar lo que tengo, para mí fue un día especial, cuando ya se acabó me sentía bien conmigo, con energía y feliz”</w:t>
      </w:r>
      <w:r>
        <w:rPr>
          <w:rFonts w:ascii="Times New Roman" w:hAnsi="Times New Roman" w:cs="Times New Roman"/>
          <w:szCs w:val="24"/>
        </w:rPr>
        <w:t xml:space="preserve"> </w:t>
      </w:r>
      <w:r w:rsidR="006D00ED" w:rsidRPr="00C20DA9">
        <w:rPr>
          <w:rFonts w:ascii="Times New Roman" w:hAnsi="Times New Roman" w:cs="Times New Roman"/>
          <w:i/>
          <w:szCs w:val="24"/>
        </w:rPr>
        <w:t>Fabián Pacheco</w:t>
      </w:r>
      <w:r>
        <w:rPr>
          <w:rFonts w:ascii="Times New Roman" w:hAnsi="Times New Roman" w:cs="Times New Roman"/>
          <w:i/>
          <w:szCs w:val="24"/>
        </w:rPr>
        <w:t>.</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 xml:space="preserve">“Nos íbamos acostumbrando a vivir en este estado, hubo un cierto momento en el cual ya no nos fijábamos en el exterior o en las miradas de las personas y nos reíamos por </w:t>
      </w:r>
      <w:r w:rsidRPr="009E5AF9">
        <w:rPr>
          <w:rFonts w:ascii="Times New Roman" w:hAnsi="Times New Roman" w:cs="Times New Roman"/>
          <w:szCs w:val="24"/>
        </w:rPr>
        <w:lastRenderedPageBreak/>
        <w:t>ocurrencias y un momento tomamos consciencia que al estar aquí encontrábamos más felicidad, sin tener preocupación de querer ser mejor que l</w:t>
      </w:r>
      <w:r w:rsidR="00BE2AA7">
        <w:rPr>
          <w:rFonts w:ascii="Times New Roman" w:hAnsi="Times New Roman" w:cs="Times New Roman"/>
          <w:szCs w:val="24"/>
        </w:rPr>
        <w:t xml:space="preserve">os demás, estar en un </w:t>
      </w:r>
      <w:proofErr w:type="gramStart"/>
      <w:r w:rsidR="00BE2AA7">
        <w:rPr>
          <w:rFonts w:ascii="Times New Roman" w:hAnsi="Times New Roman" w:cs="Times New Roman"/>
          <w:szCs w:val="24"/>
        </w:rPr>
        <w:t xml:space="preserve">status </w:t>
      </w:r>
      <w:r w:rsidRPr="009E5AF9">
        <w:rPr>
          <w:rFonts w:ascii="Times New Roman" w:hAnsi="Times New Roman" w:cs="Times New Roman"/>
          <w:szCs w:val="24"/>
        </w:rPr>
        <w:t xml:space="preserve"> elevado</w:t>
      </w:r>
      <w:proofErr w:type="gramEnd"/>
      <w:r w:rsidRPr="009E5AF9">
        <w:rPr>
          <w:rFonts w:ascii="Times New Roman" w:hAnsi="Times New Roman" w:cs="Times New Roman"/>
          <w:szCs w:val="24"/>
        </w:rPr>
        <w:t>, sentimos que no había egoísmo ni envidia”</w:t>
      </w:r>
      <w:r w:rsidR="00BE2AA7">
        <w:rPr>
          <w:rFonts w:ascii="Times New Roman" w:hAnsi="Times New Roman" w:cs="Times New Roman"/>
          <w:szCs w:val="24"/>
        </w:rPr>
        <w:t xml:space="preserve"> </w:t>
      </w:r>
      <w:r w:rsidRPr="00C20DA9">
        <w:rPr>
          <w:rFonts w:ascii="Times New Roman" w:hAnsi="Times New Roman" w:cs="Times New Roman"/>
          <w:i/>
          <w:szCs w:val="24"/>
        </w:rPr>
        <w:t>Mercedes Paredes</w:t>
      </w:r>
      <w:r w:rsidR="00BE2AA7">
        <w:rPr>
          <w:rFonts w:ascii="Times New Roman" w:hAnsi="Times New Roman" w:cs="Times New Roman"/>
          <w:i/>
          <w:szCs w:val="24"/>
        </w:rPr>
        <w:t>.</w:t>
      </w:r>
    </w:p>
    <w:p w:rsidR="006D00ED" w:rsidRPr="00C20DA9" w:rsidRDefault="006D00ED" w:rsidP="006D00ED">
      <w:pPr>
        <w:rPr>
          <w:rFonts w:ascii="Times New Roman" w:hAnsi="Times New Roman" w:cs="Times New Roman"/>
          <w:i/>
          <w:szCs w:val="24"/>
        </w:rPr>
      </w:pPr>
      <w:r w:rsidRPr="00C20DA9">
        <w:rPr>
          <w:rFonts w:ascii="Times New Roman" w:hAnsi="Times New Roman" w:cs="Times New Roman"/>
          <w:i/>
          <w:szCs w:val="24"/>
        </w:rPr>
        <w:t xml:space="preserve"> </w:t>
      </w:r>
      <w:r w:rsidR="00BE2AA7">
        <w:rPr>
          <w:rFonts w:ascii="Times New Roman" w:hAnsi="Times New Roman" w:cs="Times New Roman"/>
          <w:szCs w:val="24"/>
        </w:rPr>
        <w:t xml:space="preserve"> </w:t>
      </w:r>
      <w:r w:rsidR="00C20DA9">
        <w:rPr>
          <w:rFonts w:ascii="Times New Roman" w:hAnsi="Times New Roman" w:cs="Times New Roman"/>
          <w:szCs w:val="24"/>
        </w:rPr>
        <w:t>“Aprendí</w:t>
      </w:r>
      <w:r w:rsidRPr="009E5AF9">
        <w:rPr>
          <w:rFonts w:ascii="Times New Roman" w:hAnsi="Times New Roman" w:cs="Times New Roman"/>
          <w:szCs w:val="24"/>
        </w:rPr>
        <w:t xml:space="preserve"> a ver la vida desde otra </w:t>
      </w:r>
      <w:r w:rsidR="00C20DA9" w:rsidRPr="009E5AF9">
        <w:rPr>
          <w:rFonts w:ascii="Times New Roman" w:hAnsi="Times New Roman" w:cs="Times New Roman"/>
          <w:szCs w:val="24"/>
        </w:rPr>
        <w:t>perspectiva como</w:t>
      </w:r>
      <w:r w:rsidRPr="009E5AF9">
        <w:rPr>
          <w:rFonts w:ascii="Times New Roman" w:hAnsi="Times New Roman" w:cs="Times New Roman"/>
          <w:szCs w:val="24"/>
        </w:rPr>
        <w:t xml:space="preserve"> en una fotografía, se puede </w:t>
      </w:r>
      <w:r w:rsidR="00C20DA9" w:rsidRPr="009E5AF9">
        <w:rPr>
          <w:rFonts w:ascii="Times New Roman" w:hAnsi="Times New Roman" w:cs="Times New Roman"/>
          <w:szCs w:val="24"/>
        </w:rPr>
        <w:t>tomar varios</w:t>
      </w:r>
      <w:r w:rsidRPr="009E5AF9">
        <w:rPr>
          <w:rFonts w:ascii="Times New Roman" w:hAnsi="Times New Roman" w:cs="Times New Roman"/>
          <w:szCs w:val="24"/>
        </w:rPr>
        <w:t xml:space="preserve"> ángulos de un mismo punto, pues así son los problemas en la vida, hay muchas formas de verlos” </w:t>
      </w:r>
      <w:r w:rsidRPr="00C20DA9">
        <w:rPr>
          <w:rFonts w:ascii="Times New Roman" w:hAnsi="Times New Roman" w:cs="Times New Roman"/>
          <w:i/>
          <w:szCs w:val="24"/>
        </w:rPr>
        <w:t>Franklin Sangoquiza</w:t>
      </w:r>
      <w:r w:rsidR="00BE2AA7">
        <w:rPr>
          <w:rFonts w:ascii="Times New Roman" w:hAnsi="Times New Roman" w:cs="Times New Roman"/>
          <w:i/>
          <w:szCs w:val="24"/>
        </w:rPr>
        <w:t>.</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“También encontré gente increíbl</w:t>
      </w:r>
      <w:r w:rsidR="00C20DA9">
        <w:rPr>
          <w:rFonts w:ascii="Times New Roman" w:hAnsi="Times New Roman" w:cs="Times New Roman"/>
          <w:szCs w:val="24"/>
        </w:rPr>
        <w:t>e que sus miradas me daban mucha</w:t>
      </w:r>
      <w:r w:rsidRPr="009E5AF9">
        <w:rPr>
          <w:rFonts w:ascii="Times New Roman" w:hAnsi="Times New Roman" w:cs="Times New Roman"/>
          <w:szCs w:val="24"/>
        </w:rPr>
        <w:t xml:space="preserve"> ternura y su tono de voz me tranquilizaba, donde yo les daba una sonrisa y parecía que para ellos era lo </w:t>
      </w:r>
      <w:r w:rsidR="005A5E89">
        <w:rPr>
          <w:rFonts w:ascii="Times New Roman" w:hAnsi="Times New Roman" w:cs="Times New Roman"/>
          <w:szCs w:val="24"/>
        </w:rPr>
        <w:t>me</w:t>
      </w:r>
      <w:r w:rsidR="00BE2AA7">
        <w:rPr>
          <w:rFonts w:ascii="Times New Roman" w:hAnsi="Times New Roman" w:cs="Times New Roman"/>
          <w:szCs w:val="24"/>
        </w:rPr>
        <w:t>jor”.</w:t>
      </w:r>
      <w:r w:rsidR="00BE2AA7">
        <w:rPr>
          <w:rFonts w:ascii="Times New Roman" w:hAnsi="Times New Roman" w:cs="Times New Roman"/>
          <w:i/>
          <w:szCs w:val="24"/>
        </w:rPr>
        <w:t>Daniela Guamán.</w:t>
      </w:r>
    </w:p>
    <w:p w:rsidR="006D00ED" w:rsidRPr="00BE2AA7" w:rsidRDefault="006D00ED" w:rsidP="006D00ED">
      <w:pPr>
        <w:rPr>
          <w:rFonts w:ascii="Times New Roman" w:hAnsi="Times New Roman" w:cs="Times New Roman"/>
          <w:szCs w:val="24"/>
        </w:rPr>
      </w:pPr>
      <w:r w:rsidRPr="009E5AF9">
        <w:rPr>
          <w:rFonts w:ascii="Times New Roman" w:hAnsi="Times New Roman" w:cs="Times New Roman"/>
          <w:szCs w:val="24"/>
        </w:rPr>
        <w:t>“Me sentí libre”</w:t>
      </w:r>
      <w:r w:rsidR="00BE2AA7">
        <w:rPr>
          <w:rFonts w:ascii="Times New Roman" w:hAnsi="Times New Roman" w:cs="Times New Roman"/>
          <w:szCs w:val="24"/>
        </w:rPr>
        <w:t xml:space="preserve"> </w:t>
      </w:r>
      <w:r w:rsidRPr="005A5E89">
        <w:rPr>
          <w:rFonts w:ascii="Times New Roman" w:hAnsi="Times New Roman" w:cs="Times New Roman"/>
          <w:i/>
          <w:szCs w:val="24"/>
        </w:rPr>
        <w:t>Luis Orlando Matute</w:t>
      </w:r>
      <w:r w:rsidR="00BE2AA7">
        <w:rPr>
          <w:rFonts w:ascii="Times New Roman" w:hAnsi="Times New Roman" w:cs="Times New Roman"/>
          <w:i/>
          <w:szCs w:val="24"/>
        </w:rPr>
        <w:t>.</w:t>
      </w:r>
    </w:p>
    <w:p w:rsidR="006D00ED" w:rsidRPr="009E5AF9" w:rsidRDefault="006D00ED" w:rsidP="006D00ED">
      <w:pPr>
        <w:rPr>
          <w:rFonts w:ascii="Times New Roman" w:hAnsi="Times New Roman" w:cs="Times New Roman"/>
          <w:szCs w:val="24"/>
        </w:rPr>
      </w:pPr>
      <w:r w:rsidRPr="009E5AF9">
        <w:rPr>
          <w:rFonts w:ascii="Times New Roman" w:hAnsi="Times New Roman" w:cs="Times New Roman"/>
          <w:szCs w:val="24"/>
        </w:rPr>
        <w:t xml:space="preserve">“Cuando nos aceptaban las monedas, cada una de nosotras nos llenábamos de </w:t>
      </w:r>
      <w:proofErr w:type="gramStart"/>
      <w:r w:rsidRPr="009E5AF9">
        <w:rPr>
          <w:rFonts w:ascii="Times New Roman" w:hAnsi="Times New Roman" w:cs="Times New Roman"/>
          <w:szCs w:val="24"/>
        </w:rPr>
        <w:t>paz“</w:t>
      </w:r>
      <w:proofErr w:type="gramEnd"/>
    </w:p>
    <w:p w:rsidR="00195A98" w:rsidRPr="005A5E89" w:rsidRDefault="006D00ED" w:rsidP="005A5E89">
      <w:pPr>
        <w:rPr>
          <w:rFonts w:ascii="Times New Roman" w:hAnsi="Times New Roman" w:cs="Times New Roman"/>
          <w:i/>
          <w:szCs w:val="24"/>
        </w:rPr>
      </w:pPr>
      <w:r w:rsidRPr="005A5E89">
        <w:rPr>
          <w:rFonts w:ascii="Times New Roman" w:hAnsi="Times New Roman" w:cs="Times New Roman"/>
          <w:i/>
          <w:szCs w:val="24"/>
        </w:rPr>
        <w:t>Andrea Sarmiento, Alexandra Orellana, Mónica Once</w:t>
      </w:r>
    </w:p>
    <w:p w:rsidR="00551A9A" w:rsidRDefault="007022E2" w:rsidP="00D0616C">
      <w:pPr>
        <w:jc w:val="left"/>
        <w:rPr>
          <w:rFonts w:ascii="Times New Roman" w:hAnsi="Times New Roman" w:cs="Times New Roman"/>
          <w:b/>
          <w:szCs w:val="24"/>
          <w:lang w:val="es-ES"/>
        </w:rPr>
      </w:pPr>
      <w:r w:rsidRPr="009E5AF9">
        <w:rPr>
          <w:rFonts w:ascii="Times New Roman" w:hAnsi="Times New Roman" w:cs="Times New Roman"/>
          <w:b/>
          <w:szCs w:val="24"/>
          <w:lang w:val="es-ES"/>
        </w:rPr>
        <w:t>Referencias bibliográficas</w:t>
      </w:r>
    </w:p>
    <w:p w:rsidR="0085620E" w:rsidRDefault="0085620E" w:rsidP="0085620E">
      <w:pPr>
        <w:spacing w:line="276" w:lineRule="auto"/>
        <w:ind w:left="720" w:hanging="720"/>
        <w:jc w:val="left"/>
        <w:rPr>
          <w:rFonts w:asciiTheme="minorHAnsi" w:eastAsiaTheme="minorHAnsi" w:hAnsiTheme="minorHAnsi"/>
          <w:noProof/>
          <w:sz w:val="22"/>
          <w:lang w:val="es-ES" w:eastAsia="en-US"/>
        </w:rPr>
      </w:pPr>
      <w:r w:rsidRPr="0085620E">
        <w:rPr>
          <w:rFonts w:asciiTheme="minorHAnsi" w:eastAsiaTheme="minorHAnsi" w:hAnsiTheme="minorHAnsi"/>
          <w:noProof/>
          <w:sz w:val="22"/>
          <w:lang w:val="es-ES" w:eastAsia="en-US"/>
        </w:rPr>
        <w:t xml:space="preserve">Frankl, V. E. (2011). </w:t>
      </w:r>
      <w:r w:rsidRPr="0085620E">
        <w:rPr>
          <w:rFonts w:asciiTheme="minorHAnsi" w:eastAsiaTheme="minorHAnsi" w:hAnsiTheme="minorHAnsi"/>
          <w:i/>
          <w:iCs/>
          <w:noProof/>
          <w:sz w:val="22"/>
          <w:lang w:val="es-ES" w:eastAsia="en-US"/>
        </w:rPr>
        <w:t>El hombre en busca de sentido.</w:t>
      </w:r>
      <w:r w:rsidRPr="0085620E">
        <w:rPr>
          <w:rFonts w:asciiTheme="minorHAnsi" w:eastAsiaTheme="minorHAnsi" w:hAnsiTheme="minorHAnsi"/>
          <w:noProof/>
          <w:sz w:val="22"/>
          <w:lang w:val="es-ES" w:eastAsia="en-US"/>
        </w:rPr>
        <w:t xml:space="preserve"> Herder.</w:t>
      </w:r>
    </w:p>
    <w:p w:rsidR="0085620E" w:rsidRPr="0085620E" w:rsidRDefault="0085620E" w:rsidP="0085620E">
      <w:pPr>
        <w:spacing w:line="276" w:lineRule="auto"/>
        <w:ind w:left="720" w:hanging="720"/>
        <w:jc w:val="left"/>
        <w:rPr>
          <w:rFonts w:asciiTheme="minorHAnsi" w:eastAsiaTheme="minorHAnsi" w:hAnsiTheme="minorHAnsi"/>
          <w:noProof/>
          <w:sz w:val="22"/>
          <w:lang w:val="es-ES" w:eastAsia="en-US"/>
        </w:rPr>
      </w:pPr>
      <w:r w:rsidRPr="0085620E">
        <w:rPr>
          <w:rFonts w:asciiTheme="minorHAnsi" w:eastAsiaTheme="minorHAnsi" w:hAnsiTheme="minorHAnsi"/>
          <w:noProof/>
          <w:sz w:val="22"/>
          <w:lang w:val="es-ES" w:eastAsia="en-US"/>
        </w:rPr>
        <w:t xml:space="preserve">James Fadiman, R. F. (2001). </w:t>
      </w:r>
      <w:r w:rsidRPr="0085620E">
        <w:rPr>
          <w:rFonts w:asciiTheme="minorHAnsi" w:eastAsiaTheme="minorHAnsi" w:hAnsiTheme="minorHAnsi"/>
          <w:i/>
          <w:iCs/>
          <w:noProof/>
          <w:sz w:val="22"/>
          <w:lang w:val="es-ES" w:eastAsia="en-US"/>
        </w:rPr>
        <w:t>Teorías de la personalidad 2da edición .</w:t>
      </w:r>
      <w:r w:rsidRPr="0085620E">
        <w:rPr>
          <w:rFonts w:asciiTheme="minorHAnsi" w:eastAsiaTheme="minorHAnsi" w:hAnsiTheme="minorHAnsi"/>
          <w:noProof/>
          <w:sz w:val="22"/>
          <w:lang w:val="es-ES" w:eastAsia="en-US"/>
        </w:rPr>
        <w:t xml:space="preserve"> Oxford University Press.</w:t>
      </w:r>
    </w:p>
    <w:p w:rsidR="0085620E" w:rsidRPr="0085620E" w:rsidRDefault="0085620E" w:rsidP="0085620E">
      <w:pPr>
        <w:spacing w:line="276" w:lineRule="auto"/>
        <w:ind w:left="720" w:hanging="720"/>
        <w:jc w:val="left"/>
        <w:rPr>
          <w:rFonts w:asciiTheme="minorHAnsi" w:eastAsiaTheme="minorHAnsi" w:hAnsiTheme="minorHAnsi"/>
          <w:noProof/>
          <w:sz w:val="22"/>
          <w:lang w:val="es-ES" w:eastAsia="en-US"/>
        </w:rPr>
      </w:pPr>
      <w:r w:rsidRPr="0085620E">
        <w:rPr>
          <w:rFonts w:asciiTheme="minorHAnsi" w:eastAsiaTheme="minorHAnsi" w:hAnsiTheme="minorHAnsi"/>
          <w:noProof/>
          <w:sz w:val="22"/>
          <w:lang w:val="es-ES" w:eastAsia="en-US"/>
        </w:rPr>
        <w:t xml:space="preserve">Wilber, K. (1998). </w:t>
      </w:r>
      <w:r w:rsidR="008B5153">
        <w:rPr>
          <w:rFonts w:asciiTheme="minorHAnsi" w:eastAsiaTheme="minorHAnsi" w:hAnsiTheme="minorHAnsi"/>
          <w:i/>
          <w:iCs/>
          <w:noProof/>
          <w:sz w:val="22"/>
          <w:lang w:val="es-ES" w:eastAsia="en-US"/>
        </w:rPr>
        <w:t>Consciencia sin fronteras</w:t>
      </w:r>
      <w:r w:rsidRPr="0085620E">
        <w:rPr>
          <w:rFonts w:asciiTheme="minorHAnsi" w:eastAsiaTheme="minorHAnsi" w:hAnsiTheme="minorHAnsi"/>
          <w:noProof/>
          <w:sz w:val="22"/>
          <w:lang w:val="es-ES" w:eastAsia="en-US"/>
        </w:rPr>
        <w:t xml:space="preserve"> : Kairos.</w:t>
      </w:r>
    </w:p>
    <w:p w:rsidR="0085620E" w:rsidRPr="0085620E" w:rsidRDefault="0085620E" w:rsidP="0085620E">
      <w:pPr>
        <w:spacing w:line="276" w:lineRule="auto"/>
        <w:ind w:left="720" w:hanging="720"/>
        <w:jc w:val="left"/>
        <w:rPr>
          <w:rFonts w:asciiTheme="minorHAnsi" w:eastAsiaTheme="minorHAnsi" w:hAnsiTheme="minorHAnsi"/>
          <w:noProof/>
          <w:sz w:val="22"/>
          <w:lang w:val="es-ES" w:eastAsia="en-US"/>
        </w:rPr>
      </w:pPr>
      <w:r w:rsidRPr="0085620E">
        <w:rPr>
          <w:rFonts w:asciiTheme="minorHAnsi" w:eastAsiaTheme="minorHAnsi" w:hAnsiTheme="minorHAnsi"/>
          <w:noProof/>
          <w:sz w:val="22"/>
          <w:lang w:val="es-ES" w:eastAsia="en-US"/>
        </w:rPr>
        <w:t xml:space="preserve">Wilber, K. (1999). </w:t>
      </w:r>
      <w:r w:rsidRPr="0085620E">
        <w:rPr>
          <w:rFonts w:asciiTheme="minorHAnsi" w:eastAsiaTheme="minorHAnsi" w:hAnsiTheme="minorHAnsi"/>
          <w:i/>
          <w:iCs/>
          <w:noProof/>
          <w:sz w:val="22"/>
          <w:lang w:val="es-ES" w:eastAsia="en-US"/>
        </w:rPr>
        <w:t>Una visión integral de la Psicología.</w:t>
      </w:r>
      <w:r w:rsidRPr="0085620E">
        <w:rPr>
          <w:rFonts w:asciiTheme="minorHAnsi" w:eastAsiaTheme="minorHAnsi" w:hAnsiTheme="minorHAnsi"/>
          <w:noProof/>
          <w:sz w:val="22"/>
          <w:lang w:val="es-ES" w:eastAsia="en-US"/>
        </w:rPr>
        <w:t xml:space="preserve"> Madrid : Kairos.</w:t>
      </w:r>
    </w:p>
    <w:p w:rsidR="0085620E" w:rsidRPr="0085620E" w:rsidRDefault="0085620E" w:rsidP="0085620E">
      <w:pPr>
        <w:spacing w:line="276" w:lineRule="auto"/>
        <w:ind w:left="720" w:hanging="720"/>
        <w:jc w:val="left"/>
        <w:rPr>
          <w:rFonts w:asciiTheme="minorHAnsi" w:eastAsiaTheme="minorHAnsi" w:hAnsiTheme="minorHAnsi"/>
          <w:noProof/>
          <w:sz w:val="22"/>
          <w:lang w:val="es-ES" w:eastAsia="en-US"/>
        </w:rPr>
      </w:pPr>
      <w:r w:rsidRPr="0085620E">
        <w:rPr>
          <w:rFonts w:asciiTheme="minorHAnsi" w:eastAsiaTheme="minorHAnsi" w:hAnsiTheme="minorHAnsi"/>
          <w:noProof/>
          <w:sz w:val="22"/>
          <w:lang w:val="es-ES" w:eastAsia="en-US"/>
        </w:rPr>
        <w:t xml:space="preserve">Wilber, K. (2001). </w:t>
      </w:r>
      <w:r w:rsidRPr="0085620E">
        <w:rPr>
          <w:rFonts w:asciiTheme="minorHAnsi" w:eastAsiaTheme="minorHAnsi" w:hAnsiTheme="minorHAnsi"/>
          <w:i/>
          <w:iCs/>
          <w:noProof/>
          <w:sz w:val="22"/>
          <w:lang w:val="es-ES" w:eastAsia="en-US"/>
        </w:rPr>
        <w:t>"Una teoría de todo".</w:t>
      </w:r>
      <w:r w:rsidRPr="0085620E">
        <w:rPr>
          <w:rFonts w:asciiTheme="minorHAnsi" w:eastAsiaTheme="minorHAnsi" w:hAnsiTheme="minorHAnsi"/>
          <w:noProof/>
          <w:sz w:val="22"/>
          <w:lang w:val="es-ES" w:eastAsia="en-US"/>
        </w:rPr>
        <w:t xml:space="preserve"> Barcelona: Káiros S.A.</w:t>
      </w:r>
    </w:p>
    <w:p w:rsidR="009F016E" w:rsidRPr="009E5AF9" w:rsidRDefault="0036361D" w:rsidP="0036361D">
      <w:pPr>
        <w:spacing w:after="160"/>
        <w:rPr>
          <w:rFonts w:ascii="Times New Roman" w:eastAsiaTheme="minorHAnsi" w:hAnsi="Times New Roman" w:cs="Times New Roman"/>
          <w:szCs w:val="24"/>
          <w:lang w:val="es-EC" w:eastAsia="en-US"/>
        </w:rPr>
      </w:pPr>
      <w:r w:rsidRPr="009E5AF9">
        <w:rPr>
          <w:rFonts w:ascii="Times New Roman" w:eastAsiaTheme="minorHAnsi" w:hAnsi="Times New Roman" w:cs="Times New Roman"/>
          <w:szCs w:val="24"/>
          <w:lang w:val="es-EC" w:eastAsia="en-US"/>
        </w:rPr>
        <w:t>(</w:t>
      </w:r>
      <w:hyperlink r:id="rId19" w:history="1">
        <w:r w:rsidRPr="009E5AF9">
          <w:rPr>
            <w:rStyle w:val="Hipervnculo"/>
            <w:rFonts w:ascii="Times New Roman" w:eastAsiaTheme="minorHAnsi" w:hAnsi="Times New Roman" w:cs="Times New Roman"/>
            <w:szCs w:val="24"/>
            <w:lang w:val="es-EC" w:eastAsia="en-US"/>
          </w:rPr>
          <w:t>http://www.inec.gob.ec/cpv/index.php?option=com_content&amp;view=article&amp;id=232&amp;Itemid=129&amp;lang=es</w:t>
        </w:r>
      </w:hyperlink>
      <w:r w:rsidRPr="009E5AF9">
        <w:rPr>
          <w:rFonts w:ascii="Times New Roman" w:eastAsiaTheme="minorHAnsi" w:hAnsi="Times New Roman" w:cs="Times New Roman"/>
          <w:szCs w:val="24"/>
          <w:lang w:val="es-EC" w:eastAsia="en-US"/>
        </w:rPr>
        <w:t>)</w:t>
      </w:r>
    </w:p>
    <w:p w:rsidR="007022E2" w:rsidRDefault="003D4966" w:rsidP="007022E2">
      <w:pPr>
        <w:jc w:val="left"/>
        <w:rPr>
          <w:rFonts w:ascii="Times New Roman" w:hAnsi="Times New Roman" w:cs="Times New Roman"/>
          <w:b/>
          <w:szCs w:val="24"/>
          <w:lang w:val="es-ES"/>
        </w:rPr>
      </w:pPr>
      <w:r w:rsidRPr="009E5AF9">
        <w:rPr>
          <w:rFonts w:ascii="Times New Roman" w:hAnsi="Times New Roman" w:cs="Times New Roman"/>
          <w:szCs w:val="24"/>
          <w:lang w:val="es-ES"/>
        </w:rPr>
        <w:t xml:space="preserve"> </w:t>
      </w:r>
      <w:r w:rsidR="007022E2" w:rsidRPr="009E5AF9">
        <w:rPr>
          <w:rFonts w:ascii="Times New Roman" w:hAnsi="Times New Roman" w:cs="Times New Roman"/>
          <w:b/>
          <w:szCs w:val="24"/>
          <w:lang w:val="es-ES"/>
        </w:rPr>
        <w:t>A</w:t>
      </w:r>
      <w:r w:rsidR="0085620E">
        <w:rPr>
          <w:rFonts w:ascii="Times New Roman" w:hAnsi="Times New Roman" w:cs="Times New Roman"/>
          <w:b/>
          <w:szCs w:val="24"/>
          <w:lang w:val="es-ES"/>
        </w:rPr>
        <w:t>péndice</w:t>
      </w:r>
    </w:p>
    <w:p w:rsidR="005A5E89" w:rsidRPr="009E5AF9" w:rsidRDefault="00426CF6" w:rsidP="007022E2">
      <w:pPr>
        <w:jc w:val="left"/>
        <w:rPr>
          <w:rFonts w:ascii="Times New Roman" w:hAnsi="Times New Roman" w:cs="Times New Roman"/>
          <w:b/>
          <w:szCs w:val="24"/>
          <w:lang w:val="es-ES"/>
        </w:rPr>
      </w:pPr>
      <w:r>
        <w:rPr>
          <w:noProof/>
          <w:lang w:val="es-EC" w:eastAsia="es-EC"/>
        </w:rPr>
        <w:lastRenderedPageBreak/>
        <w:drawing>
          <wp:inline distT="0" distB="0" distL="0" distR="0" wp14:anchorId="1635CEBB" wp14:editId="29488BAA">
            <wp:extent cx="5399812" cy="3629025"/>
            <wp:effectExtent l="0" t="0" r="0" b="0"/>
            <wp:docPr id="3" name="Imagen 3" descr="https://upload.wikimedia.org/wikipedia/commons/thumb/9/97/Panor%C3%A1mica_desde_Turi_de_Cuenca_%28Ecuador%29_2.jpg/1920px-Panor%C3%A1mica_desde_Turi_de_Cuenca_%28Ecuador%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7/Panor%C3%A1mica_desde_Turi_de_Cuenca_%28Ecuador%29_2.jpg/1920px-Panor%C3%A1mica_desde_Turi_de_Cuenca_%28Ecuador%29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8793" cy="3641782"/>
                    </a:xfrm>
                    <a:prstGeom prst="rect">
                      <a:avLst/>
                    </a:prstGeom>
                    <a:noFill/>
                    <a:ln>
                      <a:noFill/>
                    </a:ln>
                  </pic:spPr>
                </pic:pic>
              </a:graphicData>
            </a:graphic>
          </wp:inline>
        </w:drawing>
      </w:r>
    </w:p>
    <w:p w:rsidR="00426CF6" w:rsidRPr="00426CF6" w:rsidRDefault="00287712" w:rsidP="00426CF6">
      <w:pPr>
        <w:spacing w:after="160" w:line="259" w:lineRule="auto"/>
        <w:jc w:val="left"/>
        <w:rPr>
          <w:rFonts w:eastAsiaTheme="minorHAnsi" w:cs="Arial"/>
          <w:color w:val="252525"/>
          <w:sz w:val="19"/>
          <w:szCs w:val="19"/>
          <w:shd w:val="clear" w:color="auto" w:fill="F9F9F9"/>
          <w:lang w:val="es-EC" w:eastAsia="en-US"/>
        </w:rPr>
      </w:pPr>
      <w:hyperlink r:id="rId21" w:tooltip="Panorámica" w:history="1">
        <w:r w:rsidR="00426CF6" w:rsidRPr="00426CF6">
          <w:rPr>
            <w:rFonts w:eastAsiaTheme="minorHAnsi" w:cs="Arial"/>
            <w:color w:val="0B0080"/>
            <w:sz w:val="19"/>
            <w:szCs w:val="19"/>
            <w:u w:val="single"/>
            <w:shd w:val="clear" w:color="auto" w:fill="F9F9F9"/>
            <w:lang w:val="es-EC" w:eastAsia="en-US"/>
          </w:rPr>
          <w:t>Panorámica</w:t>
        </w:r>
      </w:hyperlink>
      <w:r w:rsidR="00426CF6" w:rsidRPr="00426CF6">
        <w:rPr>
          <w:rFonts w:eastAsiaTheme="minorHAnsi" w:cs="Arial"/>
          <w:color w:val="252525"/>
          <w:sz w:val="19"/>
          <w:szCs w:val="19"/>
          <w:shd w:val="clear" w:color="auto" w:fill="F9F9F9"/>
          <w:lang w:val="es-EC" w:eastAsia="en-US"/>
        </w:rPr>
        <w:t> de la ciudad desde el mirador de Turi</w:t>
      </w:r>
    </w:p>
    <w:p w:rsidR="00DD560A" w:rsidRPr="009E5AF9" w:rsidRDefault="00DD560A" w:rsidP="007022E2">
      <w:pPr>
        <w:jc w:val="left"/>
        <w:rPr>
          <w:rFonts w:ascii="Times New Roman" w:hAnsi="Times New Roman" w:cs="Times New Roman"/>
          <w:b/>
          <w:szCs w:val="24"/>
          <w:lang w:val="es-ES"/>
        </w:rPr>
      </w:pPr>
    </w:p>
    <w:p w:rsidR="00DD3BEB" w:rsidRPr="009E5AF9" w:rsidRDefault="005212DF" w:rsidP="007022E2">
      <w:pPr>
        <w:jc w:val="left"/>
        <w:rPr>
          <w:rFonts w:ascii="Times New Roman" w:hAnsi="Times New Roman" w:cs="Times New Roman"/>
          <w:b/>
          <w:color w:val="70AD47"/>
          <w:spacing w:val="10"/>
          <w:szCs w:val="24"/>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E5AF9">
        <w:rPr>
          <w:rFonts w:ascii="Times New Roman" w:hAnsi="Times New Roman" w:cs="Times New Roman"/>
          <w:b/>
          <w:noProof/>
          <w:szCs w:val="24"/>
          <w:lang w:val="es-EC" w:eastAsia="es-EC"/>
        </w:rPr>
        <w:lastRenderedPageBreak/>
        <w:drawing>
          <wp:inline distT="0" distB="0" distL="0" distR="0" wp14:anchorId="044C77A0" wp14:editId="4988D362">
            <wp:extent cx="5001895" cy="8892540"/>
            <wp:effectExtent l="0" t="0" r="825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1895" cy="8892540"/>
                    </a:xfrm>
                    <a:prstGeom prst="rect">
                      <a:avLst/>
                    </a:prstGeom>
                  </pic:spPr>
                </pic:pic>
              </a:graphicData>
            </a:graphic>
          </wp:inline>
        </w:drawing>
      </w:r>
    </w:p>
    <w:p w:rsidR="00D0616C" w:rsidRPr="009E5AF9" w:rsidRDefault="00D0616C">
      <w:pPr>
        <w:rPr>
          <w:rFonts w:ascii="Times New Roman" w:hAnsi="Times New Roman" w:cs="Times New Roman"/>
          <w:szCs w:val="24"/>
        </w:rPr>
      </w:pPr>
    </w:p>
    <w:sectPr w:rsidR="00D0616C" w:rsidRPr="009E5AF9">
      <w:head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712" w:rsidRDefault="00287712" w:rsidP="007022E2">
      <w:pPr>
        <w:spacing w:after="0" w:line="240" w:lineRule="auto"/>
      </w:pPr>
      <w:r>
        <w:separator/>
      </w:r>
    </w:p>
  </w:endnote>
  <w:endnote w:type="continuationSeparator" w:id="0">
    <w:p w:rsidR="00287712" w:rsidRDefault="00287712" w:rsidP="0070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712" w:rsidRDefault="00287712" w:rsidP="007022E2">
      <w:pPr>
        <w:spacing w:after="0" w:line="240" w:lineRule="auto"/>
      </w:pPr>
      <w:r>
        <w:separator/>
      </w:r>
    </w:p>
  </w:footnote>
  <w:footnote w:type="continuationSeparator" w:id="0">
    <w:p w:rsidR="00287712" w:rsidRDefault="00287712" w:rsidP="00702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20E" w:rsidRDefault="0067720E">
    <w:pPr>
      <w:pStyle w:val="Encabezado"/>
    </w:pPr>
    <w:r>
      <w:rPr>
        <w:noProof/>
        <w:lang w:val="es-EC" w:eastAsia="es-EC"/>
      </w:rPr>
      <w:drawing>
        <wp:anchor distT="0" distB="0" distL="114300" distR="114300" simplePos="0" relativeHeight="251659264" behindDoc="0" locked="0" layoutInCell="1" allowOverlap="1" wp14:anchorId="735E5BB4" wp14:editId="05F108D2">
          <wp:simplePos x="0" y="0"/>
          <wp:positionH relativeFrom="column">
            <wp:posOffset>-247650</wp:posOffset>
          </wp:positionH>
          <wp:positionV relativeFrom="paragraph">
            <wp:posOffset>-238760</wp:posOffset>
          </wp:positionV>
          <wp:extent cx="3108960" cy="6769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8960" cy="6769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BE2"/>
    <w:multiLevelType w:val="hybridMultilevel"/>
    <w:tmpl w:val="728840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1B0D96"/>
    <w:multiLevelType w:val="hybridMultilevel"/>
    <w:tmpl w:val="6CB8650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9872148"/>
    <w:multiLevelType w:val="multilevel"/>
    <w:tmpl w:val="83A84E8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A5685B"/>
    <w:multiLevelType w:val="hybridMultilevel"/>
    <w:tmpl w:val="584CEC1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77E6375"/>
    <w:multiLevelType w:val="multilevel"/>
    <w:tmpl w:val="3D183DC8"/>
    <w:lvl w:ilvl="0">
      <w:start w:val="1"/>
      <w:numFmt w:val="bullet"/>
      <w:lvlText w:val=""/>
      <w:lvlJc w:val="left"/>
      <w:pPr>
        <w:ind w:left="720" w:hanging="360"/>
      </w:pPr>
      <w:rPr>
        <w:rFonts w:ascii="Symbol" w:hAnsi="Symbol"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513B68"/>
    <w:multiLevelType w:val="multilevel"/>
    <w:tmpl w:val="E22AF608"/>
    <w:lvl w:ilvl="0">
      <w:start w:val="1"/>
      <w:numFmt w:val="decimal"/>
      <w:lvlText w:val="%1."/>
      <w:lvlJc w:val="left"/>
      <w:pPr>
        <w:tabs>
          <w:tab w:val="num" w:pos="1440"/>
        </w:tabs>
        <w:ind w:left="1440" w:hanging="360"/>
      </w:pPr>
      <w:rPr>
        <w:b/>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15:restartNumberingAfterBreak="0">
    <w:nsid w:val="1BD26DA7"/>
    <w:multiLevelType w:val="hybridMultilevel"/>
    <w:tmpl w:val="3EA479DA"/>
    <w:lvl w:ilvl="0" w:tplc="0409000D">
      <w:start w:val="1"/>
      <w:numFmt w:val="bullet"/>
      <w:lvlText w:val=""/>
      <w:lvlJc w:val="left"/>
      <w:pPr>
        <w:ind w:left="81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0A6F3A"/>
    <w:multiLevelType w:val="hybridMultilevel"/>
    <w:tmpl w:val="5DA042C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285F6C92"/>
    <w:multiLevelType w:val="multilevel"/>
    <w:tmpl w:val="DF963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661619"/>
    <w:multiLevelType w:val="multilevel"/>
    <w:tmpl w:val="C98A59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FF6406"/>
    <w:multiLevelType w:val="hybridMultilevel"/>
    <w:tmpl w:val="553AEA88"/>
    <w:lvl w:ilvl="0" w:tplc="1D386476">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D3C11B3"/>
    <w:multiLevelType w:val="hybridMultilevel"/>
    <w:tmpl w:val="676882C2"/>
    <w:lvl w:ilvl="0" w:tplc="ED22B54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0B37B1B"/>
    <w:multiLevelType w:val="hybridMultilevel"/>
    <w:tmpl w:val="7F98633A"/>
    <w:lvl w:ilvl="0" w:tplc="E07219A0">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E0B7E75"/>
    <w:multiLevelType w:val="hybridMultilevel"/>
    <w:tmpl w:val="A912BD1E"/>
    <w:lvl w:ilvl="0" w:tplc="5EF2BE44">
      <w:start w:val="1"/>
      <w:numFmt w:val="decimal"/>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4D030B3"/>
    <w:multiLevelType w:val="hybridMultilevel"/>
    <w:tmpl w:val="37A41D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1D35247"/>
    <w:multiLevelType w:val="hybridMultilevel"/>
    <w:tmpl w:val="55980E60"/>
    <w:lvl w:ilvl="0" w:tplc="300A0003">
      <w:start w:val="1"/>
      <w:numFmt w:val="bullet"/>
      <w:lvlText w:val="o"/>
      <w:lvlJc w:val="left"/>
      <w:pPr>
        <w:ind w:left="2007" w:hanging="360"/>
      </w:pPr>
      <w:rPr>
        <w:rFonts w:ascii="Courier New" w:hAnsi="Courier New" w:cs="Courier New" w:hint="default"/>
      </w:rPr>
    </w:lvl>
    <w:lvl w:ilvl="1" w:tplc="300A0003" w:tentative="1">
      <w:start w:val="1"/>
      <w:numFmt w:val="bullet"/>
      <w:lvlText w:val="o"/>
      <w:lvlJc w:val="left"/>
      <w:pPr>
        <w:ind w:left="2727" w:hanging="360"/>
      </w:pPr>
      <w:rPr>
        <w:rFonts w:ascii="Courier New" w:hAnsi="Courier New" w:cs="Courier New" w:hint="default"/>
      </w:rPr>
    </w:lvl>
    <w:lvl w:ilvl="2" w:tplc="300A0005" w:tentative="1">
      <w:start w:val="1"/>
      <w:numFmt w:val="bullet"/>
      <w:lvlText w:val=""/>
      <w:lvlJc w:val="left"/>
      <w:pPr>
        <w:ind w:left="3447" w:hanging="360"/>
      </w:pPr>
      <w:rPr>
        <w:rFonts w:ascii="Wingdings" w:hAnsi="Wingdings" w:hint="default"/>
      </w:rPr>
    </w:lvl>
    <w:lvl w:ilvl="3" w:tplc="300A0001" w:tentative="1">
      <w:start w:val="1"/>
      <w:numFmt w:val="bullet"/>
      <w:lvlText w:val=""/>
      <w:lvlJc w:val="left"/>
      <w:pPr>
        <w:ind w:left="4167" w:hanging="360"/>
      </w:pPr>
      <w:rPr>
        <w:rFonts w:ascii="Symbol" w:hAnsi="Symbol" w:hint="default"/>
      </w:rPr>
    </w:lvl>
    <w:lvl w:ilvl="4" w:tplc="300A0003" w:tentative="1">
      <w:start w:val="1"/>
      <w:numFmt w:val="bullet"/>
      <w:lvlText w:val="o"/>
      <w:lvlJc w:val="left"/>
      <w:pPr>
        <w:ind w:left="4887" w:hanging="360"/>
      </w:pPr>
      <w:rPr>
        <w:rFonts w:ascii="Courier New" w:hAnsi="Courier New" w:cs="Courier New" w:hint="default"/>
      </w:rPr>
    </w:lvl>
    <w:lvl w:ilvl="5" w:tplc="300A0005" w:tentative="1">
      <w:start w:val="1"/>
      <w:numFmt w:val="bullet"/>
      <w:lvlText w:val=""/>
      <w:lvlJc w:val="left"/>
      <w:pPr>
        <w:ind w:left="5607" w:hanging="360"/>
      </w:pPr>
      <w:rPr>
        <w:rFonts w:ascii="Wingdings" w:hAnsi="Wingdings" w:hint="default"/>
      </w:rPr>
    </w:lvl>
    <w:lvl w:ilvl="6" w:tplc="300A0001" w:tentative="1">
      <w:start w:val="1"/>
      <w:numFmt w:val="bullet"/>
      <w:lvlText w:val=""/>
      <w:lvlJc w:val="left"/>
      <w:pPr>
        <w:ind w:left="6327" w:hanging="360"/>
      </w:pPr>
      <w:rPr>
        <w:rFonts w:ascii="Symbol" w:hAnsi="Symbol" w:hint="default"/>
      </w:rPr>
    </w:lvl>
    <w:lvl w:ilvl="7" w:tplc="300A0003" w:tentative="1">
      <w:start w:val="1"/>
      <w:numFmt w:val="bullet"/>
      <w:lvlText w:val="o"/>
      <w:lvlJc w:val="left"/>
      <w:pPr>
        <w:ind w:left="7047" w:hanging="360"/>
      </w:pPr>
      <w:rPr>
        <w:rFonts w:ascii="Courier New" w:hAnsi="Courier New" w:cs="Courier New" w:hint="default"/>
      </w:rPr>
    </w:lvl>
    <w:lvl w:ilvl="8" w:tplc="300A0005" w:tentative="1">
      <w:start w:val="1"/>
      <w:numFmt w:val="bullet"/>
      <w:lvlText w:val=""/>
      <w:lvlJc w:val="left"/>
      <w:pPr>
        <w:ind w:left="7767" w:hanging="360"/>
      </w:pPr>
      <w:rPr>
        <w:rFonts w:ascii="Wingdings" w:hAnsi="Wingdings" w:hint="default"/>
      </w:rPr>
    </w:lvl>
  </w:abstractNum>
  <w:abstractNum w:abstractNumId="16" w15:restartNumberingAfterBreak="0">
    <w:nsid w:val="559905A2"/>
    <w:multiLevelType w:val="hybridMultilevel"/>
    <w:tmpl w:val="BB10E69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C0D25BC"/>
    <w:multiLevelType w:val="hybridMultilevel"/>
    <w:tmpl w:val="AC84F9D8"/>
    <w:lvl w:ilvl="0" w:tplc="C3E0191C">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4694E44"/>
    <w:multiLevelType w:val="hybridMultilevel"/>
    <w:tmpl w:val="05BA15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B4A38D7"/>
    <w:multiLevelType w:val="multilevel"/>
    <w:tmpl w:val="9AE2780A"/>
    <w:lvl w:ilvl="0">
      <w:start w:val="1"/>
      <w:numFmt w:val="decimal"/>
      <w:lvlText w:val="%1."/>
      <w:lvlJc w:val="left"/>
      <w:pPr>
        <w:tabs>
          <w:tab w:val="num" w:pos="1440"/>
        </w:tabs>
        <w:ind w:left="1440" w:hanging="360"/>
      </w:pPr>
      <w:rPr>
        <w:b/>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15:restartNumberingAfterBreak="0">
    <w:nsid w:val="6E5E596B"/>
    <w:multiLevelType w:val="hybridMultilevel"/>
    <w:tmpl w:val="53182168"/>
    <w:lvl w:ilvl="0" w:tplc="02D4BD48">
      <w:start w:val="1"/>
      <w:numFmt w:val="lowerLetter"/>
      <w:lvlText w:val="%1)"/>
      <w:lvlJc w:val="left"/>
      <w:pPr>
        <w:ind w:left="810" w:hanging="360"/>
      </w:pPr>
      <w:rPr>
        <w:b/>
      </w:rPr>
    </w:lvl>
    <w:lvl w:ilvl="1" w:tplc="04090019">
      <w:start w:val="1"/>
      <w:numFmt w:val="lowerLetter"/>
      <w:lvlText w:val="%2."/>
      <w:lvlJc w:val="left"/>
      <w:pPr>
        <w:ind w:left="1530" w:hanging="360"/>
      </w:pPr>
    </w:lvl>
    <w:lvl w:ilvl="2" w:tplc="70D63642">
      <w:start w:val="1"/>
      <w:numFmt w:val="decimal"/>
      <w:lvlText w:val="%3."/>
      <w:lvlJc w:val="left"/>
      <w:pPr>
        <w:ind w:left="2430" w:hanging="36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72DA71A1"/>
    <w:multiLevelType w:val="hybridMultilevel"/>
    <w:tmpl w:val="6EF8B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53C1D"/>
    <w:multiLevelType w:val="multilevel"/>
    <w:tmpl w:val="E274026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sz w:val="22"/>
        <w:szCs w:val="22"/>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5"/>
  </w:num>
  <w:num w:numId="3">
    <w:abstractNumId w:val="8"/>
  </w:num>
  <w:num w:numId="4">
    <w:abstractNumId w:val="20"/>
  </w:num>
  <w:num w:numId="5">
    <w:abstractNumId w:val="18"/>
  </w:num>
  <w:num w:numId="6">
    <w:abstractNumId w:val="2"/>
  </w:num>
  <w:num w:numId="7">
    <w:abstractNumId w:val="22"/>
  </w:num>
  <w:num w:numId="8">
    <w:abstractNumId w:val="5"/>
  </w:num>
  <w:num w:numId="9">
    <w:abstractNumId w:val="19"/>
  </w:num>
  <w:num w:numId="10">
    <w:abstractNumId w:val="6"/>
  </w:num>
  <w:num w:numId="11">
    <w:abstractNumId w:val="9"/>
  </w:num>
  <w:num w:numId="12">
    <w:abstractNumId w:val="3"/>
  </w:num>
  <w:num w:numId="13">
    <w:abstractNumId w:val="16"/>
  </w:num>
  <w:num w:numId="14">
    <w:abstractNumId w:val="1"/>
  </w:num>
  <w:num w:numId="15">
    <w:abstractNumId w:val="7"/>
  </w:num>
  <w:num w:numId="16">
    <w:abstractNumId w:val="4"/>
  </w:num>
  <w:num w:numId="17">
    <w:abstractNumId w:val="17"/>
  </w:num>
  <w:num w:numId="18">
    <w:abstractNumId w:val="21"/>
  </w:num>
  <w:num w:numId="19">
    <w:abstractNumId w:val="13"/>
  </w:num>
  <w:num w:numId="20">
    <w:abstractNumId w:val="10"/>
  </w:num>
  <w:num w:numId="21">
    <w:abstractNumId w:val="0"/>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2E2"/>
    <w:rsid w:val="00017B62"/>
    <w:rsid w:val="0004626B"/>
    <w:rsid w:val="000830F5"/>
    <w:rsid w:val="00085794"/>
    <w:rsid w:val="00125EDE"/>
    <w:rsid w:val="00166E70"/>
    <w:rsid w:val="0018681E"/>
    <w:rsid w:val="00195A98"/>
    <w:rsid w:val="001E1736"/>
    <w:rsid w:val="00287712"/>
    <w:rsid w:val="002B4142"/>
    <w:rsid w:val="002D1254"/>
    <w:rsid w:val="002F2BEB"/>
    <w:rsid w:val="002F3178"/>
    <w:rsid w:val="0035152A"/>
    <w:rsid w:val="0036361D"/>
    <w:rsid w:val="003D1A78"/>
    <w:rsid w:val="003D4966"/>
    <w:rsid w:val="003E268B"/>
    <w:rsid w:val="003E5730"/>
    <w:rsid w:val="003F3AF3"/>
    <w:rsid w:val="00411068"/>
    <w:rsid w:val="00416570"/>
    <w:rsid w:val="00426CF6"/>
    <w:rsid w:val="0045080C"/>
    <w:rsid w:val="004827FF"/>
    <w:rsid w:val="004B1922"/>
    <w:rsid w:val="004C2DED"/>
    <w:rsid w:val="004F38E1"/>
    <w:rsid w:val="005212DF"/>
    <w:rsid w:val="005224FD"/>
    <w:rsid w:val="00541FB9"/>
    <w:rsid w:val="0054510E"/>
    <w:rsid w:val="00551A9A"/>
    <w:rsid w:val="00561E5E"/>
    <w:rsid w:val="005A5E89"/>
    <w:rsid w:val="005B5137"/>
    <w:rsid w:val="005D2FC9"/>
    <w:rsid w:val="005F18DE"/>
    <w:rsid w:val="006040FD"/>
    <w:rsid w:val="00627DDC"/>
    <w:rsid w:val="006725E0"/>
    <w:rsid w:val="0067720E"/>
    <w:rsid w:val="006D00ED"/>
    <w:rsid w:val="007022E2"/>
    <w:rsid w:val="00740F71"/>
    <w:rsid w:val="007730B1"/>
    <w:rsid w:val="007C130D"/>
    <w:rsid w:val="007E2AC2"/>
    <w:rsid w:val="0080665F"/>
    <w:rsid w:val="00822F33"/>
    <w:rsid w:val="0085620E"/>
    <w:rsid w:val="008B5153"/>
    <w:rsid w:val="008D24B9"/>
    <w:rsid w:val="008E4E7F"/>
    <w:rsid w:val="00966947"/>
    <w:rsid w:val="009E5AF9"/>
    <w:rsid w:val="009F016E"/>
    <w:rsid w:val="00A12187"/>
    <w:rsid w:val="00A13F9D"/>
    <w:rsid w:val="00A54435"/>
    <w:rsid w:val="00A84BAF"/>
    <w:rsid w:val="00AE5281"/>
    <w:rsid w:val="00B6318D"/>
    <w:rsid w:val="00B75806"/>
    <w:rsid w:val="00BC27B0"/>
    <w:rsid w:val="00BE1739"/>
    <w:rsid w:val="00BE2AA7"/>
    <w:rsid w:val="00C1525E"/>
    <w:rsid w:val="00C20DA9"/>
    <w:rsid w:val="00C27D26"/>
    <w:rsid w:val="00CA513F"/>
    <w:rsid w:val="00D0616C"/>
    <w:rsid w:val="00D90B1F"/>
    <w:rsid w:val="00DB28B8"/>
    <w:rsid w:val="00DC24CD"/>
    <w:rsid w:val="00DD3BEB"/>
    <w:rsid w:val="00DD560A"/>
    <w:rsid w:val="00E16DCF"/>
    <w:rsid w:val="00E452D9"/>
    <w:rsid w:val="00E96F65"/>
    <w:rsid w:val="00EE57C2"/>
    <w:rsid w:val="00F04BD1"/>
    <w:rsid w:val="00F11594"/>
    <w:rsid w:val="00F12682"/>
    <w:rsid w:val="00F163C7"/>
    <w:rsid w:val="00F27EE8"/>
    <w:rsid w:val="00FD0F1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E5541B-EAC8-482E-B9B4-A0192064C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2E2"/>
    <w:pPr>
      <w:spacing w:after="200" w:line="360" w:lineRule="auto"/>
      <w:jc w:val="both"/>
    </w:pPr>
    <w:rPr>
      <w:rFonts w:ascii="Arial" w:eastAsiaTheme="minorEastAsia" w:hAnsi="Arial"/>
      <w:sz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22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22E2"/>
    <w:rPr>
      <w:rFonts w:ascii="Arial" w:eastAsiaTheme="minorEastAsia" w:hAnsi="Arial"/>
      <w:sz w:val="24"/>
      <w:lang w:val="en-US" w:eastAsia="zh-CN"/>
    </w:rPr>
  </w:style>
  <w:style w:type="paragraph" w:styleId="Piedepgina">
    <w:name w:val="footer"/>
    <w:basedOn w:val="Normal"/>
    <w:link w:val="PiedepginaCar"/>
    <w:uiPriority w:val="99"/>
    <w:unhideWhenUsed/>
    <w:rsid w:val="007022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22E2"/>
    <w:rPr>
      <w:rFonts w:ascii="Arial" w:eastAsiaTheme="minorEastAsia" w:hAnsi="Arial"/>
      <w:sz w:val="24"/>
      <w:lang w:val="en-US" w:eastAsia="zh-CN"/>
    </w:rPr>
  </w:style>
  <w:style w:type="character" w:styleId="Hipervnculo">
    <w:name w:val="Hyperlink"/>
    <w:basedOn w:val="Fuentedeprrafopredeter"/>
    <w:uiPriority w:val="99"/>
    <w:unhideWhenUsed/>
    <w:rsid w:val="00BE1739"/>
    <w:rPr>
      <w:color w:val="0563C1" w:themeColor="hyperlink"/>
      <w:u w:val="single"/>
    </w:rPr>
  </w:style>
  <w:style w:type="paragraph" w:styleId="Prrafodelista">
    <w:name w:val="List Paragraph"/>
    <w:basedOn w:val="Normal"/>
    <w:uiPriority w:val="34"/>
    <w:qFormat/>
    <w:rsid w:val="00411068"/>
    <w:pPr>
      <w:ind w:left="720"/>
      <w:contextualSpacing/>
    </w:pPr>
  </w:style>
  <w:style w:type="paragraph" w:customStyle="1" w:styleId="Default">
    <w:name w:val="Default"/>
    <w:rsid w:val="005F18DE"/>
    <w:pPr>
      <w:autoSpaceDE w:val="0"/>
      <w:autoSpaceDN w:val="0"/>
      <w:adjustRightInd w:val="0"/>
      <w:spacing w:after="0" w:line="240" w:lineRule="auto"/>
    </w:pPr>
    <w:rPr>
      <w:rFonts w:ascii="Arial" w:eastAsiaTheme="minorEastAsia" w:hAnsi="Arial" w:cs="Arial"/>
      <w:color w:val="000000"/>
      <w:sz w:val="24"/>
      <w:szCs w:val="24"/>
      <w:lang w:eastAsia="es-EC"/>
    </w:rPr>
  </w:style>
  <w:style w:type="paragraph" w:customStyle="1" w:styleId="Cdetexto">
    <w:name w:val="C. de texto"/>
    <w:basedOn w:val="Default"/>
    <w:next w:val="Default"/>
    <w:uiPriority w:val="99"/>
    <w:rsid w:val="005F18DE"/>
    <w:rPr>
      <w:rFonts w:ascii="Times New Roman" w:eastAsiaTheme="minorHAnsi" w:hAnsi="Times New Roman" w:cs="Times New Roman"/>
      <w:color w:val="auto"/>
      <w:lang w:eastAsia="en-US"/>
    </w:rPr>
  </w:style>
  <w:style w:type="paragraph" w:styleId="NormalWeb">
    <w:name w:val="Normal (Web)"/>
    <w:basedOn w:val="Normal"/>
    <w:uiPriority w:val="99"/>
    <w:unhideWhenUsed/>
    <w:rsid w:val="005F18DE"/>
    <w:pPr>
      <w:spacing w:before="100" w:beforeAutospacing="1" w:after="100" w:afterAutospacing="1" w:line="240" w:lineRule="auto"/>
      <w:jc w:val="left"/>
    </w:pPr>
    <w:rPr>
      <w:rFonts w:ascii="Times New Roman" w:eastAsia="Times New Roman" w:hAnsi="Times New Roman" w:cs="Times New Roman"/>
      <w:szCs w:val="24"/>
      <w:lang w:val="es-EC" w:eastAsia="es-EC"/>
    </w:rPr>
  </w:style>
  <w:style w:type="table" w:customStyle="1" w:styleId="Cuadrculaclara-nfasis61">
    <w:name w:val="Cuadrícula clara - Énfasis 61"/>
    <w:basedOn w:val="Tablanormal"/>
    <w:next w:val="Cuadrculaclara-nfasis6"/>
    <w:uiPriority w:val="62"/>
    <w:rsid w:val="00BC27B0"/>
    <w:pPr>
      <w:spacing w:after="0" w:line="240" w:lineRule="auto"/>
    </w:pPr>
    <w:rPr>
      <w:rFonts w:eastAsia="Times New Roman"/>
      <w:lang w:eastAsia="es-EC"/>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1">
    <w:name w:val="Tabla con cuadrícula1"/>
    <w:basedOn w:val="Tablanormal"/>
    <w:next w:val="Tablaconcuadrcula"/>
    <w:uiPriority w:val="59"/>
    <w:rsid w:val="00BC27B0"/>
    <w:pPr>
      <w:spacing w:after="0" w:line="240" w:lineRule="auto"/>
    </w:pPr>
    <w:rPr>
      <w:rFonts w:eastAsia="Times New Roman"/>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61">
    <w:name w:val="Lista clara - Énfasis 61"/>
    <w:basedOn w:val="Tablanormal"/>
    <w:next w:val="Listaclara-nfasis6"/>
    <w:uiPriority w:val="61"/>
    <w:rsid w:val="00BC27B0"/>
    <w:pPr>
      <w:spacing w:after="0" w:line="240" w:lineRule="auto"/>
    </w:pPr>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clara-nfasis6">
    <w:name w:val="Light Grid Accent 6"/>
    <w:basedOn w:val="Tablanormal"/>
    <w:uiPriority w:val="62"/>
    <w:semiHidden/>
    <w:unhideWhenUsed/>
    <w:rsid w:val="00BC27B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ablaconcuadrcula">
    <w:name w:val="Table Grid"/>
    <w:basedOn w:val="Tablanormal"/>
    <w:uiPriority w:val="39"/>
    <w:rsid w:val="00BC2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6">
    <w:name w:val="Light List Accent 6"/>
    <w:basedOn w:val="Tablanormal"/>
    <w:uiPriority w:val="61"/>
    <w:unhideWhenUsed/>
    <w:rsid w:val="00BC27B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clara-nfasis4">
    <w:name w:val="Light List Accent 4"/>
    <w:basedOn w:val="Tablanormal"/>
    <w:uiPriority w:val="61"/>
    <w:rsid w:val="00BC27B0"/>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rsid w:val="00BC27B0"/>
    <w:pPr>
      <w:spacing w:after="0" w:line="240" w:lineRule="auto"/>
    </w:pPr>
    <w:rPr>
      <w:rFonts w:eastAsiaTheme="minorEastAsia"/>
      <w:lang w:eastAsia="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2">
    <w:name w:val="Light List Accent 2"/>
    <w:basedOn w:val="Tablanormal"/>
    <w:uiPriority w:val="61"/>
    <w:rsid w:val="0035152A"/>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35152A"/>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1">
    <w:name w:val="Light List Accent 1"/>
    <w:basedOn w:val="Tablanormal"/>
    <w:uiPriority w:val="61"/>
    <w:rsid w:val="0035152A"/>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rsid w:val="0035152A"/>
    <w:pPr>
      <w:spacing w:after="0" w:line="240" w:lineRule="auto"/>
    </w:pPr>
    <w:rPr>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Cuadrculaclara-nfasis1">
    <w:name w:val="Light Grid Accent 1"/>
    <w:basedOn w:val="Tablanormal"/>
    <w:uiPriority w:val="62"/>
    <w:rsid w:val="0035152A"/>
    <w:pPr>
      <w:spacing w:after="0" w:line="240" w:lineRule="auto"/>
    </w:pPr>
    <w:rPr>
      <w:rFonts w:eastAsiaTheme="minorEastAsia"/>
      <w:lang w:eastAsia="es-EC"/>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ibliografa">
    <w:name w:val="Bibliography"/>
    <w:basedOn w:val="Normal"/>
    <w:next w:val="Normal"/>
    <w:uiPriority w:val="37"/>
    <w:unhideWhenUsed/>
    <w:rsid w:val="003D4966"/>
    <w:pPr>
      <w:spacing w:line="276" w:lineRule="auto"/>
      <w:jc w:val="left"/>
    </w:pPr>
    <w:rPr>
      <w:rFonts w:asciiTheme="minorHAnsi" w:hAnsiTheme="minorHAnsi"/>
      <w:sz w:val="22"/>
      <w:lang w:val="es-EC" w:eastAsia="es-EC"/>
    </w:rPr>
  </w:style>
  <w:style w:type="paragraph" w:styleId="Sinespaciado">
    <w:name w:val="No Spacing"/>
    <w:uiPriority w:val="1"/>
    <w:qFormat/>
    <w:rsid w:val="008D24B9"/>
    <w:pPr>
      <w:spacing w:after="0" w:line="240" w:lineRule="auto"/>
      <w:jc w:val="both"/>
    </w:pPr>
    <w:rPr>
      <w:rFonts w:ascii="Arial" w:eastAsiaTheme="minorEastAsia" w:hAnsi="Arial"/>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188755">
      <w:bodyDiv w:val="1"/>
      <w:marLeft w:val="0"/>
      <w:marRight w:val="0"/>
      <w:marTop w:val="0"/>
      <w:marBottom w:val="0"/>
      <w:divBdr>
        <w:top w:val="none" w:sz="0" w:space="0" w:color="auto"/>
        <w:left w:val="none" w:sz="0" w:space="0" w:color="auto"/>
        <w:bottom w:val="none" w:sz="0" w:space="0" w:color="auto"/>
        <w:right w:val="none" w:sz="0" w:space="0" w:color="auto"/>
      </w:divBdr>
    </w:div>
    <w:div w:id="1324973217">
      <w:bodyDiv w:val="1"/>
      <w:marLeft w:val="0"/>
      <w:marRight w:val="0"/>
      <w:marTop w:val="0"/>
      <w:marBottom w:val="0"/>
      <w:divBdr>
        <w:top w:val="none" w:sz="0" w:space="0" w:color="auto"/>
        <w:left w:val="none" w:sz="0" w:space="0" w:color="auto"/>
        <w:bottom w:val="none" w:sz="0" w:space="0" w:color="auto"/>
        <w:right w:val="none" w:sz="0" w:space="0" w:color="auto"/>
      </w:divBdr>
    </w:div>
    <w:div w:id="1925845345">
      <w:bodyDiv w:val="1"/>
      <w:marLeft w:val="0"/>
      <w:marRight w:val="0"/>
      <w:marTop w:val="0"/>
      <w:marBottom w:val="0"/>
      <w:divBdr>
        <w:top w:val="none" w:sz="0" w:space="0" w:color="auto"/>
        <w:left w:val="none" w:sz="0" w:space="0" w:color="auto"/>
        <w:bottom w:val="none" w:sz="0" w:space="0" w:color="auto"/>
        <w:right w:val="none" w:sz="0" w:space="0" w:color="auto"/>
      </w:divBdr>
    </w:div>
    <w:div w:id="209119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hotmail.com" TargetMode="External"/><Relationship Id="rId13" Type="http://schemas.openxmlformats.org/officeDocument/2006/relationships/image" Target="media/image1.png"/><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s://es.wikipedia.org/wiki/Panor%C3%A1mica"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www.inec.gob.ec/cpv/index.php?option=com_content&amp;view=article&amp;id=232&amp;Itemid=129&amp;lang=es" TargetMode="External"/><Relationship Id="rId4" Type="http://schemas.openxmlformats.org/officeDocument/2006/relationships/settings" Target="settings.xml"/><Relationship Id="rId9" Type="http://schemas.openxmlformats.org/officeDocument/2006/relationships/hyperlink" Target="mailto:gguillentorres@yahoo.com" TargetMode="External"/><Relationship Id="rId14" Type="http://schemas.openxmlformats.org/officeDocument/2006/relationships/chart" Target="charts/chart4.xm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Columna3</c:v>
                </c:pt>
              </c:strCache>
            </c:strRef>
          </c:tx>
          <c:spPr>
            <a:solidFill>
              <a:schemeClr val="accent1"/>
            </a:solidFill>
            <a:ln>
              <a:noFill/>
            </a:ln>
            <a:effectLst/>
          </c:spPr>
          <c:invertIfNegative val="0"/>
          <c:cat>
            <c:strRef>
              <c:f>Hoja1!$A$2:$A$5</c:f>
              <c:strCache>
                <c:ptCount val="4"/>
                <c:pt idx="0">
                  <c:v>identidad social  42 %</c:v>
                </c:pt>
                <c:pt idx="1">
                  <c:v>identidad económica  27%</c:v>
                </c:pt>
                <c:pt idx="2">
                  <c:v>identidad cultural  15%</c:v>
                </c:pt>
                <c:pt idx="3">
                  <c:v>identidad de género 13%</c:v>
                </c:pt>
              </c:strCache>
            </c:strRef>
          </c:cat>
          <c:val>
            <c:numRef>
              <c:f>Hoja1!$B$2:$B$5</c:f>
              <c:numCache>
                <c:formatCode>0%</c:formatCode>
                <c:ptCount val="4"/>
                <c:pt idx="0">
                  <c:v>0.42</c:v>
                </c:pt>
                <c:pt idx="1">
                  <c:v>0.27</c:v>
                </c:pt>
                <c:pt idx="2">
                  <c:v>0.15</c:v>
                </c:pt>
                <c:pt idx="3">
                  <c:v>0.13</c:v>
                </c:pt>
              </c:numCache>
            </c:numRef>
          </c:val>
          <c:extLst>
            <c:ext xmlns:c16="http://schemas.microsoft.com/office/drawing/2014/chart" uri="{C3380CC4-5D6E-409C-BE32-E72D297353CC}">
              <c16:uniqueId val="{00000000-9798-4E4A-B57D-13492C6268E2}"/>
            </c:ext>
          </c:extLst>
        </c:ser>
        <c:ser>
          <c:idx val="1"/>
          <c:order val="1"/>
          <c:tx>
            <c:strRef>
              <c:f>Hoja1!$C$1</c:f>
              <c:strCache>
                <c:ptCount val="1"/>
                <c:pt idx="0">
                  <c:v>Columna2</c:v>
                </c:pt>
              </c:strCache>
            </c:strRef>
          </c:tx>
          <c:spPr>
            <a:solidFill>
              <a:schemeClr val="accent2"/>
            </a:solidFill>
            <a:ln>
              <a:noFill/>
            </a:ln>
            <a:effectLst/>
          </c:spPr>
          <c:invertIfNegative val="0"/>
          <c:cat>
            <c:strRef>
              <c:f>Hoja1!$A$2:$A$5</c:f>
              <c:strCache>
                <c:ptCount val="4"/>
                <c:pt idx="0">
                  <c:v>identidad social  42 %</c:v>
                </c:pt>
                <c:pt idx="1">
                  <c:v>identidad económica  27%</c:v>
                </c:pt>
                <c:pt idx="2">
                  <c:v>identidad cultural  15%</c:v>
                </c:pt>
                <c:pt idx="3">
                  <c:v>identidad de género 13%</c:v>
                </c:pt>
              </c:strCache>
            </c:strRef>
          </c:cat>
          <c:val>
            <c:numRef>
              <c:f>Hoja1!$C$2:$C$5</c:f>
              <c:numCache>
                <c:formatCode>General</c:formatCode>
                <c:ptCount val="4"/>
              </c:numCache>
            </c:numRef>
          </c:val>
          <c:extLst>
            <c:ext xmlns:c16="http://schemas.microsoft.com/office/drawing/2014/chart" uri="{C3380CC4-5D6E-409C-BE32-E72D297353CC}">
              <c16:uniqueId val="{00000001-9798-4E4A-B57D-13492C6268E2}"/>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4"/>
                <c:pt idx="0">
                  <c:v>identidad social  42 %</c:v>
                </c:pt>
                <c:pt idx="1">
                  <c:v>identidad económica  27%</c:v>
                </c:pt>
                <c:pt idx="2">
                  <c:v>identidad cultural  15%</c:v>
                </c:pt>
                <c:pt idx="3">
                  <c:v>identidad de género 13%</c:v>
                </c:pt>
              </c:strCache>
            </c:strRef>
          </c:cat>
          <c:val>
            <c:numRef>
              <c:f>Hoja1!$D$2:$D$5</c:f>
              <c:numCache>
                <c:formatCode>General</c:formatCode>
                <c:ptCount val="4"/>
              </c:numCache>
            </c:numRef>
          </c:val>
          <c:extLst>
            <c:ext xmlns:c16="http://schemas.microsoft.com/office/drawing/2014/chart" uri="{C3380CC4-5D6E-409C-BE32-E72D297353CC}">
              <c16:uniqueId val="{00000002-9798-4E4A-B57D-13492C6268E2}"/>
            </c:ext>
          </c:extLst>
        </c:ser>
        <c:dLbls>
          <c:showLegendKey val="0"/>
          <c:showVal val="0"/>
          <c:showCatName val="0"/>
          <c:showSerName val="0"/>
          <c:showPercent val="0"/>
          <c:showBubbleSize val="0"/>
        </c:dLbls>
        <c:gapWidth val="219"/>
        <c:overlap val="-27"/>
        <c:axId val="266819152"/>
        <c:axId val="266816408"/>
      </c:barChart>
      <c:catAx>
        <c:axId val="266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6816408"/>
        <c:crosses val="autoZero"/>
        <c:auto val="1"/>
        <c:lblAlgn val="ctr"/>
        <c:lblOffset val="100"/>
        <c:noMultiLvlLbl val="0"/>
      </c:catAx>
      <c:valAx>
        <c:axId val="26681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681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0%</c:formatCode>
                <c:ptCount val="4"/>
                <c:pt idx="0">
                  <c:v>0.8</c:v>
                </c:pt>
                <c:pt idx="1">
                  <c:v>0.2</c:v>
                </c:pt>
              </c:numCache>
            </c:numRef>
          </c:val>
          <c:extLst>
            <c:ext xmlns:c16="http://schemas.microsoft.com/office/drawing/2014/chart" uri="{C3380CC4-5D6E-409C-BE32-E72D297353CC}">
              <c16:uniqueId val="{00000000-6D42-470E-A38E-4CFE8CD036E6}"/>
            </c:ext>
          </c:extLst>
        </c:ser>
        <c:dLbls>
          <c:showLegendKey val="0"/>
          <c:showVal val="0"/>
          <c:showCatName val="0"/>
          <c:showSerName val="0"/>
          <c:showPercent val="0"/>
          <c:showBubbleSize val="0"/>
        </c:dLbls>
        <c:gapWidth val="219"/>
        <c:overlap val="-27"/>
        <c:axId val="266817192"/>
        <c:axId val="266817976"/>
      </c:barChart>
      <c:catAx>
        <c:axId val="26681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6817976"/>
        <c:crosses val="autoZero"/>
        <c:auto val="1"/>
        <c:lblAlgn val="ctr"/>
        <c:lblOffset val="100"/>
        <c:noMultiLvlLbl val="0"/>
      </c:catAx>
      <c:valAx>
        <c:axId val="266817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681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Hoja1!$B$2:$B$5</c:f>
              <c:strCache>
                <c:ptCount val="4"/>
                <c:pt idx="0">
                  <c:v>Nada</c:v>
                </c:pt>
                <c:pt idx="1">
                  <c:v>Poco</c:v>
                </c:pt>
                <c:pt idx="2">
                  <c:v>Mucho</c:v>
                </c:pt>
                <c:pt idx="3">
                  <c:v>total</c:v>
                </c:pt>
              </c:strCache>
            </c:strRef>
          </c:cat>
          <c:val>
            <c:numRef>
              <c:f>Hoja1!$C$2:$C$5</c:f>
              <c:numCache>
                <c:formatCode>General</c:formatCode>
                <c:ptCount val="4"/>
                <c:pt idx="0">
                  <c:v>3</c:v>
                </c:pt>
                <c:pt idx="1">
                  <c:v>17</c:v>
                </c:pt>
                <c:pt idx="2">
                  <c:v>13</c:v>
                </c:pt>
                <c:pt idx="3">
                  <c:v>33</c:v>
                </c:pt>
              </c:numCache>
            </c:numRef>
          </c:val>
          <c:extLst>
            <c:ext xmlns:c16="http://schemas.microsoft.com/office/drawing/2014/chart" uri="{C3380CC4-5D6E-409C-BE32-E72D297353CC}">
              <c16:uniqueId val="{00000000-3FB7-4D37-BDF1-453DFAC30A42}"/>
            </c:ext>
          </c:extLst>
        </c:ser>
        <c:dLbls>
          <c:showLegendKey val="0"/>
          <c:showVal val="0"/>
          <c:showCatName val="0"/>
          <c:showSerName val="0"/>
          <c:showPercent val="0"/>
          <c:showBubbleSize val="0"/>
        </c:dLbls>
        <c:gapWidth val="150"/>
        <c:axId val="298319168"/>
        <c:axId val="298321128"/>
      </c:barChart>
      <c:catAx>
        <c:axId val="298319168"/>
        <c:scaling>
          <c:orientation val="minMax"/>
        </c:scaling>
        <c:delete val="0"/>
        <c:axPos val="b"/>
        <c:numFmt formatCode="General" sourceLinked="0"/>
        <c:majorTickMark val="out"/>
        <c:minorTickMark val="none"/>
        <c:tickLblPos val="nextTo"/>
        <c:crossAx val="298321128"/>
        <c:crosses val="autoZero"/>
        <c:auto val="1"/>
        <c:lblAlgn val="ctr"/>
        <c:lblOffset val="100"/>
        <c:noMultiLvlLbl val="0"/>
      </c:catAx>
      <c:valAx>
        <c:axId val="298321128"/>
        <c:scaling>
          <c:orientation val="minMax"/>
        </c:scaling>
        <c:delete val="0"/>
        <c:axPos val="l"/>
        <c:majorGridlines/>
        <c:numFmt formatCode="General" sourceLinked="1"/>
        <c:majorTickMark val="out"/>
        <c:minorTickMark val="none"/>
        <c:tickLblPos val="nextTo"/>
        <c:crossAx val="2983191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51478565179353"/>
          <c:y val="7.9587954731465016E-2"/>
          <c:w val="0.83592965879265091"/>
          <c:h val="0.74083029943837664"/>
        </c:manualLayout>
      </c:layout>
      <c:barChart>
        <c:barDir val="col"/>
        <c:grouping val="clustered"/>
        <c:varyColors val="0"/>
        <c:ser>
          <c:idx val="0"/>
          <c:order val="0"/>
          <c:invertIfNegative val="0"/>
          <c:cat>
            <c:strRef>
              <c:f>Hoja1!$B$2:$B$5</c:f>
              <c:strCache>
                <c:ptCount val="4"/>
                <c:pt idx="0">
                  <c:v>Nada</c:v>
                </c:pt>
                <c:pt idx="1">
                  <c:v>Poco</c:v>
                </c:pt>
                <c:pt idx="2">
                  <c:v>Mucho</c:v>
                </c:pt>
                <c:pt idx="3">
                  <c:v>total</c:v>
                </c:pt>
              </c:strCache>
            </c:strRef>
          </c:cat>
          <c:val>
            <c:numRef>
              <c:f>Hoja1!$C$2:$C$5</c:f>
              <c:numCache>
                <c:formatCode>General</c:formatCode>
                <c:ptCount val="4"/>
                <c:pt idx="0">
                  <c:v>1</c:v>
                </c:pt>
                <c:pt idx="1">
                  <c:v>9</c:v>
                </c:pt>
                <c:pt idx="2">
                  <c:v>23</c:v>
                </c:pt>
                <c:pt idx="3">
                  <c:v>33</c:v>
                </c:pt>
              </c:numCache>
            </c:numRef>
          </c:val>
          <c:extLst>
            <c:ext xmlns:c16="http://schemas.microsoft.com/office/drawing/2014/chart" uri="{C3380CC4-5D6E-409C-BE32-E72D297353CC}">
              <c16:uniqueId val="{00000000-0708-4A81-8269-B7F28552E0B4}"/>
            </c:ext>
          </c:extLst>
        </c:ser>
        <c:dLbls>
          <c:showLegendKey val="0"/>
          <c:showVal val="0"/>
          <c:showCatName val="0"/>
          <c:showSerName val="0"/>
          <c:showPercent val="0"/>
          <c:showBubbleSize val="0"/>
        </c:dLbls>
        <c:gapWidth val="150"/>
        <c:axId val="298318384"/>
        <c:axId val="298320344"/>
      </c:barChart>
      <c:catAx>
        <c:axId val="298318384"/>
        <c:scaling>
          <c:orientation val="minMax"/>
        </c:scaling>
        <c:delete val="0"/>
        <c:axPos val="b"/>
        <c:numFmt formatCode="General" sourceLinked="0"/>
        <c:majorTickMark val="out"/>
        <c:minorTickMark val="none"/>
        <c:tickLblPos val="nextTo"/>
        <c:crossAx val="298320344"/>
        <c:crosses val="autoZero"/>
        <c:auto val="1"/>
        <c:lblAlgn val="ctr"/>
        <c:lblOffset val="100"/>
        <c:noMultiLvlLbl val="0"/>
      </c:catAx>
      <c:valAx>
        <c:axId val="298320344"/>
        <c:scaling>
          <c:orientation val="minMax"/>
        </c:scaling>
        <c:delete val="0"/>
        <c:axPos val="l"/>
        <c:majorGridlines/>
        <c:numFmt formatCode="General" sourceLinked="1"/>
        <c:majorTickMark val="out"/>
        <c:minorTickMark val="none"/>
        <c:tickLblPos val="nextTo"/>
        <c:crossAx val="2983183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Hoja1!$B$2:$B$5</c:f>
              <c:strCache>
                <c:ptCount val="4"/>
                <c:pt idx="0">
                  <c:v>Nada</c:v>
                </c:pt>
                <c:pt idx="1">
                  <c:v>Poco</c:v>
                </c:pt>
                <c:pt idx="2">
                  <c:v>Mucho</c:v>
                </c:pt>
                <c:pt idx="3">
                  <c:v>total</c:v>
                </c:pt>
              </c:strCache>
            </c:strRef>
          </c:cat>
          <c:val>
            <c:numRef>
              <c:f>Hoja1!$C$2:$C$5</c:f>
              <c:numCache>
                <c:formatCode>General</c:formatCode>
                <c:ptCount val="4"/>
                <c:pt idx="0">
                  <c:v>0</c:v>
                </c:pt>
                <c:pt idx="1">
                  <c:v>19</c:v>
                </c:pt>
                <c:pt idx="2">
                  <c:v>14</c:v>
                </c:pt>
                <c:pt idx="3">
                  <c:v>33</c:v>
                </c:pt>
              </c:numCache>
            </c:numRef>
          </c:val>
          <c:extLst>
            <c:ext xmlns:c16="http://schemas.microsoft.com/office/drawing/2014/chart" uri="{C3380CC4-5D6E-409C-BE32-E72D297353CC}">
              <c16:uniqueId val="{00000000-E5E1-4304-B122-CAF9D4128C9C}"/>
            </c:ext>
          </c:extLst>
        </c:ser>
        <c:dLbls>
          <c:showLegendKey val="0"/>
          <c:showVal val="0"/>
          <c:showCatName val="0"/>
          <c:showSerName val="0"/>
          <c:showPercent val="0"/>
          <c:showBubbleSize val="0"/>
        </c:dLbls>
        <c:gapWidth val="150"/>
        <c:axId val="298318776"/>
        <c:axId val="298317208"/>
      </c:barChart>
      <c:catAx>
        <c:axId val="298318776"/>
        <c:scaling>
          <c:orientation val="minMax"/>
        </c:scaling>
        <c:delete val="0"/>
        <c:axPos val="b"/>
        <c:numFmt formatCode="General" sourceLinked="0"/>
        <c:majorTickMark val="out"/>
        <c:minorTickMark val="none"/>
        <c:tickLblPos val="nextTo"/>
        <c:crossAx val="298317208"/>
        <c:crosses val="autoZero"/>
        <c:auto val="1"/>
        <c:lblAlgn val="ctr"/>
        <c:lblOffset val="100"/>
        <c:noMultiLvlLbl val="0"/>
      </c:catAx>
      <c:valAx>
        <c:axId val="298317208"/>
        <c:scaling>
          <c:orientation val="minMax"/>
        </c:scaling>
        <c:delete val="0"/>
        <c:axPos val="l"/>
        <c:majorGridlines/>
        <c:numFmt formatCode="General" sourceLinked="1"/>
        <c:majorTickMark val="out"/>
        <c:minorTickMark val="none"/>
        <c:tickLblPos val="nextTo"/>
        <c:crossAx val="2983187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Hoja1!$B$2:$B$5</c:f>
              <c:strCache>
                <c:ptCount val="4"/>
                <c:pt idx="0">
                  <c:v>Nada</c:v>
                </c:pt>
                <c:pt idx="1">
                  <c:v>Poco</c:v>
                </c:pt>
                <c:pt idx="2">
                  <c:v>Mucho</c:v>
                </c:pt>
                <c:pt idx="3">
                  <c:v>total</c:v>
                </c:pt>
              </c:strCache>
            </c:strRef>
          </c:cat>
          <c:val>
            <c:numRef>
              <c:f>Hoja1!$C$2:$C$5</c:f>
              <c:numCache>
                <c:formatCode>General</c:formatCode>
                <c:ptCount val="4"/>
                <c:pt idx="0">
                  <c:v>2</c:v>
                </c:pt>
                <c:pt idx="1">
                  <c:v>17</c:v>
                </c:pt>
                <c:pt idx="2">
                  <c:v>14</c:v>
                </c:pt>
                <c:pt idx="3">
                  <c:v>33</c:v>
                </c:pt>
              </c:numCache>
            </c:numRef>
          </c:val>
          <c:extLst>
            <c:ext xmlns:c16="http://schemas.microsoft.com/office/drawing/2014/chart" uri="{C3380CC4-5D6E-409C-BE32-E72D297353CC}">
              <c16:uniqueId val="{00000000-1B2F-47AF-A389-44E99C36836A}"/>
            </c:ext>
          </c:extLst>
        </c:ser>
        <c:dLbls>
          <c:showLegendKey val="0"/>
          <c:showVal val="0"/>
          <c:showCatName val="0"/>
          <c:showSerName val="0"/>
          <c:showPercent val="0"/>
          <c:showBubbleSize val="0"/>
        </c:dLbls>
        <c:gapWidth val="150"/>
        <c:axId val="298323872"/>
        <c:axId val="298319560"/>
      </c:barChart>
      <c:catAx>
        <c:axId val="298323872"/>
        <c:scaling>
          <c:orientation val="minMax"/>
        </c:scaling>
        <c:delete val="0"/>
        <c:axPos val="b"/>
        <c:numFmt formatCode="General" sourceLinked="0"/>
        <c:majorTickMark val="out"/>
        <c:minorTickMark val="none"/>
        <c:tickLblPos val="nextTo"/>
        <c:crossAx val="298319560"/>
        <c:crosses val="autoZero"/>
        <c:auto val="1"/>
        <c:lblAlgn val="ctr"/>
        <c:lblOffset val="100"/>
        <c:noMultiLvlLbl val="0"/>
      </c:catAx>
      <c:valAx>
        <c:axId val="298319560"/>
        <c:scaling>
          <c:orientation val="minMax"/>
        </c:scaling>
        <c:delete val="0"/>
        <c:axPos val="l"/>
        <c:majorGridlines/>
        <c:numFmt formatCode="General" sourceLinked="1"/>
        <c:majorTickMark val="out"/>
        <c:minorTickMark val="none"/>
        <c:tickLblPos val="nextTo"/>
        <c:crossAx val="2983238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Hoja1!$B$2:$B$5</c:f>
              <c:strCache>
                <c:ptCount val="4"/>
                <c:pt idx="0">
                  <c:v>Nada</c:v>
                </c:pt>
                <c:pt idx="1">
                  <c:v>Poco</c:v>
                </c:pt>
                <c:pt idx="2">
                  <c:v>Mucho</c:v>
                </c:pt>
                <c:pt idx="3">
                  <c:v>total</c:v>
                </c:pt>
              </c:strCache>
            </c:strRef>
          </c:cat>
          <c:val>
            <c:numRef>
              <c:f>Hoja1!$C$2:$C$5</c:f>
              <c:numCache>
                <c:formatCode>General</c:formatCode>
                <c:ptCount val="4"/>
                <c:pt idx="0">
                  <c:v>0</c:v>
                </c:pt>
                <c:pt idx="1">
                  <c:v>8</c:v>
                </c:pt>
                <c:pt idx="2">
                  <c:v>25</c:v>
                </c:pt>
                <c:pt idx="3">
                  <c:v>33</c:v>
                </c:pt>
              </c:numCache>
            </c:numRef>
          </c:val>
          <c:extLst>
            <c:ext xmlns:c16="http://schemas.microsoft.com/office/drawing/2014/chart" uri="{C3380CC4-5D6E-409C-BE32-E72D297353CC}">
              <c16:uniqueId val="{00000000-03CA-47C5-A91D-12CECE75DA41}"/>
            </c:ext>
          </c:extLst>
        </c:ser>
        <c:dLbls>
          <c:showLegendKey val="0"/>
          <c:showVal val="0"/>
          <c:showCatName val="0"/>
          <c:showSerName val="0"/>
          <c:showPercent val="0"/>
          <c:showBubbleSize val="0"/>
        </c:dLbls>
        <c:gapWidth val="150"/>
        <c:axId val="298323088"/>
        <c:axId val="298317992"/>
      </c:barChart>
      <c:catAx>
        <c:axId val="298323088"/>
        <c:scaling>
          <c:orientation val="minMax"/>
        </c:scaling>
        <c:delete val="0"/>
        <c:axPos val="b"/>
        <c:numFmt formatCode="General" sourceLinked="0"/>
        <c:majorTickMark val="out"/>
        <c:minorTickMark val="none"/>
        <c:tickLblPos val="nextTo"/>
        <c:crossAx val="298317992"/>
        <c:crosses val="autoZero"/>
        <c:auto val="1"/>
        <c:lblAlgn val="ctr"/>
        <c:lblOffset val="100"/>
        <c:noMultiLvlLbl val="0"/>
      </c:catAx>
      <c:valAx>
        <c:axId val="298317992"/>
        <c:scaling>
          <c:orientation val="minMax"/>
        </c:scaling>
        <c:delete val="0"/>
        <c:axPos val="l"/>
        <c:majorGridlines/>
        <c:numFmt formatCode="General" sourceLinked="1"/>
        <c:majorTickMark val="out"/>
        <c:minorTickMark val="none"/>
        <c:tickLblPos val="nextTo"/>
        <c:crossAx val="2983230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Hoja1!$B$2:$B$4</c:f>
              <c:strCache>
                <c:ptCount val="3"/>
                <c:pt idx="0">
                  <c:v>Distracción</c:v>
                </c:pt>
                <c:pt idx="1">
                  <c:v>Falta de concentración</c:v>
                </c:pt>
                <c:pt idx="2">
                  <c:v>total</c:v>
                </c:pt>
              </c:strCache>
            </c:strRef>
          </c:cat>
          <c:val>
            <c:numRef>
              <c:f>Hoja1!$C$2:$C$4</c:f>
              <c:numCache>
                <c:formatCode>General</c:formatCode>
                <c:ptCount val="3"/>
                <c:pt idx="0">
                  <c:v>21</c:v>
                </c:pt>
                <c:pt idx="1">
                  <c:v>12</c:v>
                </c:pt>
                <c:pt idx="2">
                  <c:v>33</c:v>
                </c:pt>
              </c:numCache>
            </c:numRef>
          </c:val>
          <c:extLst>
            <c:ext xmlns:c16="http://schemas.microsoft.com/office/drawing/2014/chart" uri="{C3380CC4-5D6E-409C-BE32-E72D297353CC}">
              <c16:uniqueId val="{00000000-8B66-4079-916F-F8289B0290A8}"/>
            </c:ext>
          </c:extLst>
        </c:ser>
        <c:dLbls>
          <c:showLegendKey val="0"/>
          <c:showVal val="0"/>
          <c:showCatName val="0"/>
          <c:showSerName val="0"/>
          <c:showPercent val="0"/>
          <c:showBubbleSize val="0"/>
        </c:dLbls>
        <c:gapWidth val="150"/>
        <c:axId val="298323480"/>
        <c:axId val="298322304"/>
      </c:barChart>
      <c:catAx>
        <c:axId val="298323480"/>
        <c:scaling>
          <c:orientation val="minMax"/>
        </c:scaling>
        <c:delete val="0"/>
        <c:axPos val="b"/>
        <c:numFmt formatCode="General" sourceLinked="0"/>
        <c:majorTickMark val="out"/>
        <c:minorTickMark val="none"/>
        <c:tickLblPos val="nextTo"/>
        <c:crossAx val="298322304"/>
        <c:crosses val="autoZero"/>
        <c:auto val="1"/>
        <c:lblAlgn val="ctr"/>
        <c:lblOffset val="100"/>
        <c:noMultiLvlLbl val="0"/>
      </c:catAx>
      <c:valAx>
        <c:axId val="298322304"/>
        <c:scaling>
          <c:orientation val="minMax"/>
        </c:scaling>
        <c:delete val="0"/>
        <c:axPos val="l"/>
        <c:majorGridlines/>
        <c:numFmt formatCode="General" sourceLinked="1"/>
        <c:majorTickMark val="out"/>
        <c:minorTickMark val="none"/>
        <c:tickLblPos val="nextTo"/>
        <c:crossAx val="29832348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Psi10</b:Tag>
    <b:SourceType>DocumentFromInternetSite</b:SourceType>
    <b:Guid>{8BC29E90-8A66-4238-BDD4-88CA7E8E8D94}</b:Guid>
    <b:Author>
      <b:Author>
        <b:NameList>
          <b:Person>
            <b:Last>Psiquiatría</b:Last>
            <b:First>Psicología</b:First>
            <b:Middle>-</b:Middle>
          </b:Person>
        </b:NameList>
      </b:Author>
    </b:Author>
    <b:Title>Palabras claves del suicidio</b:Title>
    <b:Year>2010</b:Year>
    <b:URL>www.psiquiatria-paidopsiquiatria.com</b:URL>
    <b:RefOrder>1</b:RefOrder>
  </b:Source>
  <b:Source>
    <b:Tag>Cib10</b:Tag>
    <b:SourceType>DocumentFromInternetSite</b:SourceType>
    <b:Guid>{A7B485CE-C75A-47FD-904C-2EC4FCCE8423}</b:Guid>
    <b:Title>Genograma Familiar</b:Title>
    <b:InternetSiteTitle>INTRODUCCION A LA SISTÉMICA Y TERAPIA FAMILIAR</b:InternetSiteTitle>
    <b:Year>2010</b:Year>
    <b:URL>http://www.aniorte-nic.net/apunt_terap_famil_8.htm</b:URL>
    <b:Author>
      <b:Author>
        <b:NameList>
          <b:Person>
            <b:Last>Cibanal</b:Last>
            <b:First>Luis</b:First>
          </b:Person>
        </b:NameList>
      </b:Author>
    </b:Author>
    <b:RefOrder>3</b:RefOrder>
  </b:Source>
  <b:Source>
    <b:Tag>Cib101</b:Tag>
    <b:SourceType>DocumentFromInternetSite</b:SourceType>
    <b:Guid>{6EF7A01F-35BA-443E-8785-39EE53A6E038}</b:Guid>
    <b:Title>Genograma Familiar</b:Title>
    <b:InternetSiteTitle>INTRODUCCION A LA SISTEMICA Y TERAPIA FAMILIAR</b:InternetSiteTitle>
    <b:Year>2010</b:Year>
    <b:URL>http://www.aniorte-nic.net/apunt_terap_famil_8.htm</b:URL>
    <b:Author>
      <b:Author>
        <b:NameList>
          <b:Person>
            <b:Last>Cibanal</b:Last>
            <b:First>Luis</b:First>
          </b:Person>
        </b:NameList>
      </b:Author>
    </b:Author>
    <b:RefOrder>4</b:RefOrder>
  </b:Source>
  <b:Source>
    <b:Tag>Per10</b:Tag>
    <b:SourceType>DocumentFromInternetSite</b:SourceType>
    <b:Guid>{A5034B8C-F88B-4AB5-B26E-AD2E11D47B8A}</b:Guid>
    <b:Title>Manejo de la Familia de un Suicida</b:Title>
    <b:Year>2010</b:Year>
    <b:URL>http://www.wpanet.org/uploads/Education/Contributions_from_ELN_Members/manejo-de-la-familia.pdf</b:URL>
    <b:Author>
      <b:Author>
        <b:NameList>
          <b:Person>
            <b:Last>Perez, Barrero</b:Last>
            <b:First>Sergio</b:First>
          </b:Person>
        </b:NameList>
      </b:Author>
    </b:Author>
    <b:RefOrder>5</b:RefOrder>
  </b:Source>
  <b:Source>
    <b:Tag>Mon08</b:Tag>
    <b:SourceType>Book</b:SourceType>
    <b:Guid>{C8D2D908-7357-4FDE-B639-F55C3F61BD55}</b:Guid>
    <b:Title>PERDIDA, AFLICCIÓN Y LUTO</b:Title>
    <b:Year>2008</b:Year>
    <b:City>Medellín, Colombia</b:City>
    <b:Publisher>Impreso en Litoservicios. Primera edición</b:Publisher>
    <b:Author>
      <b:Author>
        <b:NameList>
          <b:Person>
            <b:Last>Montoya, Carrasquillo</b:Last>
            <b:First>Jorge</b:First>
          </b:Person>
        </b:NameList>
      </b:Author>
    </b:Author>
    <b:RefOrder>10</b:RefOrder>
  </b:Source>
  <b:Source>
    <b:Tag>Cib082</b:Tag>
    <b:SourceType>DocumentFromInternetSite</b:SourceType>
    <b:Guid>{1748318C-B3CD-415E-A10A-472BC80C144C}</b:Guid>
    <b:Title>Estructura Familiar</b:Title>
    <b:InternetSiteTitle>Introducción a la Sistémica y Terapia Familiar</b:InternetSiteTitle>
    <b:Year>2008</b:Year>
    <b:URL>http://perso.wanadoo.es/aniorte_nic/apunt_terap_famil_4.htm</b:URL>
    <b:Author>
      <b:Author>
        <b:NameList>
          <b:Person>
            <b:Last>Cibanal</b:Last>
            <b:First>Luis</b:First>
          </b:Person>
        </b:NameList>
      </b:Author>
    </b:Author>
    <b:RefOrder>21</b:RefOrder>
  </b:Source>
  <b:Source>
    <b:Tag>Min842</b:Tag>
    <b:SourceType>Book</b:SourceType>
    <b:Guid>{D1E6F50B-F080-4F27-BC8B-67B5867676CF}</b:Guid>
    <b:Title>Calidoscopio Familiar. Imágenes de violencia y curazión.</b:Title>
    <b:Year>1984</b:Year>
    <b:City>Barcelona - Nuenos Aires </b:City>
    <b:Publisher>Ediciones Paidós</b:Publisher>
    <b:Author>
      <b:Author>
        <b:NameList>
          <b:Person>
            <b:Last>Minuchin</b:Last>
            <b:First>Salvador</b:First>
          </b:Person>
        </b:NameList>
      </b:Author>
    </b:Author>
    <b:RefOrder>22</b:RefOrder>
  </b:Source>
  <b:Source>
    <b:Tag>Guí091</b:Tag>
    <b:SourceType>DocumentFromInternetSite</b:SourceType>
    <b:Guid>{BCFD39FF-FE65-48CA-AD01-4F708C159DB7}</b:Guid>
    <b:Title>Guía de Prácticas Clínica sobre la Depresión Mayor en la Infancia y en la Adolescencia</b:Title>
    <b:Year>2009</b:Year>
    <b:URL>http://www.guiasalud.es/egpc/depresion_infancia/completa/documentos/apartado09/apartado09.pdf </b:URL>
    <b:RefOrder>23</b:RefOrder>
  </b:Source>
  <b:Source>
    <b:Tag>Ace08</b:Tag>
    <b:SourceType>Book</b:SourceType>
    <b:Guid>{86A712B7-EFAC-4725-8C57-D671DF645103}</b:Guid>
    <b:Title>Aproximaciones a la Experiencia del Proceso de duelo por la Muerte de la Pareja. Cuatro estudios comprensivos</b:Title>
    <b:Year>2008</b:Year>
    <b:City>Bogotá, Colombia.</b:City>
    <b:Publisher>Impresión: Universidad Manuela Beltrán. Primera Edición</b:Publisher>
    <b:Author>
      <b:Author>
        <b:NameList>
          <b:Person>
            <b:Last>Acero, Rodriguez</b:Last>
            <b:Middle>Daniel</b:Middle>
            <b:First>Paulo</b:First>
          </b:Person>
        </b:NameList>
      </b:Author>
    </b:Author>
    <b:RefOrder>12</b:RefOrder>
  </b:Source>
  <b:Source>
    <b:Tag>Bor111</b:Tag>
    <b:SourceType>ConferenceProceedings</b:SourceType>
    <b:Guid>{971B0A69-55A3-4E89-AB8B-85F0F7E76169}</b:Guid>
    <b:Title>Intervención en Crisis. Clases de la Maestria en Intervencion Psicosocial Familiar</b:Title>
    <b:Year>2011</b:Year>
    <b:City>Cuenca</b:City>
    <b:Publisher>Universidad de Cuenca</b:Publisher>
    <b:Author>
      <b:Author>
        <b:NameList>
          <b:Person>
            <b:Last>Borrero</b:Last>
            <b:Middle>Carmen</b:Middle>
            <b:First>Maria del</b:First>
          </b:Person>
        </b:NameList>
      </b:Author>
    </b:Author>
    <b:RefOrder>24</b:RefOrder>
  </b:Source>
  <b:Source>
    <b:Tag>Can99</b:Tag>
    <b:SourceType>Book</b:SourceType>
    <b:Guid>{ED91A84C-630E-46A9-BAD9-15801D55EFF5}</b:Guid>
    <b:Title>Diccionario de Pedagogía y Psicología</b:Title>
    <b:Year>1999</b:Year>
    <b:City>Madrid - España</b:City>
    <b:Publisher>Brosmac</b:Publisher>
    <b:Author>
      <b:Author>
        <b:NameList>
          <b:Person>
            <b:Last>Canda, Moreno</b:Last>
            <b:First>Fernando</b:First>
          </b:Person>
        </b:NameList>
      </b:Author>
    </b:Author>
    <b:RefOrder>25</b:RefOrder>
  </b:Source>
  <b:Source>
    <b:Tag>Egu10</b:Tag>
    <b:SourceType>Book</b:SourceType>
    <b:Guid>{78842335-3BBF-4505-AFC0-FEAEAB4EE5F7}</b:Guid>
    <b:Title>¿Que podemos hacer para evitar el suicidio?</b:Title>
    <b:Year>2010</b:Year>
    <b:City>México</b:City>
    <b:Publisher>Pax México</b:Publisher>
    <b:Author>
      <b:Author>
        <b:NameList>
          <b:Person>
            <b:Last>Eguiluz</b:Last>
            <b:Middle>Lourdes</b:Middle>
            <b:First>Luz de</b:First>
          </b:Person>
        </b:NameList>
      </b:Author>
    </b:Author>
    <b:RefOrder>35</b:RefOrder>
  </b:Source>
  <b:Source>
    <b:Tag>Sah05</b:Tag>
    <b:SourceType>DocumentFromInternetSite</b:SourceType>
    <b:Guid>{6DD57C14-B075-4B72-B693-0FB70F1C330E}</b:Guid>
    <b:Title>Seminario de Psicopatolgía descriptiva y fenomenología. Servicio de Psiquiatría</b:Title>
    <b:InternetSiteTitle>Hospital Universitario Miguel Servet</b:InternetSiteTitle>
    <b:Year>2005</b:Year>
    <b:URL>http:/sites.google.com/site/ildiasahun2/elsuicidioseg%c3%BAndiccionariodea.porot</b:URL>
    <b:Author>
      <b:Author>
        <b:NameList>
          <b:Person>
            <b:Last>Sahún</b:Last>
            <b:First>Dia</b:First>
          </b:Person>
        </b:NameList>
      </b:Author>
    </b:Author>
    <b:RefOrder>2</b:RefOrder>
  </b:Source>
  <b:Source>
    <b:Tag>Cue07</b:Tag>
    <b:SourceType>DocumentFromInternetSite</b:SourceType>
    <b:Guid>{A134B2BB-5BC1-4208-9A93-DEC91372047C}</b:Guid>
    <b:Title>Cuenca, más intentos de suicidio</b:Title>
    <b:Year>2007</b:Year>
    <b:URL>www.hoy.com.ec/noticias-ecuador/cuenca-mas-intentos-de-suicidio-278182-278182.html</b:URL>
    <b:RefOrder>7</b:RefOrder>
  </b:Source>
  <b:Source>
    <b:Tag>Cue071</b:Tag>
    <b:SourceType>DocumentFromInternetSite</b:SourceType>
    <b:Guid>{8FB54AE9-2F40-4EEC-B29C-AEB6338F8042}</b:Guid>
    <b:Title>Cuenca, más intentos de suicidio</b:Title>
    <b:Year>2007</b:Year>
    <b:URL>www.hoy.com.ec/noticias-ecuador/cuenca-mas-intentos-de-suicidio-278182-278182.html. Año. 2007</b:URL>
    <b:RefOrder>8</b:RefOrder>
  </b:Source>
  <b:Source>
    <b:Tag>Ort07</b:Tag>
    <b:SourceType>ConferenceProceedings</b:SourceType>
    <b:Guid>{8AE7A59D-C510-4608-B0D8-3682F392C6C2}</b:Guid>
    <b:Title>Primeras Jornadas de Nacionales de Suicidiología. Discurso sobre Factores de Riesgo - Adolescencia y Suicidio</b:Title>
    <b:Year>2007</b:Year>
    <b:City>Cuenca</b:City>
    <b:Author>
      <b:Author>
        <b:NameList>
          <b:Person>
            <b:Last>Ortega</b:Last>
            <b:First>Elma</b:First>
          </b:Person>
        </b:NameList>
      </b:Author>
    </b:Author>
    <b:RefOrder>9</b:RefOrder>
  </b:Source>
  <b:Source>
    <b:Tag>Guí09</b:Tag>
    <b:SourceType>DocumentFromInternetSite</b:SourceType>
    <b:Guid>{8259EBF9-49EE-4F5B-ADBC-BC1A350F1500}</b:Guid>
    <b:Title>Guía de Práctica Clínica sobre la Depresión Mayor en la Infancia y en la Adolescencia</b:Title>
    <b:Year>2009</b:Year>
    <b:URL>http://www.guiasalud.es/egpc/depresion_infancia/completa/documentos/apartado09/apartado09.pdf</b:URL>
    <b:RefOrder>11</b:RefOrder>
  </b:Source>
  <b:Source>
    <b:Tag>Pin99</b:Tag>
    <b:SourceType>JournalArticle</b:SourceType>
    <b:Guid>{63409A31-9A30-426C-B2BB-3A102F0D5BB9}</b:Guid>
    <b:Title>Características Demográficas, psicológicas y familiares del paciente con conducta suicida. Hospital "Vicente Corral Moscoso". Cuenca</b:Title>
    <b:Year>ABRIL 2009</b:Year>
    <b:JournalName>REVISTA DE LA FACULTAD DE CIENCIAS MEDICAS. UNIVERSIDAD DE CUENCA. VOLUMEN 28</b:JournalName>
    <b:Pages>55</b:Pages>
    <b:Author>
      <b:Author>
        <b:NameList>
          <b:Person>
            <b:Last>Pinos</b:Last>
            <b:Middle>Guido</b:Middle>
            <b:First>A</b:First>
          </b:Person>
          <b:Person>
            <b:Last>Morocho</b:Last>
            <b:Middle>Ismael</b:Middle>
            <b:First>M</b:First>
          </b:Person>
        </b:NameList>
      </b:Author>
    </b:Author>
    <b:RefOrder>6</b:RefOrder>
  </b:Source>
  <b:Source>
    <b:Tag>Due10</b:Tag>
    <b:SourceType>DocumentFromInternetSite</b:SourceType>
    <b:Guid>{CBCCD584-0E33-43F3-BBF6-010218E7020D}</b:Guid>
    <b:Title>Duelos Complicados</b:Title>
    <b:Year>2010</b:Year>
    <b:URL>http://www.pluspsicologia.com/es/duelos-complicados.html</b:URL>
    <b:RefOrder>13</b:RefOrder>
  </b:Source>
  <b:Source>
    <b:Tag>Wor91</b:Tag>
    <b:SourceType>Book</b:SourceType>
    <b:Guid>{2DECBE57-BA3F-4DD8-B172-A32B3DED9AD5}</b:Guid>
    <b:Title>El tratamiento del duelo: Asesoramiento psicológico y terapia</b:Title>
    <b:Year>1991</b:Year>
    <b:City>Barcelona, España</b:City>
    <b:Publisher>Ediciones Paidós</b:Publisher>
    <b:Author>
      <b:Author>
        <b:NameList>
          <b:Person>
            <b:Last>Worden</b:Last>
            <b:First>William</b:First>
          </b:Person>
        </b:NameList>
      </b:Author>
    </b:Author>
    <b:RefOrder>14</b:RefOrder>
  </b:Source>
  <b:Source>
    <b:Tag>Mon081</b:Tag>
    <b:SourceType>Book</b:SourceType>
    <b:Guid>{11A11A22-9BD1-4B24-A6EC-6D2623E057A8}</b:Guid>
    <b:Title>PÉRDIDA AFLICCIÓN Y LUTO</b:Title>
    <b:Year>2008</b:Year>
    <b:City>Medellín, Colombia</b:City>
    <b:Publisher>Impreso en Litoservicios. Primera Edición</b:Publisher>
    <b:Author>
      <b:Author>
        <b:NameList>
          <b:Person>
            <b:Last>Montoya, Carrasquilla</b:Last>
            <b:First>Jorge</b:First>
          </b:Person>
        </b:NameList>
      </b:Author>
    </b:Author>
    <b:RefOrder>15</b:RefOrder>
  </b:Source>
  <b:Source>
    <b:Tag>Flo10</b:Tag>
    <b:SourceType>DocumentFromInternetSite</b:SourceType>
    <b:Guid>{7C5C2929-E961-4252-A8FD-03DFC18F5D6A}</b:Guid>
    <b:Title>DUELO. PSIQUIATRIA</b:Title>
    <b:Year>2010</b:Year>
    <b:InternetSiteTitle>Universidad de Antioquia. Medellin, Colombia</b:InternetSiteTitle>
    <b:URL>http://www.cfnavarra.es/salud/anales/textos/vol25/sup3/suple6a.html</b:URL>
    <b:Author>
      <b:Author>
        <b:NameList>
          <b:Person>
            <b:Last>Flores</b:Last>
            <b:Middle>D</b:Middle>
            <b:First>S</b:First>
          </b:Person>
        </b:NameList>
      </b:Author>
    </b:Author>
    <b:RefOrder>16</b:RefOrder>
  </b:Source>
  <b:Source>
    <b:Tag>Bis11</b:Tag>
    <b:SourceType>ConferenceProceedings</b:SourceType>
    <b:Guid>{A1EC41E2-8E1D-4CC2-8A8C-E514307B41D3}</b:Guid>
    <b:Title>Intervención Psicosocial Familiar. Clases de la Maestria en Intervención Psicosocial Familiar</b:Title>
    <b:Year>2011</b:Year>
    <b:City>Cuenca</b:City>
    <b:Author>
      <b:Author>
        <b:NameList>
          <b:Person>
            <b:Last>Biscotti</b:Last>
            <b:First>Omar</b:First>
          </b:Person>
        </b:NameList>
      </b:Author>
    </b:Author>
    <b:RefOrder>17</b:RefOrder>
  </b:Source>
  <b:Source>
    <b:Tag>Cib081</b:Tag>
    <b:SourceType>DocumentFromInternetSite</b:SourceType>
    <b:Guid>{B2E31275-357F-4308-B77A-B3441DDFF87B}</b:Guid>
    <b:Title>Estructura Familiar</b:Title>
    <b:Year>2008</b:Year>
    <b:InternetSiteTitle>Introducción a la Ssitémica y Terapia Familiar</b:InternetSiteTitle>
    <b:URL>http://perso.wanadoo.es/aniorte_nic/apunt_terap_famil_4.htm </b:URL>
    <b:Author>
      <b:Author>
        <b:NameList>
          <b:Person>
            <b:Last>Cibanal</b:Last>
            <b:First>Luis</b:First>
          </b:Person>
        </b:NameList>
      </b:Author>
    </b:Author>
    <b:RefOrder>18</b:RefOrder>
  </b:Source>
  <b:Source>
    <b:Tag>Per06</b:Tag>
    <b:SourceType>DocumentFromInternetSite</b:SourceType>
    <b:Guid>{D5E5CF0A-7D69-4869-A923-A4E72CC7A532}</b:Guid>
    <b:Title>Diccionario de Acción Humanitaria y Cooperación al Desarrollo</b:Title>
    <b:Year>2006</b:Year>
    <b:URL>http://www.dicc.hegoa.ehu.es/listar/mostrar/228</b:URL>
    <b:Author>
      <b:Author>
        <b:NameList>
          <b:Person>
            <b:Last>Perez, De Armiño</b:Last>
            <b:First>Karlos</b:First>
          </b:Person>
        </b:NameList>
      </b:Author>
    </b:Author>
    <b:RefOrder>19</b:RefOrder>
  </b:Source>
  <b:Source>
    <b:Tag>Pér10</b:Tag>
    <b:SourceType>DocumentFromInternetSite</b:SourceType>
    <b:Guid>{F25BEA09-9521-4FE5-81A3-1454A89576D0}</b:Guid>
    <b:Title>Factores de Riesgo Suicida en la Niñez</b:Title>
    <b:Year>2010</b:Year>
    <b:URL>http://www.psicologia-online.com/ebooks/suicidio/ninez.shtml</b:URL>
    <b:Author>
      <b:Author>
        <b:NameList>
          <b:Person>
            <b:Last>Pérez, Barrero</b:Last>
            <b:First>Andrés</b:First>
          </b:Person>
        </b:NameList>
      </b:Author>
    </b:Author>
    <b:RefOrder>20</b:RefOrder>
  </b:Source>
  <b:Source>
    <b:Tag>Min93</b:Tag>
    <b:SourceType>Book</b:SourceType>
    <b:Guid>{71B283C3-FC48-4462-9CE6-D492AA7B777E}</b:Guid>
    <b:Title>La recuperación de la Familia. Relatos de esperanza y renovación</b:Title>
    <b:Year>1993</b:Year>
    <b:City>Barcelona - Buenos Aires</b:City>
    <b:Publisher>Paidós</b:Publisher>
    <b:Author>
      <b:Author>
        <b:NameList>
          <b:Person>
            <b:Last>Minuchin</b:Last>
            <b:First>Salvador</b:First>
          </b:Person>
          <b:Person>
            <b:Last>Nichols</b:Last>
            <b:Middle>P</b:Middle>
            <b:First>Michaek</b:First>
          </b:Person>
        </b:NameList>
      </b:Author>
    </b:Author>
    <b:RefOrder>26</b:RefOrder>
  </b:Source>
  <b:Source>
    <b:Tag>Min843</b:Tag>
    <b:SourceType>Book</b:SourceType>
    <b:Guid>{B3E432E5-D71D-4C9E-9CC2-893FF33A6CAE}</b:Guid>
    <b:Title>Técnicas de terapia Familiar</b:Title>
    <b:Year>1984</b:Year>
    <b:City>Barcelona - Buenos Aires - Mexico</b:City>
    <b:Publisher>Paidós</b:Publisher>
    <b:Author>
      <b:Author>
        <b:NameList>
          <b:Person>
            <b:Last>Minuchin</b:Last>
            <b:First>Salvador</b:First>
          </b:Person>
          <b:Person>
            <b:Last>Fishman, H</b:Last>
            <b:First>Charles</b:First>
          </b:Person>
        </b:NameList>
      </b:Author>
    </b:Author>
    <b:RefOrder>27</b:RefOrder>
  </b:Source>
  <b:Source>
    <b:Tag>Wai061</b:Tag>
    <b:SourceType>Book</b:SourceType>
    <b:Guid>{FF5FD0BD-C015-464D-B33B-D3CC4163EDB7}</b:Guid>
    <b:Title>Intervenciones para el cambio</b:Title>
    <b:Year>2006</b:Year>
    <b:City>Buenos Aires - Argentina</b:City>
    <b:Publisher>JCE Ediciones</b:Publisher>
    <b:Author>
      <b:Author>
        <b:NameList>
          <b:Person>
            <b:Last>Wainstein</b:Last>
            <b:First>Martin</b:First>
          </b:Person>
        </b:NameList>
      </b:Author>
    </b:Author>
    <b:RefOrder>28</b:RefOrder>
  </b:Source>
  <b:Source>
    <b:Tag>Min03</b:Tag>
    <b:SourceType>DocumentFromInternetSite</b:SourceType>
    <b:Guid>{DC5C9AD9-35E2-427B-A963-3753E39349B8}</b:Guid>
    <b:Title>Familias y terapia familiar</b:Title>
    <b:Year>2003</b:Year>
    <b:URL>www.iztacala.unam.mx/carreras/psicologia/psiclin</b:URL>
    <b:Author>
      <b:Author>
        <b:NameList>
          <b:Person>
            <b:Last>Minuchin</b:Last>
            <b:First>Salvador</b:First>
          </b:Person>
        </b:NameList>
      </b:Author>
    </b:Author>
    <b:RefOrder>29</b:RefOrder>
  </b:Source>
  <b:Source>
    <b:Tag>Min931</b:Tag>
    <b:SourceType>Book</b:SourceType>
    <b:Guid>{A4F848B9-D25C-44CC-8173-7F7FB707AF4D}</b:Guid>
    <b:Title>La recuperacion de la familia. Relatos de esperanza y renovación. </b:Title>
    <b:Year>1993</b:Year>
    <b:City>Barcelona -  Buenos Aires </b:City>
    <b:Publisher>Paidós</b:Publisher>
    <b:Author>
      <b:Author>
        <b:NameList>
          <b:Person>
            <b:Last>Minuchin</b:Last>
            <b:First>Salvador</b:First>
          </b:Person>
          <b:Person>
            <b:Last>Nichols</b:Last>
            <b:First>Michael</b:First>
          </b:Person>
        </b:NameList>
      </b:Author>
    </b:Author>
    <b:RefOrder>30</b:RefOrder>
  </b:Source>
  <b:Source>
    <b:Tag>Her071</b:Tag>
    <b:SourceType>DocumentFromInternetSite</b:SourceType>
    <b:Guid>{7EE7E7C4-0B2F-4705-9E05-EAD02BDC563D}</b:Guid>
    <b:Title>Terapia Familiar Estructural de Salvador Minuchin</b:Title>
    <b:Year>2007</b:Year>
    <b:URL>http://translate.google.com.ec/translate?hl=es&amp;langpair=en%7Ces&amp;u=http://www.covenant-counseling.com/structuralfamilytherapy.html</b:URL>
    <b:Author>
      <b:Author>
        <b:NameList>
          <b:Person>
            <b:Last>Hershman</b:Last>
            <b:First>Christopher</b:First>
          </b:Person>
        </b:NameList>
      </b:Author>
    </b:Author>
    <b:RefOrder>31</b:RefOrder>
  </b:Source>
  <b:Source>
    <b:Tag>Leó11</b:Tag>
    <b:SourceType>ConferenceProceedings</b:SourceType>
    <b:Guid>{BC0332B9-EEF9-41AC-80EC-5048E777EDE1}</b:Guid>
    <b:Title>PROGRAMA DE MODELO ESTRUCTURAL SISTÉMICO EN INTERVENCIÓN FAMILIAR. Clases de la Maestría en Intervención Psicosocial Familiar</b:Title>
    <b:Year>2011</b:Year>
    <b:City>CUENCA</b:City>
    <b:Author>
      <b:Author>
        <b:NameList>
          <b:Person>
            <b:Last>León, Vega</b:Last>
            <b:First>Valentina</b:First>
          </b:Person>
        </b:NameList>
      </b:Author>
    </b:Author>
    <b:RefOrder>32</b:RefOrder>
  </b:Source>
  <b:Source>
    <b:Tag>Min82</b:Tag>
    <b:SourceType>Book</b:SourceType>
    <b:Guid>{435DE633-8D0C-4D11-9A4C-8027D392E94E}</b:Guid>
    <b:Title>FAMILIAS Y TERAPIA FAMILIAR</b:Title>
    <b:Year>1982</b:Year>
    <b:City>Buenos Aires - Argentina</b:City>
    <b:Publisher>Gedisa S.A.</b:Publisher>
    <b:Author>
      <b:Author>
        <b:NameList>
          <b:Person>
            <b:Last>Minuchin</b:Last>
            <b:First>Salvador</b:First>
          </b:Person>
        </b:NameList>
      </b:Author>
    </b:Author>
    <b:RefOrder>33</b:RefOrder>
  </b:Source>
  <b:Source>
    <b:Tag>Mon11</b:Tag>
    <b:SourceType>ConferenceProceedings</b:SourceType>
    <b:Guid>{8EE6B42C-AC1D-4E51-91CD-F524E0CBC307}</b:Guid>
    <b:Title>Modelos de Intervención (TERAPIA ESTRUCTURAL)</b:Title>
    <b:Year>2011</b:Year>
    <b:City>CUENCA</b:City>
    <b:Publisher>PAIDÓS</b:Publisher>
    <b:Pages>80 - 132 </b:Pages>
    <b:ConferenceName>TECNICAS DE TERAPIA FAMILIAR</b:ConferenceName>
    <b:Author>
      <b:Author>
        <b:NameList>
          <b:Person>
            <b:Last>Montalvo</b:Last>
            <b:First>Jose</b:First>
          </b:Person>
        </b:NameList>
      </b:Author>
    </b:Author>
    <b:RefOrder>34</b:RefOrder>
  </b:Source>
  <b:Source>
    <b:Tag>PRE00</b:Tag>
    <b:SourceType>DocumentFromInternetSite</b:SourceType>
    <b:Guid>{BDC78693-E719-4B3E-A442-8DD32A2656DF}</b:Guid>
    <b:Title>PREVENCIÓN DEL SUICIDIO. UN INSTRUMENTO PARA TRABAJADORES DE ATENCIÓN PRIMARIA DE SALUD</b:Title>
    <b:Year>2000</b:Year>
    <b:InternetSiteTitle>Organización Mundial de la Salud. Ginebra</b:InternetSiteTitle>
    <b:URL>http://www.who.int/mental_health/media/primaryhealthcare_workers_spanish.pdf</b:URL>
    <b:RefOrder>37</b:RefOrder>
  </b:Source>
  <b:Source>
    <b:Tag>Jua07</b:Tag>
    <b:SourceType>ConferenceProceedings</b:SourceType>
    <b:Guid>{3ECD0837-D1DF-48E5-9B13-CCA79E776E04}</b:Guid>
    <b:Title>Primeras Jornadas Nacionales de Suicidiología. Discurso sobre Aspectos Biológicos del Suicidio</b:Title>
    <b:Year>2007</b:Year>
    <b:City>CUENCA</b:City>
    <b:Author>
      <b:Author>
        <b:NameList>
          <b:Person>
            <b:Last>Juan </b:Last>
            <b:First>Aguilera</b:First>
          </b:Person>
        </b:NameList>
      </b:Author>
    </b:Author>
    <b:RefOrder>38</b:RefOrder>
  </b:Source>
  <b:Source>
    <b:Tag>Dia07</b:Tag>
    <b:SourceType>DocumentFromInternetSite</b:SourceType>
    <b:Guid>{1537F1DC-B54A-498F-B175-7577760FCBB9}</b:Guid>
    <b:Title>Cuenca, mas intentos de suicidio</b:Title>
    <b:Year>2007</b:Year>
    <b:Author>
      <b:Author>
        <b:NameList>
          <b:Person>
            <b:Last>Hoy</b:Last>
            <b:First>Diario</b:First>
          </b:Person>
        </b:NameList>
      </b:Author>
    </b:Author>
    <b:URL>www.hoy.com.ec/noticias-ecuador/cuenca-mas-intentos-de-suicidio-278182-278182.html</b:URL>
    <b:RefOrder>39</b:RefOrder>
  </b:Source>
  <b:Source>
    <b:Tag>MarcadorDePosición1</b:Tag>
    <b:SourceType>DocumentFromInternetSite</b:SourceType>
    <b:Guid>{1518E92C-A17B-4D82-B16D-4EAA98D815D1}</b:Guid>
    <b:Title>Prevención del Suicidio. Un Instrumento para trabajadores de atención primaria de salud</b:Title>
    <b:Year>2000</b:Year>
    <b:InternetSiteTitle>Organización Mundial de la Salud. Ginebra</b:InternetSiteTitle>
    <b:URL>http://www.who.int/mental_health/media/primaryhealthcare_workers_spanish.pdf</b:URL>
    <b:RefOrder>36</b:RefOrder>
  </b:Source>
</b:Sources>
</file>

<file path=customXml/itemProps1.xml><?xml version="1.0" encoding="utf-8"?>
<ds:datastoreItem xmlns:ds="http://schemas.openxmlformats.org/officeDocument/2006/customXml" ds:itemID="{6DBAFEFD-4BEB-4750-B23A-11AE49729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4287</Words>
  <Characters>23581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VANESSA QUITO CALLE</dc:creator>
  <cp:keywords/>
  <dc:description/>
  <cp:lastModifiedBy>Usuario de Windows</cp:lastModifiedBy>
  <cp:revision>2</cp:revision>
  <dcterms:created xsi:type="dcterms:W3CDTF">2019-05-26T14:18:00Z</dcterms:created>
  <dcterms:modified xsi:type="dcterms:W3CDTF">2019-05-26T14:18:00Z</dcterms:modified>
</cp:coreProperties>
</file>