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1C" w:rsidRPr="00FC58B1" w:rsidRDefault="00FC58B1" w:rsidP="00FC58B1">
      <w:pPr>
        <w:spacing w:after="0" w:line="276" w:lineRule="auto"/>
        <w:jc w:val="both"/>
        <w:rPr>
          <w:rFonts w:ascii="Times New Roman" w:hAnsi="Times New Roman" w:cs="Times New Roman"/>
          <w:b/>
          <w:sz w:val="28"/>
          <w:szCs w:val="28"/>
          <w:lang w:val="es-ES"/>
        </w:rPr>
      </w:pPr>
      <w:r w:rsidRPr="00FC58B1">
        <w:rPr>
          <w:rFonts w:ascii="Times New Roman" w:hAnsi="Times New Roman" w:cs="Times New Roman"/>
          <w:b/>
          <w:sz w:val="28"/>
          <w:szCs w:val="28"/>
          <w:lang w:val="es-ES"/>
        </w:rPr>
        <w:t>Tres caminos para la investigación y valoración de la obra infantojuven</w:t>
      </w:r>
      <w:r>
        <w:rPr>
          <w:rFonts w:ascii="Times New Roman" w:hAnsi="Times New Roman" w:cs="Times New Roman"/>
          <w:b/>
          <w:sz w:val="28"/>
          <w:szCs w:val="28"/>
          <w:lang w:val="es-ES"/>
        </w:rPr>
        <w:t>il de la escritora ecuatoriana Edna I</w:t>
      </w:r>
      <w:r w:rsidRPr="00FC58B1">
        <w:rPr>
          <w:rFonts w:ascii="Times New Roman" w:hAnsi="Times New Roman" w:cs="Times New Roman"/>
          <w:b/>
          <w:sz w:val="28"/>
          <w:szCs w:val="28"/>
          <w:lang w:val="es-ES"/>
        </w:rPr>
        <w:t>turralde</w:t>
      </w:r>
    </w:p>
    <w:p w:rsidR="00B679F0" w:rsidRDefault="00B679F0" w:rsidP="00F874B4">
      <w:pPr>
        <w:spacing w:after="0" w:line="360" w:lineRule="auto"/>
        <w:ind w:firstLine="284"/>
        <w:jc w:val="both"/>
        <w:rPr>
          <w:rFonts w:ascii="Times New Roman" w:hAnsi="Times New Roman" w:cs="Times New Roman"/>
          <w:sz w:val="24"/>
          <w:szCs w:val="24"/>
          <w:lang w:val="es-ES"/>
        </w:rPr>
      </w:pPr>
    </w:p>
    <w:p w:rsidR="00C125A4" w:rsidRDefault="00C125A4" w:rsidP="00F874B4">
      <w:pPr>
        <w:spacing w:after="0" w:line="360" w:lineRule="auto"/>
        <w:ind w:firstLine="284"/>
        <w:jc w:val="both"/>
        <w:rPr>
          <w:rFonts w:ascii="Times New Roman" w:hAnsi="Times New Roman" w:cs="Times New Roman"/>
          <w:sz w:val="24"/>
          <w:szCs w:val="24"/>
          <w:lang w:val="es-ES"/>
        </w:rPr>
      </w:pPr>
    </w:p>
    <w:p w:rsidR="00C125A4" w:rsidRDefault="00C125A4" w:rsidP="00B679F0">
      <w:pPr>
        <w:spacing w:after="0" w:line="360" w:lineRule="auto"/>
        <w:jc w:val="center"/>
        <w:rPr>
          <w:rFonts w:ascii="Times New Roman" w:hAnsi="Times New Roman" w:cs="Times New Roman"/>
          <w:sz w:val="24"/>
          <w:szCs w:val="24"/>
          <w:lang w:val="es-ES"/>
        </w:rPr>
      </w:pPr>
    </w:p>
    <w:p w:rsidR="00E47977" w:rsidRDefault="00E47977" w:rsidP="00B679F0">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David </w:t>
      </w:r>
      <w:proofErr w:type="spellStart"/>
      <w:r>
        <w:rPr>
          <w:rFonts w:ascii="Times New Roman" w:hAnsi="Times New Roman" w:cs="Times New Roman"/>
          <w:sz w:val="24"/>
          <w:szCs w:val="24"/>
          <w:lang w:val="es-ES"/>
        </w:rPr>
        <w:t>Choin</w:t>
      </w:r>
      <w:proofErr w:type="spellEnd"/>
    </w:p>
    <w:p w:rsidR="00B679F0" w:rsidRDefault="00B679F0" w:rsidP="00F874B4">
      <w:pPr>
        <w:spacing w:after="0" w:line="360" w:lineRule="auto"/>
        <w:ind w:firstLine="284"/>
        <w:jc w:val="both"/>
        <w:rPr>
          <w:rFonts w:ascii="Times New Roman" w:hAnsi="Times New Roman" w:cs="Times New Roman"/>
          <w:sz w:val="24"/>
          <w:szCs w:val="24"/>
          <w:lang w:val="es-ES"/>
        </w:rPr>
      </w:pPr>
    </w:p>
    <w:p w:rsidR="006347DE" w:rsidRDefault="006347DE" w:rsidP="00B679F0">
      <w:pPr>
        <w:spacing w:after="0" w:line="360" w:lineRule="auto"/>
        <w:jc w:val="both"/>
        <w:rPr>
          <w:rFonts w:ascii="Times New Roman" w:hAnsi="Times New Roman" w:cs="Times New Roman"/>
          <w:sz w:val="24"/>
          <w:szCs w:val="24"/>
          <w:lang w:val="es-ES"/>
        </w:rPr>
      </w:pPr>
    </w:p>
    <w:p w:rsidR="00C125A4" w:rsidRDefault="00C125A4" w:rsidP="00B679F0">
      <w:pPr>
        <w:spacing w:after="0" w:line="360" w:lineRule="auto"/>
        <w:jc w:val="both"/>
        <w:rPr>
          <w:rFonts w:ascii="Times New Roman" w:hAnsi="Times New Roman" w:cs="Times New Roman"/>
          <w:b/>
          <w:sz w:val="24"/>
          <w:szCs w:val="24"/>
          <w:lang w:val="es-ES"/>
        </w:rPr>
      </w:pPr>
    </w:p>
    <w:p w:rsidR="00B679F0" w:rsidRPr="00B074AD" w:rsidRDefault="00B679F0" w:rsidP="00B679F0">
      <w:pPr>
        <w:spacing w:after="0" w:line="360" w:lineRule="auto"/>
        <w:jc w:val="both"/>
        <w:rPr>
          <w:rFonts w:ascii="Times New Roman" w:hAnsi="Times New Roman" w:cs="Times New Roman"/>
          <w:b/>
          <w:sz w:val="24"/>
          <w:szCs w:val="24"/>
          <w:lang w:val="es-ES"/>
        </w:rPr>
      </w:pPr>
      <w:r w:rsidRPr="00B074AD">
        <w:rPr>
          <w:rFonts w:ascii="Times New Roman" w:hAnsi="Times New Roman" w:cs="Times New Roman"/>
          <w:b/>
          <w:sz w:val="24"/>
          <w:szCs w:val="24"/>
          <w:lang w:val="es-ES"/>
        </w:rPr>
        <w:t>INTRODUCCIÓN</w:t>
      </w:r>
    </w:p>
    <w:p w:rsidR="00B679F0" w:rsidRPr="00B679F0" w:rsidRDefault="00B679F0" w:rsidP="00B679F0">
      <w:pPr>
        <w:spacing w:after="0" w:line="360" w:lineRule="auto"/>
        <w:ind w:firstLine="340"/>
        <w:jc w:val="both"/>
        <w:rPr>
          <w:rFonts w:ascii="Times New Roman" w:eastAsia="Times New Roman" w:hAnsi="Times New Roman" w:cs="Times New Roman"/>
          <w:sz w:val="24"/>
          <w:szCs w:val="24"/>
          <w:lang w:eastAsia="es-EC"/>
        </w:rPr>
      </w:pPr>
      <w:r w:rsidRPr="00B679F0">
        <w:rPr>
          <w:rFonts w:ascii="Times New Roman" w:eastAsia="Times New Roman" w:hAnsi="Times New Roman" w:cs="Times New Roman"/>
          <w:sz w:val="24"/>
          <w:szCs w:val="24"/>
          <w:lang w:eastAsia="es-EC"/>
        </w:rPr>
        <w:t xml:space="preserve">Desde </w:t>
      </w:r>
      <w:r>
        <w:rPr>
          <w:rFonts w:ascii="Times New Roman" w:eastAsia="Times New Roman" w:hAnsi="Times New Roman" w:cs="Times New Roman"/>
          <w:sz w:val="24"/>
          <w:szCs w:val="24"/>
          <w:lang w:eastAsia="es-EC"/>
        </w:rPr>
        <w:t>comienzos</w:t>
      </w:r>
      <w:r w:rsidRPr="00B679F0">
        <w:rPr>
          <w:rFonts w:ascii="Times New Roman" w:eastAsia="Times New Roman" w:hAnsi="Times New Roman" w:cs="Times New Roman"/>
          <w:sz w:val="24"/>
          <w:szCs w:val="24"/>
          <w:lang w:eastAsia="es-EC"/>
        </w:rPr>
        <w:t xml:space="preserve"> del siglo </w:t>
      </w:r>
      <w:r>
        <w:rPr>
          <w:rFonts w:ascii="Times New Roman" w:eastAsia="Times New Roman" w:hAnsi="Times New Roman" w:cs="Times New Roman"/>
          <w:smallCaps/>
          <w:sz w:val="24"/>
          <w:szCs w:val="24"/>
          <w:lang w:eastAsia="es-EC"/>
        </w:rPr>
        <w:t>xxi</w:t>
      </w:r>
      <w:r>
        <w:rPr>
          <w:rFonts w:ascii="Times New Roman" w:eastAsia="Times New Roman" w:hAnsi="Times New Roman" w:cs="Times New Roman"/>
          <w:sz w:val="24"/>
          <w:szCs w:val="24"/>
          <w:lang w:eastAsia="es-EC"/>
        </w:rPr>
        <w:t xml:space="preserve">, la literatura infantojuvenil </w:t>
      </w:r>
      <w:r w:rsidRPr="00B679F0">
        <w:rPr>
          <w:rFonts w:ascii="Times New Roman" w:eastAsia="Times New Roman" w:hAnsi="Times New Roman" w:cs="Times New Roman"/>
          <w:sz w:val="24"/>
          <w:szCs w:val="24"/>
          <w:lang w:eastAsia="es-EC"/>
        </w:rPr>
        <w:t xml:space="preserve">ecuatoriana ha conocido un boom por el creciente número de autores, editoriales implicadas y lectores ávidos en todo el país. </w:t>
      </w:r>
      <w:r>
        <w:rPr>
          <w:rFonts w:ascii="Times New Roman" w:eastAsia="Times New Roman" w:hAnsi="Times New Roman" w:cs="Times New Roman"/>
          <w:sz w:val="24"/>
          <w:szCs w:val="24"/>
          <w:lang w:eastAsia="es-EC"/>
        </w:rPr>
        <w:t xml:space="preserve">Basta leer esta literatura, para advertir en ella </w:t>
      </w:r>
      <w:r w:rsidRPr="00B679F0">
        <w:rPr>
          <w:rFonts w:ascii="Times New Roman" w:eastAsia="Times New Roman" w:hAnsi="Times New Roman" w:cs="Times New Roman"/>
          <w:sz w:val="24"/>
          <w:szCs w:val="24"/>
          <w:lang w:eastAsia="es-EC"/>
        </w:rPr>
        <w:t xml:space="preserve">dos corrientes </w:t>
      </w:r>
      <w:r>
        <w:rPr>
          <w:rFonts w:ascii="Times New Roman" w:eastAsia="Times New Roman" w:hAnsi="Times New Roman" w:cs="Times New Roman"/>
          <w:sz w:val="24"/>
          <w:szCs w:val="24"/>
          <w:lang w:eastAsia="es-EC"/>
        </w:rPr>
        <w:t>fundamentales</w:t>
      </w:r>
      <w:r w:rsidRPr="00B679F0">
        <w:rPr>
          <w:rFonts w:ascii="Times New Roman" w:eastAsia="Times New Roman" w:hAnsi="Times New Roman" w:cs="Times New Roman"/>
          <w:sz w:val="24"/>
          <w:szCs w:val="24"/>
          <w:lang w:eastAsia="es-EC"/>
        </w:rPr>
        <w:t xml:space="preserve">. La primera, tradicional, busca responder a las necesidades cognitivas, </w:t>
      </w:r>
      <w:proofErr w:type="spellStart"/>
      <w:r w:rsidRPr="00B679F0">
        <w:rPr>
          <w:rFonts w:ascii="Times New Roman" w:eastAsia="Times New Roman" w:hAnsi="Times New Roman" w:cs="Times New Roman"/>
          <w:sz w:val="24"/>
          <w:szCs w:val="24"/>
          <w:lang w:eastAsia="es-EC"/>
        </w:rPr>
        <w:t>psicoafectivas</w:t>
      </w:r>
      <w:proofErr w:type="spellEnd"/>
      <w:r w:rsidRPr="00B679F0">
        <w:rPr>
          <w:rFonts w:ascii="Times New Roman" w:eastAsia="Times New Roman" w:hAnsi="Times New Roman" w:cs="Times New Roman"/>
          <w:sz w:val="24"/>
          <w:szCs w:val="24"/>
          <w:lang w:eastAsia="es-EC"/>
        </w:rPr>
        <w:t xml:space="preserve"> y lingüísticas de su público. La segunda, mucho más ligada a la multiculturalidad del país andino, se concentr</w:t>
      </w:r>
      <w:r>
        <w:rPr>
          <w:rFonts w:ascii="Times New Roman" w:eastAsia="Times New Roman" w:hAnsi="Times New Roman" w:cs="Times New Roman"/>
          <w:sz w:val="24"/>
          <w:szCs w:val="24"/>
          <w:lang w:eastAsia="es-EC"/>
        </w:rPr>
        <w:t xml:space="preserve">a en recoger la tradición oral plena de </w:t>
      </w:r>
      <w:r w:rsidRPr="00B679F0">
        <w:rPr>
          <w:rFonts w:ascii="Times New Roman" w:eastAsia="Times New Roman" w:hAnsi="Times New Roman" w:cs="Times New Roman"/>
          <w:sz w:val="24"/>
          <w:szCs w:val="24"/>
          <w:lang w:eastAsia="es-EC"/>
        </w:rPr>
        <w:t>mitos y</w:t>
      </w:r>
      <w:r w:rsidR="001A4420">
        <w:rPr>
          <w:rFonts w:ascii="Times New Roman" w:eastAsia="Times New Roman" w:hAnsi="Times New Roman" w:cs="Times New Roman"/>
          <w:sz w:val="24"/>
          <w:szCs w:val="24"/>
          <w:lang w:eastAsia="es-EC"/>
        </w:rPr>
        <w:t xml:space="preserve"> </w:t>
      </w:r>
      <w:r w:rsidRPr="00B679F0">
        <w:rPr>
          <w:rFonts w:ascii="Times New Roman" w:eastAsia="Times New Roman" w:hAnsi="Times New Roman" w:cs="Times New Roman"/>
          <w:sz w:val="24"/>
          <w:szCs w:val="24"/>
          <w:lang w:eastAsia="es-EC"/>
        </w:rPr>
        <w:t xml:space="preserve">temas relacionados con la historia </w:t>
      </w:r>
      <w:r w:rsidR="00B1362A">
        <w:rPr>
          <w:rFonts w:ascii="Times New Roman" w:eastAsia="Times New Roman" w:hAnsi="Times New Roman" w:cs="Times New Roman"/>
          <w:sz w:val="24"/>
          <w:szCs w:val="24"/>
          <w:lang w:eastAsia="es-EC"/>
        </w:rPr>
        <w:t xml:space="preserve">de la nación y </w:t>
      </w:r>
      <w:r w:rsidRPr="00B679F0">
        <w:rPr>
          <w:rFonts w:ascii="Times New Roman" w:eastAsia="Times New Roman" w:hAnsi="Times New Roman" w:cs="Times New Roman"/>
          <w:sz w:val="24"/>
          <w:szCs w:val="24"/>
          <w:lang w:eastAsia="es-EC"/>
        </w:rPr>
        <w:t>de las diferentes culturas que</w:t>
      </w:r>
      <w:r w:rsidR="00B1362A">
        <w:rPr>
          <w:rFonts w:ascii="Times New Roman" w:eastAsia="Times New Roman" w:hAnsi="Times New Roman" w:cs="Times New Roman"/>
          <w:sz w:val="24"/>
          <w:szCs w:val="24"/>
          <w:lang w:eastAsia="es-EC"/>
        </w:rPr>
        <w:t xml:space="preserve"> la integran</w:t>
      </w:r>
      <w:r w:rsidRPr="00B679F0">
        <w:rPr>
          <w:rFonts w:ascii="Times New Roman" w:eastAsia="Times New Roman" w:hAnsi="Times New Roman" w:cs="Times New Roman"/>
          <w:sz w:val="24"/>
          <w:szCs w:val="24"/>
          <w:lang w:eastAsia="es-EC"/>
        </w:rPr>
        <w:t xml:space="preserve">. </w:t>
      </w:r>
    </w:p>
    <w:p w:rsidR="000F3D81" w:rsidRDefault="00B1362A" w:rsidP="005A17D6">
      <w:pPr>
        <w:spacing w:after="0" w:line="360" w:lineRule="auto"/>
        <w:ind w:firstLine="340"/>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Conviene precisar que las presentes notas se ubican dentro de la segunda tendencia; especialmente en la escritora </w:t>
      </w:r>
      <w:r w:rsidR="00B679F0" w:rsidRPr="00B679F0">
        <w:rPr>
          <w:rFonts w:ascii="Times New Roman" w:eastAsia="Times New Roman" w:hAnsi="Times New Roman" w:cs="Times New Roman"/>
          <w:sz w:val="24"/>
          <w:szCs w:val="24"/>
          <w:lang w:eastAsia="es-EC"/>
        </w:rPr>
        <w:t>Edna Iturralde</w:t>
      </w:r>
      <w:r>
        <w:rPr>
          <w:rFonts w:ascii="Times New Roman" w:eastAsia="Times New Roman" w:hAnsi="Times New Roman" w:cs="Times New Roman"/>
          <w:sz w:val="24"/>
          <w:szCs w:val="24"/>
          <w:lang w:eastAsia="es-EC"/>
        </w:rPr>
        <w:t>,</w:t>
      </w:r>
      <w:r w:rsidR="00B679F0" w:rsidRPr="00B679F0">
        <w:rPr>
          <w:rFonts w:ascii="Times New Roman" w:eastAsia="Times New Roman" w:hAnsi="Times New Roman" w:cs="Times New Roman"/>
          <w:sz w:val="24"/>
          <w:szCs w:val="24"/>
          <w:lang w:eastAsia="es-EC"/>
        </w:rPr>
        <w:t xml:space="preserve"> muchas de </w:t>
      </w:r>
      <w:r>
        <w:rPr>
          <w:rFonts w:ascii="Times New Roman" w:eastAsia="Times New Roman" w:hAnsi="Times New Roman" w:cs="Times New Roman"/>
          <w:sz w:val="24"/>
          <w:szCs w:val="24"/>
          <w:lang w:eastAsia="es-EC"/>
        </w:rPr>
        <w:t>cuyas</w:t>
      </w:r>
      <w:r w:rsidR="00B679F0" w:rsidRPr="00B679F0">
        <w:rPr>
          <w:rFonts w:ascii="Times New Roman" w:eastAsia="Times New Roman" w:hAnsi="Times New Roman" w:cs="Times New Roman"/>
          <w:sz w:val="24"/>
          <w:szCs w:val="24"/>
          <w:lang w:eastAsia="es-EC"/>
        </w:rPr>
        <w:t xml:space="preserve"> obras se inscriben en un movimiento literario reciente: la etnohistoria narrativa</w:t>
      </w:r>
      <w:r w:rsidR="001A4420">
        <w:rPr>
          <w:rFonts w:ascii="Times New Roman" w:eastAsia="Times New Roman" w:hAnsi="Times New Roman" w:cs="Times New Roman"/>
          <w:sz w:val="24"/>
          <w:szCs w:val="24"/>
          <w:lang w:eastAsia="es-EC"/>
        </w:rPr>
        <w:t xml:space="preserve"> o </w:t>
      </w:r>
      <w:proofErr w:type="spellStart"/>
      <w:r w:rsidR="001A4420">
        <w:rPr>
          <w:rFonts w:ascii="Times New Roman" w:eastAsia="Times New Roman" w:hAnsi="Times New Roman" w:cs="Times New Roman"/>
          <w:sz w:val="24"/>
          <w:szCs w:val="24"/>
          <w:lang w:eastAsia="es-EC"/>
        </w:rPr>
        <w:t>etnoliteratura</w:t>
      </w:r>
      <w:proofErr w:type="spellEnd"/>
      <w:r w:rsidR="000F3D81">
        <w:rPr>
          <w:rFonts w:ascii="Times New Roman" w:eastAsia="Times New Roman" w:hAnsi="Times New Roman" w:cs="Times New Roman"/>
          <w:sz w:val="24"/>
          <w:szCs w:val="24"/>
          <w:lang w:eastAsia="es-EC"/>
        </w:rPr>
        <w:t xml:space="preserve">, vista como </w:t>
      </w:r>
      <w:r w:rsidR="005A17D6">
        <w:rPr>
          <w:rFonts w:ascii="Times New Roman" w:eastAsia="Times New Roman" w:hAnsi="Times New Roman" w:cs="Times New Roman"/>
          <w:sz w:val="24"/>
          <w:szCs w:val="24"/>
          <w:lang w:eastAsia="es-EC"/>
        </w:rPr>
        <w:t>“</w:t>
      </w:r>
      <w:r w:rsidR="000F3D81">
        <w:rPr>
          <w:rFonts w:ascii="Times New Roman" w:eastAsia="Times New Roman" w:hAnsi="Times New Roman" w:cs="Times New Roman"/>
          <w:sz w:val="24"/>
          <w:szCs w:val="24"/>
          <w:lang w:eastAsia="es-EC"/>
        </w:rPr>
        <w:t>una variable diferenciable pero no separable (al menos necesariamente) de los otros modus operandi del antropólogo; presenta […] unos significativos lazos de parentesco con la Etnohistoria, no solo por la parcial identificación nominal, sino porque se origina también en el discurso escrito como herramienta de trabajo, en este caso la experiencia literaria, y, sobre todo, porque de forma semejante a la etnohistoria, el documento escrito le interesa como exponente de la relación entre el escritor y su invención de la realidad” (Fuente Lombo, 1994: 57).</w:t>
      </w:r>
    </w:p>
    <w:p w:rsidR="00B1362A" w:rsidRDefault="00B1362A" w:rsidP="00B1362A">
      <w:pPr>
        <w:spacing w:after="0" w:line="360" w:lineRule="auto"/>
        <w:ind w:firstLine="340"/>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El objetivo planteado </w:t>
      </w:r>
      <w:r w:rsidR="006347DE">
        <w:rPr>
          <w:rFonts w:ascii="Times New Roman" w:eastAsia="Times New Roman" w:hAnsi="Times New Roman" w:cs="Times New Roman"/>
          <w:sz w:val="24"/>
          <w:szCs w:val="24"/>
          <w:lang w:eastAsia="es-EC"/>
        </w:rPr>
        <w:t>es</w:t>
      </w:r>
      <w:r>
        <w:rPr>
          <w:rFonts w:ascii="Times New Roman" w:eastAsia="Times New Roman" w:hAnsi="Times New Roman" w:cs="Times New Roman"/>
          <w:sz w:val="24"/>
          <w:szCs w:val="24"/>
          <w:lang w:eastAsia="es-EC"/>
        </w:rPr>
        <w:t xml:space="preserve"> el de contribuir a la justa valoración de la obra de esta escritora ecuatoriana, mediante un conjunto de notas de orientación teórica y/o metodológica que abren caminos para su investigación.</w:t>
      </w:r>
    </w:p>
    <w:p w:rsidR="00B1362A" w:rsidRDefault="00B1362A" w:rsidP="007F46B7">
      <w:pPr>
        <w:spacing w:after="0" w:line="360" w:lineRule="auto"/>
        <w:ind w:firstLine="340"/>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La atención se centrará en sus obras </w:t>
      </w:r>
      <w:r w:rsidR="00BB1E1B">
        <w:rPr>
          <w:rFonts w:ascii="Times New Roman" w:eastAsia="Times New Roman" w:hAnsi="Times New Roman" w:cs="Times New Roman"/>
          <w:i/>
          <w:sz w:val="24"/>
          <w:szCs w:val="24"/>
          <w:lang w:eastAsia="es-EC"/>
        </w:rPr>
        <w:t>…y</w:t>
      </w:r>
      <w:r w:rsidR="007F46B7">
        <w:rPr>
          <w:rFonts w:ascii="Times New Roman" w:eastAsia="Times New Roman" w:hAnsi="Times New Roman" w:cs="Times New Roman"/>
          <w:i/>
          <w:sz w:val="24"/>
          <w:szCs w:val="24"/>
          <w:lang w:eastAsia="es-EC"/>
        </w:rPr>
        <w:t xml:space="preserve"> su corazón escapó para convertirse en pájaro </w:t>
      </w:r>
      <w:r w:rsidR="007F46B7">
        <w:rPr>
          <w:rFonts w:ascii="Times New Roman" w:eastAsia="Times New Roman" w:hAnsi="Times New Roman" w:cs="Times New Roman"/>
          <w:sz w:val="24"/>
          <w:szCs w:val="24"/>
          <w:lang w:eastAsia="es-EC"/>
        </w:rPr>
        <w:t xml:space="preserve">(2001), </w:t>
      </w:r>
      <w:r w:rsidRPr="00B679F0">
        <w:rPr>
          <w:rFonts w:ascii="Times New Roman" w:eastAsia="Times New Roman" w:hAnsi="Times New Roman" w:cs="Times New Roman"/>
          <w:i/>
          <w:iCs/>
          <w:sz w:val="24"/>
          <w:szCs w:val="24"/>
          <w:lang w:eastAsia="es-EC"/>
        </w:rPr>
        <w:t>Entre cóndor y león</w:t>
      </w:r>
      <w:r w:rsidRPr="00B679F0">
        <w:rPr>
          <w:rFonts w:ascii="Times New Roman" w:eastAsia="Times New Roman" w:hAnsi="Times New Roman" w:cs="Times New Roman"/>
          <w:sz w:val="24"/>
          <w:szCs w:val="24"/>
          <w:lang w:eastAsia="es-EC"/>
        </w:rPr>
        <w:t xml:space="preserve"> (2004</w:t>
      </w:r>
      <w:r w:rsidR="007F46B7">
        <w:rPr>
          <w:rFonts w:ascii="Times New Roman" w:eastAsia="Times New Roman" w:hAnsi="Times New Roman" w:cs="Times New Roman"/>
          <w:sz w:val="24"/>
          <w:szCs w:val="24"/>
          <w:lang w:eastAsia="es-EC"/>
        </w:rPr>
        <w:t xml:space="preserve">) y </w:t>
      </w:r>
      <w:proofErr w:type="spellStart"/>
      <w:r w:rsidR="007F46B7">
        <w:rPr>
          <w:rFonts w:ascii="Times New Roman" w:eastAsia="Times New Roman" w:hAnsi="Times New Roman" w:cs="Times New Roman"/>
          <w:i/>
          <w:sz w:val="24"/>
          <w:szCs w:val="24"/>
          <w:lang w:eastAsia="es-EC"/>
        </w:rPr>
        <w:t>Miteé</w:t>
      </w:r>
      <w:proofErr w:type="spellEnd"/>
      <w:r w:rsidR="007F46B7">
        <w:rPr>
          <w:rFonts w:ascii="Times New Roman" w:eastAsia="Times New Roman" w:hAnsi="Times New Roman" w:cs="Times New Roman"/>
          <w:i/>
          <w:sz w:val="24"/>
          <w:szCs w:val="24"/>
          <w:lang w:eastAsia="es-EC"/>
        </w:rPr>
        <w:t xml:space="preserve"> y el cantar de las ballenas</w:t>
      </w:r>
      <w:r w:rsidR="007F46B7">
        <w:rPr>
          <w:rFonts w:ascii="Times New Roman" w:eastAsia="Times New Roman" w:hAnsi="Times New Roman" w:cs="Times New Roman"/>
          <w:sz w:val="24"/>
          <w:szCs w:val="24"/>
          <w:lang w:eastAsia="es-EC"/>
        </w:rPr>
        <w:t xml:space="preserve"> (2005).</w:t>
      </w:r>
      <w:r w:rsidR="007F6788">
        <w:rPr>
          <w:rFonts w:ascii="Times New Roman" w:eastAsia="Times New Roman" w:hAnsi="Times New Roman" w:cs="Times New Roman"/>
          <w:sz w:val="24"/>
          <w:szCs w:val="24"/>
          <w:lang w:eastAsia="es-EC"/>
        </w:rPr>
        <w:t xml:space="preserve"> Los “caminos” serán presentados a manera de notas.</w:t>
      </w:r>
    </w:p>
    <w:p w:rsidR="007F46B7" w:rsidRDefault="007F46B7" w:rsidP="007F46B7">
      <w:pPr>
        <w:spacing w:after="0" w:line="360" w:lineRule="auto"/>
        <w:ind w:firstLine="340"/>
        <w:jc w:val="both"/>
        <w:rPr>
          <w:rFonts w:ascii="Times New Roman" w:eastAsia="Times New Roman" w:hAnsi="Times New Roman" w:cs="Times New Roman"/>
          <w:sz w:val="24"/>
          <w:szCs w:val="24"/>
          <w:lang w:eastAsia="es-EC"/>
        </w:rPr>
      </w:pPr>
    </w:p>
    <w:p w:rsidR="007F46B7" w:rsidRPr="00B074AD" w:rsidRDefault="007F46B7" w:rsidP="007F46B7">
      <w:pPr>
        <w:spacing w:after="0" w:line="360" w:lineRule="auto"/>
        <w:jc w:val="both"/>
        <w:rPr>
          <w:rFonts w:ascii="Times New Roman" w:eastAsia="Times New Roman" w:hAnsi="Times New Roman" w:cs="Times New Roman"/>
          <w:b/>
          <w:sz w:val="24"/>
          <w:szCs w:val="24"/>
          <w:lang w:eastAsia="es-EC"/>
        </w:rPr>
      </w:pPr>
      <w:r w:rsidRPr="00B074AD">
        <w:rPr>
          <w:rFonts w:ascii="Times New Roman" w:eastAsia="Times New Roman" w:hAnsi="Times New Roman" w:cs="Times New Roman"/>
          <w:b/>
          <w:sz w:val="24"/>
          <w:szCs w:val="24"/>
          <w:lang w:eastAsia="es-EC"/>
        </w:rPr>
        <w:lastRenderedPageBreak/>
        <w:t>DESARROLLO</w:t>
      </w:r>
    </w:p>
    <w:p w:rsidR="007F46B7" w:rsidRPr="00A90F5A" w:rsidRDefault="007F46B7" w:rsidP="00A90F5A">
      <w:pPr>
        <w:spacing w:after="0" w:line="360" w:lineRule="auto"/>
        <w:jc w:val="both"/>
        <w:rPr>
          <w:rFonts w:ascii="Times New Roman" w:eastAsia="Times New Roman" w:hAnsi="Times New Roman" w:cs="Times New Roman"/>
          <w:b/>
          <w:sz w:val="24"/>
          <w:szCs w:val="24"/>
          <w:lang w:eastAsia="es-EC"/>
        </w:rPr>
      </w:pPr>
      <w:r w:rsidRPr="00A90F5A">
        <w:rPr>
          <w:rFonts w:ascii="Times New Roman" w:eastAsia="Times New Roman" w:hAnsi="Times New Roman" w:cs="Times New Roman"/>
          <w:b/>
          <w:sz w:val="24"/>
          <w:szCs w:val="24"/>
          <w:lang w:eastAsia="es-EC"/>
        </w:rPr>
        <w:t xml:space="preserve">Primer camino. </w:t>
      </w:r>
      <w:r w:rsidR="001A4420">
        <w:rPr>
          <w:rFonts w:ascii="Times New Roman" w:eastAsia="Times New Roman" w:hAnsi="Times New Roman" w:cs="Times New Roman"/>
          <w:b/>
          <w:sz w:val="24"/>
          <w:szCs w:val="24"/>
          <w:lang w:eastAsia="es-EC"/>
        </w:rPr>
        <w:t xml:space="preserve">La </w:t>
      </w:r>
      <w:proofErr w:type="spellStart"/>
      <w:r w:rsidR="001A4420">
        <w:rPr>
          <w:rFonts w:ascii="Times New Roman" w:eastAsia="Times New Roman" w:hAnsi="Times New Roman" w:cs="Times New Roman"/>
          <w:b/>
          <w:sz w:val="24"/>
          <w:szCs w:val="24"/>
          <w:lang w:eastAsia="es-EC"/>
        </w:rPr>
        <w:t>v</w:t>
      </w:r>
      <w:r w:rsidR="00A90F5A" w:rsidRPr="00A90F5A">
        <w:rPr>
          <w:rFonts w:ascii="Times New Roman" w:eastAsia="Times New Roman" w:hAnsi="Times New Roman" w:cs="Times New Roman"/>
          <w:b/>
          <w:sz w:val="24"/>
          <w:szCs w:val="24"/>
          <w:lang w:eastAsia="es-EC"/>
        </w:rPr>
        <w:t>isibilización</w:t>
      </w:r>
      <w:proofErr w:type="spellEnd"/>
      <w:r w:rsidR="00A90F5A" w:rsidRPr="00A90F5A">
        <w:rPr>
          <w:rFonts w:ascii="Times New Roman" w:eastAsia="Times New Roman" w:hAnsi="Times New Roman" w:cs="Times New Roman"/>
          <w:b/>
          <w:sz w:val="24"/>
          <w:szCs w:val="24"/>
          <w:lang w:eastAsia="es-EC"/>
        </w:rPr>
        <w:t xml:space="preserve"> </w:t>
      </w:r>
      <w:r w:rsidR="00B074AD">
        <w:rPr>
          <w:rFonts w:ascii="Times New Roman" w:eastAsia="Times New Roman" w:hAnsi="Times New Roman" w:cs="Times New Roman"/>
          <w:b/>
          <w:sz w:val="24"/>
          <w:szCs w:val="24"/>
          <w:lang w:eastAsia="es-EC"/>
        </w:rPr>
        <w:t>del Ecuador</w:t>
      </w:r>
      <w:r w:rsidR="00A90F5A" w:rsidRPr="00A90F5A">
        <w:rPr>
          <w:rFonts w:ascii="Times New Roman" w:eastAsia="Times New Roman" w:hAnsi="Times New Roman" w:cs="Times New Roman"/>
          <w:b/>
          <w:sz w:val="24"/>
          <w:szCs w:val="24"/>
          <w:lang w:eastAsia="es-EC"/>
        </w:rPr>
        <w:t xml:space="preserve"> en la literatura clásica infantojuvenil mundial mediante la ficción histórica</w:t>
      </w:r>
    </w:p>
    <w:p w:rsidR="007F6788" w:rsidRDefault="00A90F5A" w:rsidP="00A90F5A">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la narrativa de Edna Iturralde, indígenas </w:t>
      </w:r>
      <w:r w:rsidR="00FA1241">
        <w:rPr>
          <w:rFonts w:ascii="Times New Roman" w:hAnsi="Times New Roman" w:cs="Times New Roman"/>
          <w:sz w:val="24"/>
          <w:szCs w:val="24"/>
          <w:lang w:val="es-ES"/>
        </w:rPr>
        <w:t>y</w:t>
      </w:r>
      <w:r>
        <w:rPr>
          <w:rFonts w:ascii="Times New Roman" w:hAnsi="Times New Roman" w:cs="Times New Roman"/>
          <w:sz w:val="24"/>
          <w:szCs w:val="24"/>
          <w:lang w:val="es-ES"/>
        </w:rPr>
        <w:t xml:space="preserve"> afrodescendientes dejan de ser víctimas de la historia. La autora los inserta </w:t>
      </w:r>
      <w:r w:rsidR="00160AAB">
        <w:rPr>
          <w:rFonts w:ascii="Times New Roman" w:hAnsi="Times New Roman" w:cs="Times New Roman"/>
          <w:sz w:val="24"/>
          <w:szCs w:val="24"/>
          <w:lang w:val="es-ES"/>
        </w:rPr>
        <w:t xml:space="preserve">sistemáticamente </w:t>
      </w:r>
      <w:r>
        <w:rPr>
          <w:rFonts w:ascii="Times New Roman" w:hAnsi="Times New Roman" w:cs="Times New Roman"/>
          <w:sz w:val="24"/>
          <w:szCs w:val="24"/>
          <w:lang w:val="es-ES"/>
        </w:rPr>
        <w:t xml:space="preserve">en tradiciones cuyo vínculo con clásicos de la literatura infantojuvenil internacional </w:t>
      </w:r>
      <w:r w:rsidR="00160AAB">
        <w:rPr>
          <w:rFonts w:ascii="Times New Roman" w:hAnsi="Times New Roman" w:cs="Times New Roman"/>
          <w:sz w:val="24"/>
          <w:szCs w:val="24"/>
          <w:lang w:val="es-ES"/>
        </w:rPr>
        <w:t xml:space="preserve">se </w:t>
      </w:r>
      <w:r>
        <w:rPr>
          <w:rFonts w:ascii="Times New Roman" w:hAnsi="Times New Roman" w:cs="Times New Roman"/>
          <w:sz w:val="24"/>
          <w:szCs w:val="24"/>
          <w:lang w:val="es-ES"/>
        </w:rPr>
        <w:t xml:space="preserve">hace evidente; por ejemplo, </w:t>
      </w:r>
      <w:proofErr w:type="spellStart"/>
      <w:r>
        <w:rPr>
          <w:rFonts w:ascii="Times New Roman" w:hAnsi="Times New Roman" w:cs="Times New Roman"/>
          <w:sz w:val="24"/>
          <w:szCs w:val="24"/>
          <w:lang w:val="es-ES"/>
        </w:rPr>
        <w:t>Salgari</w:t>
      </w:r>
      <w:proofErr w:type="spellEnd"/>
      <w:r>
        <w:rPr>
          <w:rFonts w:ascii="Times New Roman" w:hAnsi="Times New Roman" w:cs="Times New Roman"/>
          <w:sz w:val="24"/>
          <w:szCs w:val="24"/>
          <w:lang w:val="es-ES"/>
        </w:rPr>
        <w:t xml:space="preserve">. </w:t>
      </w:r>
      <w:r w:rsidR="00160AAB">
        <w:rPr>
          <w:rFonts w:ascii="Times New Roman" w:hAnsi="Times New Roman" w:cs="Times New Roman"/>
          <w:sz w:val="24"/>
          <w:szCs w:val="24"/>
          <w:lang w:val="es-ES"/>
        </w:rPr>
        <w:t>Así como</w:t>
      </w:r>
      <w:r>
        <w:rPr>
          <w:rFonts w:ascii="Times New Roman" w:hAnsi="Times New Roman" w:cs="Times New Roman"/>
          <w:sz w:val="24"/>
          <w:szCs w:val="24"/>
          <w:lang w:val="es-ES"/>
        </w:rPr>
        <w:t xml:space="preserve"> piratas célebres pueblan las obras de este autor italiano, un Francis Drake </w:t>
      </w:r>
      <w:r w:rsidR="00680212">
        <w:rPr>
          <w:rFonts w:ascii="Times New Roman" w:hAnsi="Times New Roman" w:cs="Times New Roman"/>
          <w:sz w:val="24"/>
          <w:szCs w:val="24"/>
          <w:lang w:val="es-ES"/>
        </w:rPr>
        <w:t>en</w:t>
      </w:r>
      <w:r>
        <w:rPr>
          <w:rFonts w:ascii="Times New Roman" w:hAnsi="Times New Roman" w:cs="Times New Roman"/>
          <w:sz w:val="24"/>
          <w:szCs w:val="24"/>
          <w:lang w:val="es-ES"/>
        </w:rPr>
        <w:t xml:space="preserve"> Edna Iturralde fraterniza con Juana </w:t>
      </w:r>
      <w:proofErr w:type="spellStart"/>
      <w:r>
        <w:rPr>
          <w:rFonts w:ascii="Times New Roman" w:hAnsi="Times New Roman" w:cs="Times New Roman"/>
          <w:sz w:val="24"/>
          <w:szCs w:val="24"/>
          <w:lang w:val="es-ES"/>
        </w:rPr>
        <w:t>Sebastiana</w:t>
      </w:r>
      <w:proofErr w:type="spellEnd"/>
      <w:r>
        <w:rPr>
          <w:rFonts w:ascii="Times New Roman" w:hAnsi="Times New Roman" w:cs="Times New Roman"/>
          <w:sz w:val="24"/>
          <w:szCs w:val="24"/>
          <w:lang w:val="es-ES"/>
        </w:rPr>
        <w:t xml:space="preserve"> en </w:t>
      </w:r>
      <w:r w:rsidR="00B53523" w:rsidRPr="00B53523">
        <w:rPr>
          <w:rFonts w:ascii="Times New Roman" w:hAnsi="Times New Roman" w:cs="Times New Roman"/>
          <w:i/>
          <w:sz w:val="24"/>
          <w:szCs w:val="24"/>
          <w:lang w:val="es-ES"/>
        </w:rPr>
        <w:t>…y</w:t>
      </w:r>
      <w:r w:rsidR="00B53523">
        <w:rPr>
          <w:rFonts w:ascii="Times New Roman" w:hAnsi="Times New Roman" w:cs="Times New Roman"/>
          <w:sz w:val="24"/>
          <w:szCs w:val="24"/>
          <w:lang w:val="es-ES"/>
        </w:rPr>
        <w:t xml:space="preserve"> s</w:t>
      </w:r>
      <w:r w:rsidRPr="00CB23AF">
        <w:rPr>
          <w:rFonts w:ascii="Times New Roman" w:hAnsi="Times New Roman" w:cs="Times New Roman"/>
          <w:i/>
          <w:sz w:val="24"/>
          <w:szCs w:val="24"/>
          <w:lang w:val="es-ES"/>
        </w:rPr>
        <w:t>u corazón escapó para convertirse en pájaro</w:t>
      </w:r>
      <w:r>
        <w:rPr>
          <w:rFonts w:ascii="Times New Roman" w:hAnsi="Times New Roman" w:cs="Times New Roman"/>
          <w:sz w:val="24"/>
          <w:szCs w:val="24"/>
          <w:lang w:val="es-ES"/>
        </w:rPr>
        <w:t xml:space="preserve">. Inicialmente enfrentados a un mismo nivel, llegará el momento en que Drake realiza una reverencia ante Juana y la nombra “Reina de los Piratas y Emperatriz de la Mar Océano” (p. 72), con lo que la eleva a un estatus </w:t>
      </w:r>
      <w:r w:rsidR="00BF7310">
        <w:rPr>
          <w:rFonts w:ascii="Times New Roman" w:hAnsi="Times New Roman" w:cs="Times New Roman"/>
          <w:sz w:val="24"/>
          <w:szCs w:val="24"/>
          <w:lang w:val="es-ES"/>
        </w:rPr>
        <w:t>superior</w:t>
      </w:r>
      <w:r>
        <w:rPr>
          <w:rFonts w:ascii="Times New Roman" w:hAnsi="Times New Roman" w:cs="Times New Roman"/>
          <w:sz w:val="24"/>
          <w:szCs w:val="24"/>
          <w:lang w:val="es-ES"/>
        </w:rPr>
        <w:t xml:space="preserve">, en agradecimiento a la ayuda brindada por esta para que pudiera proseguir viaje. </w:t>
      </w:r>
      <w:r w:rsidR="00AD4FFE">
        <w:rPr>
          <w:rFonts w:ascii="Times New Roman" w:hAnsi="Times New Roman" w:cs="Times New Roman"/>
          <w:sz w:val="24"/>
          <w:szCs w:val="24"/>
          <w:lang w:val="es-ES"/>
        </w:rPr>
        <w:t xml:space="preserve">Vale comprender que no es posible avanzar sin el auxilio de una cultura suramericana. </w:t>
      </w:r>
      <w:r w:rsidR="000E18B1">
        <w:rPr>
          <w:rFonts w:ascii="Times New Roman" w:hAnsi="Times New Roman" w:cs="Times New Roman"/>
          <w:sz w:val="24"/>
          <w:szCs w:val="24"/>
          <w:lang w:val="es-ES"/>
        </w:rPr>
        <w:t xml:space="preserve">Mientras, en </w:t>
      </w:r>
      <w:r w:rsidR="000E18B1" w:rsidRPr="000E18B1">
        <w:rPr>
          <w:rFonts w:ascii="Times New Roman" w:hAnsi="Times New Roman" w:cs="Times New Roman"/>
          <w:i/>
          <w:sz w:val="24"/>
          <w:szCs w:val="24"/>
          <w:lang w:val="es-ES"/>
        </w:rPr>
        <w:t>Entre cóndor y león</w:t>
      </w:r>
      <w:r w:rsidR="000E18B1">
        <w:rPr>
          <w:rFonts w:ascii="Times New Roman" w:hAnsi="Times New Roman" w:cs="Times New Roman"/>
          <w:sz w:val="24"/>
          <w:szCs w:val="24"/>
          <w:lang w:val="es-ES"/>
        </w:rPr>
        <w:t>, el personaje de Eugenia entabla un duelo contra Fernando Pizarro y lo derrota, de modo que una vez más los ecuatorianos se imponen dentro de una tradición largamente acendrada</w:t>
      </w:r>
      <w:r w:rsidR="0047702C">
        <w:rPr>
          <w:rFonts w:ascii="Times New Roman" w:hAnsi="Times New Roman" w:cs="Times New Roman"/>
          <w:sz w:val="24"/>
          <w:szCs w:val="24"/>
          <w:lang w:val="es-ES"/>
        </w:rPr>
        <w:t>.</w:t>
      </w:r>
    </w:p>
    <w:p w:rsidR="00A476F2" w:rsidRDefault="00A476F2" w:rsidP="002A6AD6">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voz del narrador puede llegar a enjuiciar explícitamente la escritura y configuración de </w:t>
      </w:r>
      <w:r w:rsidR="002D6DA1">
        <w:rPr>
          <w:rFonts w:ascii="Times New Roman" w:hAnsi="Times New Roman" w:cs="Times New Roman"/>
          <w:sz w:val="24"/>
          <w:szCs w:val="24"/>
          <w:lang w:val="es-ES"/>
        </w:rPr>
        <w:t xml:space="preserve">historias oficiales harto difundidas, que negaban la </w:t>
      </w:r>
      <w:proofErr w:type="spellStart"/>
      <w:r>
        <w:rPr>
          <w:rFonts w:ascii="Times New Roman" w:hAnsi="Times New Roman" w:cs="Times New Roman"/>
          <w:sz w:val="24"/>
          <w:szCs w:val="24"/>
          <w:lang w:val="es-ES"/>
        </w:rPr>
        <w:t>visibilización</w:t>
      </w:r>
      <w:proofErr w:type="spellEnd"/>
      <w:r>
        <w:rPr>
          <w:rFonts w:ascii="Times New Roman" w:hAnsi="Times New Roman" w:cs="Times New Roman"/>
          <w:sz w:val="24"/>
          <w:szCs w:val="24"/>
          <w:lang w:val="es-ES"/>
        </w:rPr>
        <w:t xml:space="preserve"> de </w:t>
      </w:r>
      <w:r w:rsidR="002D6DA1">
        <w:rPr>
          <w:rFonts w:ascii="Times New Roman" w:hAnsi="Times New Roman" w:cs="Times New Roman"/>
          <w:sz w:val="24"/>
          <w:szCs w:val="24"/>
          <w:lang w:val="es-ES"/>
        </w:rPr>
        <w:t xml:space="preserve">grupos étnicos como los indígenas y afrodescendientes. </w:t>
      </w:r>
      <w:r w:rsidR="003C4404">
        <w:rPr>
          <w:rFonts w:ascii="Times New Roman" w:hAnsi="Times New Roman" w:cs="Times New Roman"/>
          <w:sz w:val="24"/>
          <w:szCs w:val="24"/>
          <w:lang w:val="es-ES"/>
        </w:rPr>
        <w:t xml:space="preserve">Ese narrador llega a expresar en </w:t>
      </w:r>
      <w:r w:rsidR="003C4404" w:rsidRPr="003C4404">
        <w:rPr>
          <w:rFonts w:ascii="Times New Roman" w:hAnsi="Times New Roman" w:cs="Times New Roman"/>
          <w:i/>
          <w:sz w:val="24"/>
          <w:szCs w:val="24"/>
          <w:lang w:val="es-ES"/>
        </w:rPr>
        <w:t>…y su corazón escapó para convertirse en pájaro</w:t>
      </w:r>
      <w:r w:rsidR="003C4404">
        <w:rPr>
          <w:rFonts w:ascii="Times New Roman" w:hAnsi="Times New Roman" w:cs="Times New Roman"/>
          <w:sz w:val="24"/>
          <w:szCs w:val="24"/>
          <w:lang w:val="es-ES"/>
        </w:rPr>
        <w:t>: “Existían tantos absurdos en los textos escolares, como decir que la «madre patria» era España… cuando en realidad la madre patria para el pueblo negro era África” (p. 151).</w:t>
      </w:r>
      <w:r w:rsidR="002A6AD6">
        <w:rPr>
          <w:rFonts w:ascii="Times New Roman" w:hAnsi="Times New Roman" w:cs="Times New Roman"/>
          <w:sz w:val="24"/>
          <w:szCs w:val="24"/>
          <w:lang w:val="es-ES"/>
        </w:rPr>
        <w:t xml:space="preserve"> </w:t>
      </w:r>
      <w:r w:rsidR="002D6DA1">
        <w:rPr>
          <w:rFonts w:ascii="Times New Roman" w:hAnsi="Times New Roman" w:cs="Times New Roman"/>
          <w:sz w:val="24"/>
          <w:szCs w:val="24"/>
          <w:lang w:val="es-ES"/>
        </w:rPr>
        <w:t>Esto constituye una toma de partido evidente que determina el vuelco de la situación en esta nueva historia escrita por la Iturralde.</w:t>
      </w:r>
      <w:r w:rsidR="001F0E4F">
        <w:rPr>
          <w:rFonts w:ascii="Times New Roman" w:hAnsi="Times New Roman" w:cs="Times New Roman"/>
          <w:sz w:val="24"/>
          <w:szCs w:val="24"/>
          <w:lang w:val="es-ES"/>
        </w:rPr>
        <w:t xml:space="preserve"> A la vez se produce una deconstrucción de la homogeneización sociocultural que muchos consideran indispensable para construir una identidad</w:t>
      </w:r>
      <w:r w:rsidR="00205984">
        <w:rPr>
          <w:rFonts w:ascii="Times New Roman" w:hAnsi="Times New Roman" w:cs="Times New Roman"/>
          <w:sz w:val="24"/>
          <w:szCs w:val="24"/>
          <w:lang w:val="es-ES"/>
        </w:rPr>
        <w:t>, que</w:t>
      </w:r>
      <w:r w:rsidR="001F0E4F">
        <w:rPr>
          <w:rFonts w:ascii="Times New Roman" w:hAnsi="Times New Roman" w:cs="Times New Roman"/>
          <w:sz w:val="24"/>
          <w:szCs w:val="24"/>
          <w:lang w:val="es-ES"/>
        </w:rPr>
        <w:t xml:space="preserve"> Iturralde concibe </w:t>
      </w:r>
      <w:r w:rsidR="00205984">
        <w:rPr>
          <w:rFonts w:ascii="Times New Roman" w:hAnsi="Times New Roman" w:cs="Times New Roman"/>
          <w:sz w:val="24"/>
          <w:szCs w:val="24"/>
          <w:lang w:val="es-ES"/>
        </w:rPr>
        <w:t>como</w:t>
      </w:r>
      <w:r w:rsidR="001F0E4F">
        <w:rPr>
          <w:rFonts w:ascii="Times New Roman" w:hAnsi="Times New Roman" w:cs="Times New Roman"/>
          <w:sz w:val="24"/>
          <w:szCs w:val="24"/>
          <w:lang w:val="es-ES"/>
        </w:rPr>
        <w:t xml:space="preserve"> plural, en correspondencia con la diversidad étnica y cultural de los pueblos que integran el Ecuador.</w:t>
      </w:r>
    </w:p>
    <w:p w:rsidR="00CC2C5D" w:rsidRDefault="00395C50" w:rsidP="00A90F5A">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Todos estos p</w:t>
      </w:r>
      <w:r w:rsidR="007F6788">
        <w:rPr>
          <w:rFonts w:ascii="Times New Roman" w:hAnsi="Times New Roman" w:cs="Times New Roman"/>
          <w:sz w:val="24"/>
          <w:szCs w:val="24"/>
          <w:lang w:val="es-ES"/>
        </w:rPr>
        <w:t>ropósito</w:t>
      </w:r>
      <w:r>
        <w:rPr>
          <w:rFonts w:ascii="Times New Roman" w:hAnsi="Times New Roman" w:cs="Times New Roman"/>
          <w:sz w:val="24"/>
          <w:szCs w:val="24"/>
          <w:lang w:val="es-ES"/>
        </w:rPr>
        <w:t>s</w:t>
      </w:r>
      <w:r w:rsidR="007F6788">
        <w:rPr>
          <w:rFonts w:ascii="Times New Roman" w:hAnsi="Times New Roman" w:cs="Times New Roman"/>
          <w:sz w:val="24"/>
          <w:szCs w:val="24"/>
          <w:lang w:val="es-ES"/>
        </w:rPr>
        <w:t xml:space="preserve"> se consigue</w:t>
      </w:r>
      <w:r>
        <w:rPr>
          <w:rFonts w:ascii="Times New Roman" w:hAnsi="Times New Roman" w:cs="Times New Roman"/>
          <w:sz w:val="24"/>
          <w:szCs w:val="24"/>
          <w:lang w:val="es-ES"/>
        </w:rPr>
        <w:t>n</w:t>
      </w:r>
      <w:r w:rsidR="007F6788">
        <w:rPr>
          <w:rFonts w:ascii="Times New Roman" w:hAnsi="Times New Roman" w:cs="Times New Roman"/>
          <w:sz w:val="24"/>
          <w:szCs w:val="24"/>
          <w:lang w:val="es-ES"/>
        </w:rPr>
        <w:t xml:space="preserve"> mediante el recurso de la ficción histórica, acaso todo un subgénero literario actual, de fuerte presencia también en </w:t>
      </w:r>
      <w:r w:rsidR="0047702C">
        <w:rPr>
          <w:rFonts w:ascii="Times New Roman" w:hAnsi="Times New Roman" w:cs="Times New Roman"/>
          <w:sz w:val="24"/>
          <w:szCs w:val="24"/>
          <w:lang w:val="es-ES"/>
        </w:rPr>
        <w:t>series y seriales televisivos de inspiración literaria</w:t>
      </w:r>
      <w:r w:rsidR="003145F7">
        <w:rPr>
          <w:rFonts w:ascii="Times New Roman" w:hAnsi="Times New Roman" w:cs="Times New Roman"/>
          <w:sz w:val="24"/>
          <w:szCs w:val="24"/>
          <w:lang w:val="es-ES"/>
        </w:rPr>
        <w:t xml:space="preserve"> (</w:t>
      </w:r>
      <w:r w:rsidR="003145F7" w:rsidRPr="003145F7">
        <w:rPr>
          <w:rFonts w:ascii="Times New Roman" w:hAnsi="Times New Roman" w:cs="Times New Roman"/>
          <w:i/>
          <w:sz w:val="24"/>
          <w:szCs w:val="24"/>
          <w:lang w:val="es-ES"/>
        </w:rPr>
        <w:t>Juego de tronos</w:t>
      </w:r>
      <w:r w:rsidR="003145F7">
        <w:rPr>
          <w:rFonts w:ascii="Times New Roman" w:hAnsi="Times New Roman" w:cs="Times New Roman"/>
          <w:sz w:val="24"/>
          <w:szCs w:val="24"/>
          <w:lang w:val="es-ES"/>
        </w:rPr>
        <w:t xml:space="preserve"> </w:t>
      </w:r>
      <w:r w:rsidR="00F43E98">
        <w:rPr>
          <w:rFonts w:ascii="Times New Roman" w:hAnsi="Times New Roman" w:cs="Times New Roman"/>
          <w:sz w:val="24"/>
          <w:szCs w:val="24"/>
          <w:lang w:val="es-ES"/>
        </w:rPr>
        <w:t xml:space="preserve">o </w:t>
      </w:r>
      <w:r w:rsidR="00F43E98" w:rsidRPr="00F43E98">
        <w:rPr>
          <w:rFonts w:ascii="Times New Roman" w:hAnsi="Times New Roman" w:cs="Times New Roman"/>
          <w:i/>
          <w:sz w:val="24"/>
          <w:szCs w:val="24"/>
          <w:lang w:val="es-ES"/>
        </w:rPr>
        <w:t>Los demonios de Da Vinci</w:t>
      </w:r>
      <w:r w:rsidR="00F43E98">
        <w:rPr>
          <w:rFonts w:ascii="Times New Roman" w:hAnsi="Times New Roman" w:cs="Times New Roman"/>
          <w:sz w:val="24"/>
          <w:szCs w:val="24"/>
          <w:lang w:val="es-ES"/>
        </w:rPr>
        <w:t xml:space="preserve"> son buenos</w:t>
      </w:r>
      <w:r w:rsidR="003145F7">
        <w:rPr>
          <w:rFonts w:ascii="Times New Roman" w:hAnsi="Times New Roman" w:cs="Times New Roman"/>
          <w:sz w:val="24"/>
          <w:szCs w:val="24"/>
          <w:lang w:val="es-ES"/>
        </w:rPr>
        <w:t xml:space="preserve"> ejemplo</w:t>
      </w:r>
      <w:r w:rsidR="00F43E98">
        <w:rPr>
          <w:rFonts w:ascii="Times New Roman" w:hAnsi="Times New Roman" w:cs="Times New Roman"/>
          <w:sz w:val="24"/>
          <w:szCs w:val="24"/>
          <w:lang w:val="es-ES"/>
        </w:rPr>
        <w:t>s</w:t>
      </w:r>
      <w:r w:rsidR="003145F7">
        <w:rPr>
          <w:rFonts w:ascii="Times New Roman" w:hAnsi="Times New Roman" w:cs="Times New Roman"/>
          <w:sz w:val="24"/>
          <w:szCs w:val="24"/>
          <w:lang w:val="es-ES"/>
        </w:rPr>
        <w:t>)</w:t>
      </w:r>
      <w:r w:rsidR="007F6788">
        <w:rPr>
          <w:rFonts w:ascii="Times New Roman" w:hAnsi="Times New Roman" w:cs="Times New Roman"/>
          <w:sz w:val="24"/>
          <w:szCs w:val="24"/>
          <w:lang w:val="es-ES"/>
        </w:rPr>
        <w:t xml:space="preserve">. En un contexto de referentes históricos indiscutidos, crecen y se desarrollan personajes </w:t>
      </w:r>
      <w:r w:rsidR="00CC2C5D">
        <w:rPr>
          <w:rFonts w:ascii="Times New Roman" w:hAnsi="Times New Roman" w:cs="Times New Roman"/>
          <w:sz w:val="24"/>
          <w:szCs w:val="24"/>
          <w:lang w:val="es-ES"/>
        </w:rPr>
        <w:t xml:space="preserve">originales concebidos por la Iturralde. Pueden ser personajes anónimos que representan a cualquier indígena, a cualquier mestizo o a cualquier afrodescendiente; pero interactúan y dialogan con figuras harto documentadas. </w:t>
      </w:r>
    </w:p>
    <w:p w:rsidR="00CC2C5D" w:rsidRDefault="00CC2C5D" w:rsidP="00CC2C5D">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Similar recurso se ha podido apreciar también en la poesía actual. </w:t>
      </w:r>
      <w:r w:rsidRPr="00F874B4">
        <w:rPr>
          <w:rFonts w:ascii="Times New Roman" w:hAnsi="Times New Roman" w:cs="Times New Roman"/>
          <w:sz w:val="24"/>
          <w:szCs w:val="24"/>
          <w:lang w:val="es-ES"/>
        </w:rPr>
        <w:t>En referencia</w:t>
      </w:r>
      <w:r>
        <w:rPr>
          <w:rFonts w:ascii="Times New Roman" w:hAnsi="Times New Roman" w:cs="Times New Roman"/>
          <w:sz w:val="24"/>
          <w:szCs w:val="24"/>
          <w:lang w:val="es-ES"/>
        </w:rPr>
        <w:t xml:space="preserve"> al poemario </w:t>
      </w:r>
      <w:r w:rsidRPr="00F874B4">
        <w:rPr>
          <w:rFonts w:ascii="Times New Roman" w:hAnsi="Times New Roman" w:cs="Times New Roman"/>
          <w:i/>
          <w:sz w:val="24"/>
          <w:szCs w:val="24"/>
          <w:lang w:val="es-ES"/>
        </w:rPr>
        <w:t xml:space="preserve">Las Otras. (Antología mínima del silencio) </w:t>
      </w:r>
      <w:r>
        <w:rPr>
          <w:rFonts w:ascii="Times New Roman" w:hAnsi="Times New Roman" w:cs="Times New Roman"/>
          <w:sz w:val="24"/>
          <w:szCs w:val="24"/>
          <w:lang w:val="es-ES"/>
        </w:rPr>
        <w:t>de</w:t>
      </w:r>
      <w:r w:rsidR="00851009">
        <w:rPr>
          <w:rFonts w:ascii="Times New Roman" w:hAnsi="Times New Roman" w:cs="Times New Roman"/>
          <w:sz w:val="24"/>
          <w:szCs w:val="24"/>
          <w:lang w:val="es-ES"/>
        </w:rPr>
        <w:t xml:space="preserve"> </w:t>
      </w:r>
      <w:proofErr w:type="spellStart"/>
      <w:r w:rsidR="00851009">
        <w:rPr>
          <w:rFonts w:ascii="Times New Roman" w:hAnsi="Times New Roman" w:cs="Times New Roman"/>
          <w:sz w:val="24"/>
          <w:szCs w:val="24"/>
          <w:lang w:val="es-ES"/>
        </w:rPr>
        <w:t>Aimée</w:t>
      </w:r>
      <w:proofErr w:type="spellEnd"/>
      <w:r w:rsidR="00851009">
        <w:rPr>
          <w:rFonts w:ascii="Times New Roman" w:hAnsi="Times New Roman" w:cs="Times New Roman"/>
          <w:sz w:val="24"/>
          <w:szCs w:val="24"/>
          <w:lang w:val="es-ES"/>
        </w:rPr>
        <w:t xml:space="preserve"> G. Bolaños, se ha expres</w:t>
      </w:r>
      <w:r>
        <w:rPr>
          <w:rFonts w:ascii="Times New Roman" w:hAnsi="Times New Roman" w:cs="Times New Roman"/>
          <w:sz w:val="24"/>
          <w:szCs w:val="24"/>
          <w:lang w:val="es-ES"/>
        </w:rPr>
        <w:t xml:space="preserve">ado: </w:t>
      </w:r>
    </w:p>
    <w:p w:rsidR="00CC2C5D" w:rsidRDefault="00CC2C5D" w:rsidP="00CC2C5D">
      <w:pPr>
        <w:spacing w:before="60" w:after="60" w:line="360" w:lineRule="auto"/>
        <w:ind w:left="68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Solo un conocimiento excepcional de la literatura puede armar al productor de un texto de este carácter, que solapa las escrituras y las responsabilidades en la concreción de un arte poética, y recrea contextos temáticos y estilos «particulares». Alrededor de figuras de indiscutida historicidad —como la pintora italiana Artemisa </w:t>
      </w:r>
      <w:proofErr w:type="spellStart"/>
      <w:r>
        <w:rPr>
          <w:rFonts w:ascii="Times New Roman" w:hAnsi="Times New Roman" w:cs="Times New Roman"/>
          <w:sz w:val="24"/>
          <w:szCs w:val="24"/>
          <w:lang w:val="es-ES"/>
        </w:rPr>
        <w:t>Gentileschi</w:t>
      </w:r>
      <w:proofErr w:type="spellEnd"/>
      <w:r>
        <w:rPr>
          <w:rFonts w:ascii="Times New Roman" w:hAnsi="Times New Roman" w:cs="Times New Roman"/>
          <w:sz w:val="24"/>
          <w:szCs w:val="24"/>
          <w:lang w:val="es-ES"/>
        </w:rPr>
        <w:t xml:space="preserve">, cuya faceta como poetisa ahora se revela—, la Bolaños completa una red de personalidades ficticias, y de todas ofrece composiciones aparentemente salvadas gracias a lo que denomina su </w:t>
      </w:r>
      <w:r w:rsidR="00D64A3B">
        <w:rPr>
          <w:rFonts w:ascii="Times New Roman" w:hAnsi="Times New Roman" w:cs="Times New Roman"/>
          <w:sz w:val="24"/>
          <w:szCs w:val="24"/>
          <w:lang w:val="es-ES"/>
        </w:rPr>
        <w:t>“</w:t>
      </w:r>
      <w:r>
        <w:rPr>
          <w:rFonts w:ascii="Times New Roman" w:hAnsi="Times New Roman" w:cs="Times New Roman"/>
          <w:sz w:val="24"/>
          <w:szCs w:val="24"/>
          <w:lang w:val="es-ES"/>
        </w:rPr>
        <w:t xml:space="preserve">vocación </w:t>
      </w:r>
      <w:r w:rsidR="00D64A3B">
        <w:rPr>
          <w:rFonts w:ascii="Times New Roman" w:hAnsi="Times New Roman" w:cs="Times New Roman"/>
          <w:sz w:val="24"/>
          <w:szCs w:val="24"/>
          <w:lang w:val="es-ES"/>
        </w:rPr>
        <w:t>filo-arqueológica”.</w:t>
      </w:r>
      <w:r>
        <w:rPr>
          <w:rFonts w:ascii="Times New Roman" w:hAnsi="Times New Roman" w:cs="Times New Roman"/>
          <w:sz w:val="24"/>
          <w:szCs w:val="24"/>
          <w:lang w:val="es-ES"/>
        </w:rPr>
        <w:t xml:space="preserve"> (</w:t>
      </w:r>
      <w:r w:rsidR="00D64A3B">
        <w:rPr>
          <w:rFonts w:ascii="Times New Roman" w:hAnsi="Times New Roman" w:cs="Times New Roman"/>
          <w:sz w:val="24"/>
          <w:szCs w:val="24"/>
          <w:lang w:val="es-ES"/>
        </w:rPr>
        <w:t xml:space="preserve">Moya, 2011: </w:t>
      </w:r>
      <w:r>
        <w:rPr>
          <w:rFonts w:ascii="Times New Roman" w:hAnsi="Times New Roman" w:cs="Times New Roman"/>
          <w:sz w:val="24"/>
          <w:szCs w:val="24"/>
          <w:lang w:val="es-ES"/>
        </w:rPr>
        <w:t>31-32)</w:t>
      </w:r>
    </w:p>
    <w:p w:rsidR="00CC2C5D" w:rsidRDefault="00CC2C5D" w:rsidP="00CC2C5D">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Edna Iturralde transita quizás por </w:t>
      </w:r>
      <w:r w:rsidR="00EF3C5C">
        <w:rPr>
          <w:rFonts w:ascii="Times New Roman" w:hAnsi="Times New Roman" w:cs="Times New Roman"/>
          <w:sz w:val="24"/>
          <w:szCs w:val="24"/>
          <w:lang w:val="es-ES"/>
        </w:rPr>
        <w:t>similar</w:t>
      </w:r>
      <w:r>
        <w:rPr>
          <w:rFonts w:ascii="Times New Roman" w:hAnsi="Times New Roman" w:cs="Times New Roman"/>
          <w:sz w:val="24"/>
          <w:szCs w:val="24"/>
          <w:lang w:val="es-ES"/>
        </w:rPr>
        <w:t xml:space="preserve"> camino, pero en otra estructura del lenguaje y distinto </w:t>
      </w:r>
      <w:r w:rsidR="0037267F">
        <w:rPr>
          <w:rFonts w:ascii="Times New Roman" w:hAnsi="Times New Roman" w:cs="Times New Roman"/>
          <w:sz w:val="24"/>
          <w:szCs w:val="24"/>
          <w:lang w:val="es-ES"/>
        </w:rPr>
        <w:t>discurso</w:t>
      </w:r>
      <w:r>
        <w:rPr>
          <w:rFonts w:ascii="Times New Roman" w:hAnsi="Times New Roman" w:cs="Times New Roman"/>
          <w:sz w:val="24"/>
          <w:szCs w:val="24"/>
          <w:lang w:val="es-ES"/>
        </w:rPr>
        <w:t xml:space="preserve"> genérico.</w:t>
      </w:r>
      <w:r w:rsidR="00536AF9">
        <w:rPr>
          <w:rFonts w:ascii="Times New Roman" w:hAnsi="Times New Roman" w:cs="Times New Roman"/>
          <w:sz w:val="24"/>
          <w:szCs w:val="24"/>
          <w:lang w:val="es-ES"/>
        </w:rPr>
        <w:t xml:space="preserve"> También </w:t>
      </w:r>
      <w:r w:rsidR="0037267F">
        <w:rPr>
          <w:rFonts w:ascii="Times New Roman" w:hAnsi="Times New Roman" w:cs="Times New Roman"/>
          <w:sz w:val="24"/>
          <w:szCs w:val="24"/>
          <w:lang w:val="es-ES"/>
        </w:rPr>
        <w:t>utiliza</w:t>
      </w:r>
      <w:r w:rsidR="00536AF9">
        <w:rPr>
          <w:rFonts w:ascii="Times New Roman" w:hAnsi="Times New Roman" w:cs="Times New Roman"/>
          <w:sz w:val="24"/>
          <w:szCs w:val="24"/>
          <w:lang w:val="es-ES"/>
        </w:rPr>
        <w:t xml:space="preserve"> la </w:t>
      </w:r>
      <w:r w:rsidR="0037267F">
        <w:rPr>
          <w:rFonts w:ascii="Times New Roman" w:hAnsi="Times New Roman" w:cs="Times New Roman"/>
          <w:sz w:val="24"/>
          <w:szCs w:val="24"/>
          <w:lang w:val="es-ES"/>
        </w:rPr>
        <w:t xml:space="preserve">misma </w:t>
      </w:r>
      <w:r w:rsidR="00536AF9">
        <w:rPr>
          <w:rFonts w:ascii="Times New Roman" w:hAnsi="Times New Roman" w:cs="Times New Roman"/>
          <w:sz w:val="24"/>
          <w:szCs w:val="24"/>
          <w:lang w:val="es-ES"/>
        </w:rPr>
        <w:t>estrategia, al crear personajes enteramente nuevos, pero nacionales.</w:t>
      </w:r>
    </w:p>
    <w:p w:rsidR="00627CAA" w:rsidRDefault="00627CAA" w:rsidP="00CC2C5D">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w:t>
      </w:r>
      <w:r w:rsidRPr="00627CAA">
        <w:rPr>
          <w:rFonts w:ascii="Times New Roman" w:hAnsi="Times New Roman" w:cs="Times New Roman"/>
          <w:i/>
          <w:sz w:val="24"/>
          <w:szCs w:val="24"/>
          <w:lang w:val="es-ES"/>
        </w:rPr>
        <w:t>Entre cóndor y león</w:t>
      </w:r>
      <w:r w:rsidR="00FD1BC1">
        <w:rPr>
          <w:rFonts w:ascii="Times New Roman" w:hAnsi="Times New Roman" w:cs="Times New Roman"/>
          <w:i/>
          <w:sz w:val="24"/>
          <w:szCs w:val="24"/>
          <w:lang w:val="es-ES"/>
        </w:rPr>
        <w:t>,</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ficcionaliza</w:t>
      </w:r>
      <w:proofErr w:type="spellEnd"/>
      <w:r>
        <w:rPr>
          <w:rFonts w:ascii="Times New Roman" w:hAnsi="Times New Roman" w:cs="Times New Roman"/>
          <w:sz w:val="24"/>
          <w:szCs w:val="24"/>
          <w:lang w:val="es-ES"/>
        </w:rPr>
        <w:t xml:space="preserve"> el proceso de colonización y de posterior mestizaje. </w:t>
      </w:r>
      <w:r w:rsidR="008110FD">
        <w:rPr>
          <w:rFonts w:ascii="Times New Roman" w:hAnsi="Times New Roman" w:cs="Times New Roman"/>
          <w:sz w:val="24"/>
          <w:szCs w:val="24"/>
          <w:lang w:val="es-ES"/>
        </w:rPr>
        <w:t>El</w:t>
      </w:r>
      <w:r>
        <w:rPr>
          <w:rFonts w:ascii="Times New Roman" w:hAnsi="Times New Roman" w:cs="Times New Roman"/>
          <w:sz w:val="24"/>
          <w:szCs w:val="24"/>
          <w:lang w:val="es-ES"/>
        </w:rPr>
        <w:t xml:space="preserve"> </w:t>
      </w:r>
      <w:r w:rsidR="00027F7B">
        <w:rPr>
          <w:rFonts w:ascii="Times New Roman" w:hAnsi="Times New Roman" w:cs="Times New Roman"/>
          <w:sz w:val="24"/>
          <w:szCs w:val="24"/>
          <w:lang w:val="es-ES"/>
        </w:rPr>
        <w:t>“e</w:t>
      </w:r>
      <w:r>
        <w:rPr>
          <w:rFonts w:ascii="Times New Roman" w:hAnsi="Times New Roman" w:cs="Times New Roman"/>
          <w:sz w:val="24"/>
          <w:szCs w:val="24"/>
          <w:lang w:val="es-ES"/>
        </w:rPr>
        <w:t xml:space="preserve">ncuentro de las </w:t>
      </w:r>
      <w:r w:rsidR="00027F7B">
        <w:rPr>
          <w:rFonts w:ascii="Times New Roman" w:hAnsi="Times New Roman" w:cs="Times New Roman"/>
          <w:sz w:val="24"/>
          <w:szCs w:val="24"/>
          <w:lang w:val="es-ES"/>
        </w:rPr>
        <w:t>d</w:t>
      </w:r>
      <w:r>
        <w:rPr>
          <w:rFonts w:ascii="Times New Roman" w:hAnsi="Times New Roman" w:cs="Times New Roman"/>
          <w:sz w:val="24"/>
          <w:szCs w:val="24"/>
          <w:lang w:val="es-ES"/>
        </w:rPr>
        <w:t xml:space="preserve">os </w:t>
      </w:r>
      <w:r w:rsidR="00027F7B">
        <w:rPr>
          <w:rFonts w:ascii="Times New Roman" w:hAnsi="Times New Roman" w:cs="Times New Roman"/>
          <w:sz w:val="24"/>
          <w:szCs w:val="24"/>
          <w:lang w:val="es-ES"/>
        </w:rPr>
        <w:t>c</w:t>
      </w:r>
      <w:r>
        <w:rPr>
          <w:rFonts w:ascii="Times New Roman" w:hAnsi="Times New Roman" w:cs="Times New Roman"/>
          <w:sz w:val="24"/>
          <w:szCs w:val="24"/>
          <w:lang w:val="es-ES"/>
        </w:rPr>
        <w:t>ulturas</w:t>
      </w:r>
      <w:r w:rsidR="00027F7B">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8110FD">
        <w:rPr>
          <w:rFonts w:ascii="Times New Roman" w:hAnsi="Times New Roman" w:cs="Times New Roman"/>
          <w:sz w:val="24"/>
          <w:szCs w:val="24"/>
          <w:lang w:val="es-ES"/>
        </w:rPr>
        <w:t xml:space="preserve">no se enfoca desde lo </w:t>
      </w:r>
      <w:r>
        <w:rPr>
          <w:rFonts w:ascii="Times New Roman" w:hAnsi="Times New Roman" w:cs="Times New Roman"/>
          <w:sz w:val="24"/>
          <w:szCs w:val="24"/>
          <w:lang w:val="es-ES"/>
        </w:rPr>
        <w:t xml:space="preserve">perjudicial, </w:t>
      </w:r>
      <w:r w:rsidR="008110FD">
        <w:rPr>
          <w:rFonts w:ascii="Times New Roman" w:hAnsi="Times New Roman" w:cs="Times New Roman"/>
          <w:sz w:val="24"/>
          <w:szCs w:val="24"/>
          <w:lang w:val="es-ES"/>
        </w:rPr>
        <w:t>más bien</w:t>
      </w:r>
      <w:r>
        <w:rPr>
          <w:rFonts w:ascii="Times New Roman" w:hAnsi="Times New Roman" w:cs="Times New Roman"/>
          <w:sz w:val="24"/>
          <w:szCs w:val="24"/>
          <w:lang w:val="es-ES"/>
        </w:rPr>
        <w:t xml:space="preserve"> se ap</w:t>
      </w:r>
      <w:r w:rsidR="001C686C">
        <w:rPr>
          <w:rFonts w:ascii="Times New Roman" w:hAnsi="Times New Roman" w:cs="Times New Roman"/>
          <w:sz w:val="24"/>
          <w:szCs w:val="24"/>
          <w:lang w:val="es-ES"/>
        </w:rPr>
        <w:t xml:space="preserve">rovechan </w:t>
      </w:r>
      <w:r>
        <w:rPr>
          <w:rFonts w:ascii="Times New Roman" w:hAnsi="Times New Roman" w:cs="Times New Roman"/>
          <w:sz w:val="24"/>
          <w:szCs w:val="24"/>
          <w:lang w:val="es-ES"/>
        </w:rPr>
        <w:t xml:space="preserve">los resultados del proceso en el orden </w:t>
      </w:r>
      <w:r w:rsidR="00FD1BC1">
        <w:rPr>
          <w:rFonts w:ascii="Times New Roman" w:hAnsi="Times New Roman" w:cs="Times New Roman"/>
          <w:sz w:val="24"/>
          <w:szCs w:val="24"/>
          <w:lang w:val="es-ES"/>
        </w:rPr>
        <w:t xml:space="preserve">de las tradiciones, costumbres y valores que entran en contacto. A través de los ojos del personaje de Eugenia (hija del conquistador Diego de Sandoval y de la princesa </w:t>
      </w:r>
      <w:proofErr w:type="spellStart"/>
      <w:r w:rsidR="00FD1BC1">
        <w:rPr>
          <w:rFonts w:ascii="Times New Roman" w:hAnsi="Times New Roman" w:cs="Times New Roman"/>
          <w:sz w:val="24"/>
          <w:szCs w:val="24"/>
          <w:lang w:val="es-ES"/>
        </w:rPr>
        <w:t>Ninacuro</w:t>
      </w:r>
      <w:proofErr w:type="spellEnd"/>
      <w:r w:rsidR="00FD1BC1">
        <w:rPr>
          <w:rFonts w:ascii="Times New Roman" w:hAnsi="Times New Roman" w:cs="Times New Roman"/>
          <w:sz w:val="24"/>
          <w:szCs w:val="24"/>
          <w:lang w:val="es-ES"/>
        </w:rPr>
        <w:t xml:space="preserve"> Yupanqui, hermana menor del inca Atahualpa) se asiste a un proceso de autoconfiguración </w:t>
      </w:r>
      <w:proofErr w:type="spellStart"/>
      <w:r w:rsidR="00FD1BC1">
        <w:rPr>
          <w:rFonts w:ascii="Times New Roman" w:hAnsi="Times New Roman" w:cs="Times New Roman"/>
          <w:sz w:val="24"/>
          <w:szCs w:val="24"/>
          <w:lang w:val="es-ES"/>
        </w:rPr>
        <w:t>identitaria</w:t>
      </w:r>
      <w:proofErr w:type="spellEnd"/>
      <w:r w:rsidR="00FD1BC1">
        <w:rPr>
          <w:rFonts w:ascii="Times New Roman" w:hAnsi="Times New Roman" w:cs="Times New Roman"/>
          <w:sz w:val="24"/>
          <w:szCs w:val="24"/>
          <w:lang w:val="es-ES"/>
        </w:rPr>
        <w:t xml:space="preserve">; es decir, Eugenia se apropia de las influencias que le resultan más significativas. Hay un sincretismo evidente en </w:t>
      </w:r>
      <w:r w:rsidR="006D321B">
        <w:rPr>
          <w:rFonts w:ascii="Times New Roman" w:hAnsi="Times New Roman" w:cs="Times New Roman"/>
          <w:sz w:val="24"/>
          <w:szCs w:val="24"/>
          <w:lang w:val="es-ES"/>
        </w:rPr>
        <w:t>su nombre</w:t>
      </w:r>
      <w:r w:rsidR="009F2746">
        <w:rPr>
          <w:rFonts w:ascii="Times New Roman" w:hAnsi="Times New Roman" w:cs="Times New Roman"/>
          <w:sz w:val="24"/>
          <w:szCs w:val="24"/>
          <w:lang w:val="es-ES"/>
        </w:rPr>
        <w:t xml:space="preserve"> (Eugenia María Gertrudis Gloria de los Ángeles de Sandoval y Yupanqui),</w:t>
      </w:r>
      <w:r w:rsidR="006D321B">
        <w:rPr>
          <w:rFonts w:ascii="Times New Roman" w:hAnsi="Times New Roman" w:cs="Times New Roman"/>
          <w:sz w:val="24"/>
          <w:szCs w:val="24"/>
          <w:lang w:val="es-ES"/>
        </w:rPr>
        <w:t xml:space="preserve"> en </w:t>
      </w:r>
      <w:r w:rsidR="00FD1BC1">
        <w:rPr>
          <w:rFonts w:ascii="Times New Roman" w:hAnsi="Times New Roman" w:cs="Times New Roman"/>
          <w:sz w:val="24"/>
          <w:szCs w:val="24"/>
          <w:lang w:val="es-ES"/>
        </w:rPr>
        <w:t>la vestimenta</w:t>
      </w:r>
      <w:r w:rsidR="00422DB9">
        <w:rPr>
          <w:rFonts w:ascii="Times New Roman" w:hAnsi="Times New Roman" w:cs="Times New Roman"/>
          <w:sz w:val="24"/>
          <w:szCs w:val="24"/>
          <w:lang w:val="es-ES"/>
        </w:rPr>
        <w:t xml:space="preserve"> (</w:t>
      </w:r>
      <w:r w:rsidR="00C36B75">
        <w:rPr>
          <w:rFonts w:ascii="Times New Roman" w:hAnsi="Times New Roman" w:cs="Times New Roman"/>
          <w:sz w:val="24"/>
          <w:szCs w:val="24"/>
          <w:lang w:val="es-ES"/>
        </w:rPr>
        <w:t>ropajes</w:t>
      </w:r>
      <w:r w:rsidR="00422DB9">
        <w:rPr>
          <w:rFonts w:ascii="Times New Roman" w:hAnsi="Times New Roman" w:cs="Times New Roman"/>
          <w:sz w:val="24"/>
          <w:szCs w:val="24"/>
          <w:lang w:val="es-ES"/>
        </w:rPr>
        <w:t xml:space="preserve"> típicos españoles del siglo </w:t>
      </w:r>
      <w:r w:rsidR="00422DB9" w:rsidRPr="00422DB9">
        <w:rPr>
          <w:rFonts w:ascii="Times New Roman" w:hAnsi="Times New Roman" w:cs="Times New Roman"/>
          <w:smallCaps/>
          <w:sz w:val="24"/>
          <w:szCs w:val="24"/>
          <w:lang w:val="es-ES"/>
        </w:rPr>
        <w:t>xvi</w:t>
      </w:r>
      <w:r w:rsidR="006D321B">
        <w:rPr>
          <w:rFonts w:ascii="Times New Roman" w:hAnsi="Times New Roman" w:cs="Times New Roman"/>
          <w:sz w:val="24"/>
          <w:szCs w:val="24"/>
          <w:lang w:val="es-ES"/>
        </w:rPr>
        <w:t xml:space="preserve">, </w:t>
      </w:r>
      <w:r w:rsidR="00422DB9">
        <w:rPr>
          <w:rFonts w:ascii="Times New Roman" w:hAnsi="Times New Roman" w:cs="Times New Roman"/>
          <w:sz w:val="24"/>
          <w:szCs w:val="24"/>
          <w:lang w:val="es-ES"/>
        </w:rPr>
        <w:t>combinados con piezas indígenas de algodón y flecos multicolores, así como</w:t>
      </w:r>
      <w:r w:rsidR="006D321B">
        <w:rPr>
          <w:rFonts w:ascii="Times New Roman" w:hAnsi="Times New Roman" w:cs="Times New Roman"/>
          <w:sz w:val="24"/>
          <w:szCs w:val="24"/>
          <w:lang w:val="es-ES"/>
        </w:rPr>
        <w:t xml:space="preserve"> con</w:t>
      </w:r>
      <w:r w:rsidR="00422DB9">
        <w:rPr>
          <w:rFonts w:ascii="Times New Roman" w:hAnsi="Times New Roman" w:cs="Times New Roman"/>
          <w:sz w:val="24"/>
          <w:szCs w:val="24"/>
          <w:lang w:val="es-ES"/>
        </w:rPr>
        <w:t xml:space="preserve"> calzado autóctono suramericano), </w:t>
      </w:r>
      <w:r w:rsidR="00FD1BC1">
        <w:rPr>
          <w:rFonts w:ascii="Times New Roman" w:hAnsi="Times New Roman" w:cs="Times New Roman"/>
          <w:sz w:val="24"/>
          <w:szCs w:val="24"/>
          <w:lang w:val="es-ES"/>
        </w:rPr>
        <w:t xml:space="preserve">en el aspecto religioso </w:t>
      </w:r>
      <w:r w:rsidR="00422DB9">
        <w:rPr>
          <w:rFonts w:ascii="Times New Roman" w:hAnsi="Times New Roman" w:cs="Times New Roman"/>
          <w:sz w:val="24"/>
          <w:szCs w:val="24"/>
          <w:lang w:val="es-ES"/>
        </w:rPr>
        <w:t>(</w:t>
      </w:r>
      <w:r w:rsidR="00FC644C">
        <w:rPr>
          <w:rFonts w:ascii="Times New Roman" w:hAnsi="Times New Roman" w:cs="Times New Roman"/>
          <w:sz w:val="24"/>
          <w:szCs w:val="24"/>
          <w:lang w:val="es-ES"/>
        </w:rPr>
        <w:t xml:space="preserve">porta a la vez un crucifijo </w:t>
      </w:r>
      <w:r w:rsidR="00DB3048">
        <w:rPr>
          <w:rFonts w:ascii="Times New Roman" w:hAnsi="Times New Roman" w:cs="Times New Roman"/>
          <w:sz w:val="24"/>
          <w:szCs w:val="24"/>
          <w:lang w:val="es-ES"/>
        </w:rPr>
        <w:t xml:space="preserve">latino </w:t>
      </w:r>
      <w:r w:rsidR="00FC644C">
        <w:rPr>
          <w:rFonts w:ascii="Times New Roman" w:hAnsi="Times New Roman" w:cs="Times New Roman"/>
          <w:sz w:val="24"/>
          <w:szCs w:val="24"/>
          <w:lang w:val="es-ES"/>
        </w:rPr>
        <w:t xml:space="preserve">y un amuleto </w:t>
      </w:r>
      <w:r w:rsidR="00C04AF9">
        <w:rPr>
          <w:rFonts w:ascii="Times New Roman" w:hAnsi="Times New Roman" w:cs="Times New Roman"/>
          <w:sz w:val="24"/>
          <w:szCs w:val="24"/>
          <w:lang w:val="es-ES"/>
        </w:rPr>
        <w:t xml:space="preserve">de supuesta utilidad mágico-religiosa autóctono) </w:t>
      </w:r>
      <w:r w:rsidR="00FD1BC1">
        <w:rPr>
          <w:rFonts w:ascii="Times New Roman" w:hAnsi="Times New Roman" w:cs="Times New Roman"/>
          <w:sz w:val="24"/>
          <w:szCs w:val="24"/>
          <w:lang w:val="es-ES"/>
        </w:rPr>
        <w:t>y en los comportamientos diarios del personaje (en lugar de besar a l</w:t>
      </w:r>
      <w:r w:rsidR="0037222F">
        <w:rPr>
          <w:rFonts w:ascii="Times New Roman" w:hAnsi="Times New Roman" w:cs="Times New Roman"/>
          <w:sz w:val="24"/>
          <w:szCs w:val="24"/>
          <w:lang w:val="es-ES"/>
        </w:rPr>
        <w:t>a manera española, seguía la co</w:t>
      </w:r>
      <w:r w:rsidR="00FD1BC1">
        <w:rPr>
          <w:rFonts w:ascii="Times New Roman" w:hAnsi="Times New Roman" w:cs="Times New Roman"/>
          <w:sz w:val="24"/>
          <w:szCs w:val="24"/>
          <w:lang w:val="es-ES"/>
        </w:rPr>
        <w:t xml:space="preserve">stumbre indígena de la </w:t>
      </w:r>
      <w:r w:rsidR="00FD1BC1" w:rsidRPr="00E041EA">
        <w:rPr>
          <w:rFonts w:ascii="Times New Roman" w:hAnsi="Times New Roman" w:cs="Times New Roman"/>
          <w:i/>
          <w:sz w:val="24"/>
          <w:szCs w:val="24"/>
          <w:lang w:val="es-ES"/>
        </w:rPr>
        <w:t>mucha</w:t>
      </w:r>
      <w:r w:rsidR="00FD1BC1">
        <w:rPr>
          <w:rFonts w:ascii="Times New Roman" w:hAnsi="Times New Roman" w:cs="Times New Roman"/>
          <w:sz w:val="24"/>
          <w:szCs w:val="24"/>
          <w:lang w:val="es-ES"/>
        </w:rPr>
        <w:t>, valga decir del sonido que produce el chasquido de un beso, realizado con los labios para saludar a personajes importantes)</w:t>
      </w:r>
      <w:r w:rsidR="00C04AF9">
        <w:rPr>
          <w:rFonts w:ascii="Times New Roman" w:hAnsi="Times New Roman" w:cs="Times New Roman"/>
          <w:sz w:val="24"/>
          <w:szCs w:val="24"/>
          <w:lang w:val="es-ES"/>
        </w:rPr>
        <w:t>.</w:t>
      </w:r>
    </w:p>
    <w:p w:rsidR="0037222F" w:rsidRDefault="0037222F" w:rsidP="00CC2C5D">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Salvando las distancias, es posible aventurar la idea de que este personaje ficticio de Eugenia presente algunas conexiones con la vida </w:t>
      </w:r>
      <w:proofErr w:type="spellStart"/>
      <w:r>
        <w:rPr>
          <w:rFonts w:ascii="Times New Roman" w:hAnsi="Times New Roman" w:cs="Times New Roman"/>
          <w:sz w:val="24"/>
          <w:szCs w:val="24"/>
          <w:lang w:val="es-ES"/>
        </w:rPr>
        <w:t>ficcionalizada</w:t>
      </w:r>
      <w:proofErr w:type="spellEnd"/>
      <w:r>
        <w:rPr>
          <w:rFonts w:ascii="Times New Roman" w:hAnsi="Times New Roman" w:cs="Times New Roman"/>
          <w:sz w:val="24"/>
          <w:szCs w:val="24"/>
          <w:lang w:val="es-ES"/>
        </w:rPr>
        <w:t xml:space="preserve"> del inca Garcilaso de la Vega en sus </w:t>
      </w:r>
      <w:r w:rsidRPr="0037222F">
        <w:rPr>
          <w:rFonts w:ascii="Times New Roman" w:hAnsi="Times New Roman" w:cs="Times New Roman"/>
          <w:i/>
          <w:sz w:val="24"/>
          <w:szCs w:val="24"/>
          <w:lang w:val="es-ES"/>
        </w:rPr>
        <w:t>Comentarios reales</w:t>
      </w:r>
      <w:r>
        <w:rPr>
          <w:rFonts w:ascii="Times New Roman" w:hAnsi="Times New Roman" w:cs="Times New Roman"/>
          <w:sz w:val="24"/>
          <w:szCs w:val="24"/>
          <w:lang w:val="es-ES"/>
        </w:rPr>
        <w:t>.</w:t>
      </w:r>
    </w:p>
    <w:p w:rsidR="00835C39" w:rsidRDefault="0037222F" w:rsidP="00CC2C5D">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La</w:t>
      </w:r>
      <w:r w:rsidR="00835C39">
        <w:rPr>
          <w:rFonts w:ascii="Times New Roman" w:hAnsi="Times New Roman" w:cs="Times New Roman"/>
          <w:sz w:val="24"/>
          <w:szCs w:val="24"/>
          <w:lang w:val="es-ES"/>
        </w:rPr>
        <w:t xml:space="preserve"> obra </w:t>
      </w:r>
      <w:r>
        <w:rPr>
          <w:rFonts w:ascii="Times New Roman" w:hAnsi="Times New Roman" w:cs="Times New Roman"/>
          <w:sz w:val="24"/>
          <w:szCs w:val="24"/>
          <w:lang w:val="es-ES"/>
        </w:rPr>
        <w:t xml:space="preserve">de esta escritora </w:t>
      </w:r>
      <w:r w:rsidR="00835C39">
        <w:rPr>
          <w:rFonts w:ascii="Times New Roman" w:hAnsi="Times New Roman" w:cs="Times New Roman"/>
          <w:sz w:val="24"/>
          <w:szCs w:val="24"/>
          <w:lang w:val="es-ES"/>
        </w:rPr>
        <w:t xml:space="preserve">se inserta también en una tradición de títulos clásicos en que </w:t>
      </w:r>
      <w:proofErr w:type="spellStart"/>
      <w:r w:rsidR="00835C39" w:rsidRPr="00835C39">
        <w:rPr>
          <w:rFonts w:ascii="Times New Roman" w:hAnsi="Times New Roman" w:cs="Times New Roman"/>
          <w:i/>
          <w:sz w:val="24"/>
          <w:szCs w:val="24"/>
          <w:lang w:val="es-ES"/>
        </w:rPr>
        <w:t>Miteé</w:t>
      </w:r>
      <w:proofErr w:type="spellEnd"/>
      <w:r w:rsidR="00835C39" w:rsidRPr="00835C39">
        <w:rPr>
          <w:rFonts w:ascii="Times New Roman" w:hAnsi="Times New Roman" w:cs="Times New Roman"/>
          <w:i/>
          <w:sz w:val="24"/>
          <w:szCs w:val="24"/>
          <w:lang w:val="es-ES"/>
        </w:rPr>
        <w:t xml:space="preserve"> y el cantar de las ballenas </w:t>
      </w:r>
      <w:r w:rsidR="00835C39">
        <w:rPr>
          <w:rFonts w:ascii="Times New Roman" w:hAnsi="Times New Roman" w:cs="Times New Roman"/>
          <w:sz w:val="24"/>
          <w:szCs w:val="24"/>
          <w:lang w:val="es-ES"/>
        </w:rPr>
        <w:t xml:space="preserve">podría estar realizando guiños a </w:t>
      </w:r>
      <w:r w:rsidR="00835C39" w:rsidRPr="00835C39">
        <w:rPr>
          <w:rFonts w:ascii="Times New Roman" w:hAnsi="Times New Roman" w:cs="Times New Roman"/>
          <w:i/>
          <w:sz w:val="24"/>
          <w:szCs w:val="24"/>
          <w:lang w:val="es-ES"/>
        </w:rPr>
        <w:t>El cantar de Roldán</w:t>
      </w:r>
      <w:r w:rsidR="00835C39">
        <w:rPr>
          <w:rFonts w:ascii="Times New Roman" w:hAnsi="Times New Roman" w:cs="Times New Roman"/>
          <w:sz w:val="24"/>
          <w:szCs w:val="24"/>
          <w:lang w:val="es-ES"/>
        </w:rPr>
        <w:t xml:space="preserve">, obra que en muchos países hispanos forma parte de la lectura </w:t>
      </w:r>
      <w:r w:rsidR="009767F9">
        <w:rPr>
          <w:rFonts w:ascii="Times New Roman" w:hAnsi="Times New Roman" w:cs="Times New Roman"/>
          <w:sz w:val="24"/>
          <w:szCs w:val="24"/>
          <w:lang w:val="es-ES"/>
        </w:rPr>
        <w:t xml:space="preserve">obligada </w:t>
      </w:r>
      <w:r w:rsidR="00835C39">
        <w:rPr>
          <w:rFonts w:ascii="Times New Roman" w:hAnsi="Times New Roman" w:cs="Times New Roman"/>
          <w:sz w:val="24"/>
          <w:szCs w:val="24"/>
          <w:lang w:val="es-ES"/>
        </w:rPr>
        <w:t>para la formación escolar de adolescentes, y a</w:t>
      </w:r>
      <w:r w:rsidR="00C228F9">
        <w:rPr>
          <w:rFonts w:ascii="Times New Roman" w:hAnsi="Times New Roman" w:cs="Times New Roman"/>
          <w:sz w:val="24"/>
          <w:szCs w:val="24"/>
          <w:lang w:val="es-ES"/>
        </w:rPr>
        <w:t xml:space="preserve"> la ballena de </w:t>
      </w:r>
      <w:proofErr w:type="spellStart"/>
      <w:r w:rsidR="00C228F9">
        <w:rPr>
          <w:rFonts w:ascii="Times New Roman" w:hAnsi="Times New Roman" w:cs="Times New Roman"/>
          <w:sz w:val="24"/>
          <w:szCs w:val="24"/>
          <w:lang w:val="es-ES"/>
        </w:rPr>
        <w:t>Simbad</w:t>
      </w:r>
      <w:proofErr w:type="spellEnd"/>
      <w:r w:rsidR="00C228F9">
        <w:rPr>
          <w:rFonts w:ascii="Times New Roman" w:hAnsi="Times New Roman" w:cs="Times New Roman"/>
          <w:sz w:val="24"/>
          <w:szCs w:val="24"/>
          <w:lang w:val="es-ES"/>
        </w:rPr>
        <w:t xml:space="preserve"> el Marino en </w:t>
      </w:r>
      <w:r w:rsidR="00C228F9" w:rsidRPr="00C228F9">
        <w:rPr>
          <w:rFonts w:ascii="Times New Roman" w:hAnsi="Times New Roman" w:cs="Times New Roman"/>
          <w:i/>
          <w:sz w:val="24"/>
          <w:szCs w:val="24"/>
          <w:lang w:val="es-ES"/>
        </w:rPr>
        <w:t>Las mil y una noches</w:t>
      </w:r>
      <w:r w:rsidR="00C228F9">
        <w:rPr>
          <w:rFonts w:ascii="Times New Roman" w:hAnsi="Times New Roman" w:cs="Times New Roman"/>
          <w:sz w:val="24"/>
          <w:szCs w:val="24"/>
          <w:lang w:val="es-ES"/>
        </w:rPr>
        <w:t xml:space="preserve">. Por otro lado, tanto en </w:t>
      </w:r>
      <w:r w:rsidR="003B4889" w:rsidRPr="00C228F9">
        <w:rPr>
          <w:rFonts w:ascii="Times New Roman" w:hAnsi="Times New Roman" w:cs="Times New Roman"/>
          <w:i/>
          <w:sz w:val="24"/>
          <w:szCs w:val="24"/>
          <w:lang w:val="es-ES"/>
        </w:rPr>
        <w:t xml:space="preserve">Entre cóndor y león </w:t>
      </w:r>
      <w:r w:rsidR="003B4889">
        <w:rPr>
          <w:rFonts w:ascii="Times New Roman" w:hAnsi="Times New Roman" w:cs="Times New Roman"/>
          <w:sz w:val="24"/>
          <w:szCs w:val="24"/>
          <w:lang w:val="es-ES"/>
        </w:rPr>
        <w:t xml:space="preserve">como en </w:t>
      </w:r>
      <w:proofErr w:type="spellStart"/>
      <w:r w:rsidR="00C228F9" w:rsidRPr="00C228F9">
        <w:rPr>
          <w:rFonts w:ascii="Times New Roman" w:hAnsi="Times New Roman" w:cs="Times New Roman"/>
          <w:i/>
          <w:sz w:val="24"/>
          <w:szCs w:val="24"/>
          <w:lang w:val="es-ES"/>
        </w:rPr>
        <w:t>Miteé</w:t>
      </w:r>
      <w:proofErr w:type="spellEnd"/>
      <w:r w:rsidR="00C228F9">
        <w:rPr>
          <w:rFonts w:ascii="Times New Roman" w:hAnsi="Times New Roman" w:cs="Times New Roman"/>
          <w:sz w:val="24"/>
          <w:szCs w:val="24"/>
          <w:lang w:val="es-ES"/>
        </w:rPr>
        <w:t xml:space="preserve"> </w:t>
      </w:r>
      <w:r w:rsidR="00C228F9" w:rsidRPr="00835C39">
        <w:rPr>
          <w:rFonts w:ascii="Times New Roman" w:hAnsi="Times New Roman" w:cs="Times New Roman"/>
          <w:i/>
          <w:sz w:val="24"/>
          <w:szCs w:val="24"/>
          <w:lang w:val="es-ES"/>
        </w:rPr>
        <w:t>y el cantar de las ballenas</w:t>
      </w:r>
      <w:r w:rsidR="00C228F9">
        <w:rPr>
          <w:rFonts w:ascii="Times New Roman" w:hAnsi="Times New Roman" w:cs="Times New Roman"/>
          <w:sz w:val="24"/>
          <w:szCs w:val="24"/>
          <w:lang w:val="es-ES"/>
        </w:rPr>
        <w:t xml:space="preserve">, la narrativa </w:t>
      </w:r>
      <w:r w:rsidR="003B4889">
        <w:rPr>
          <w:rFonts w:ascii="Times New Roman" w:hAnsi="Times New Roman" w:cs="Times New Roman"/>
          <w:sz w:val="24"/>
          <w:szCs w:val="24"/>
          <w:lang w:val="es-ES"/>
        </w:rPr>
        <w:t xml:space="preserve">se desarrolla con la estructura clásica de </w:t>
      </w:r>
      <w:r w:rsidR="006232C3">
        <w:rPr>
          <w:rFonts w:ascii="Times New Roman" w:hAnsi="Times New Roman" w:cs="Times New Roman"/>
          <w:sz w:val="24"/>
          <w:szCs w:val="24"/>
          <w:lang w:val="es-ES"/>
        </w:rPr>
        <w:t xml:space="preserve">la tríada: </w:t>
      </w:r>
      <w:r w:rsidR="003B4889">
        <w:rPr>
          <w:rFonts w:ascii="Times New Roman" w:hAnsi="Times New Roman" w:cs="Times New Roman"/>
          <w:sz w:val="24"/>
          <w:szCs w:val="24"/>
          <w:lang w:val="es-ES"/>
        </w:rPr>
        <w:t xml:space="preserve">salida de casa en búsqueda de raíces </w:t>
      </w:r>
      <w:proofErr w:type="spellStart"/>
      <w:r w:rsidR="003B4889">
        <w:rPr>
          <w:rFonts w:ascii="Times New Roman" w:hAnsi="Times New Roman" w:cs="Times New Roman"/>
          <w:sz w:val="24"/>
          <w:szCs w:val="24"/>
          <w:lang w:val="es-ES"/>
        </w:rPr>
        <w:t>identitarias</w:t>
      </w:r>
      <w:proofErr w:type="spellEnd"/>
      <w:r w:rsidR="003B4889">
        <w:rPr>
          <w:rFonts w:ascii="Times New Roman" w:hAnsi="Times New Roman" w:cs="Times New Roman"/>
          <w:sz w:val="24"/>
          <w:szCs w:val="24"/>
          <w:lang w:val="es-ES"/>
        </w:rPr>
        <w:t xml:space="preserve"> o para beneficio del pueblo, </w:t>
      </w:r>
      <w:r w:rsidR="005D47E3">
        <w:rPr>
          <w:rFonts w:ascii="Times New Roman" w:hAnsi="Times New Roman" w:cs="Times New Roman"/>
          <w:sz w:val="24"/>
          <w:szCs w:val="24"/>
          <w:lang w:val="es-ES"/>
        </w:rPr>
        <w:t xml:space="preserve">peripecias de la aventura y regreso triunfal a casa. Para el personaje de Eugenia, el regreso simboliza la asunción de la identidad mestiza hispano-indígena; para el personaje de </w:t>
      </w:r>
      <w:proofErr w:type="spellStart"/>
      <w:r w:rsidR="005D47E3">
        <w:rPr>
          <w:rFonts w:ascii="Times New Roman" w:hAnsi="Times New Roman" w:cs="Times New Roman"/>
          <w:sz w:val="24"/>
          <w:szCs w:val="24"/>
          <w:lang w:val="es-ES"/>
        </w:rPr>
        <w:t>Mite</w:t>
      </w:r>
      <w:r w:rsidR="00BF7310">
        <w:rPr>
          <w:rFonts w:ascii="Times New Roman" w:hAnsi="Times New Roman" w:cs="Times New Roman"/>
          <w:sz w:val="24"/>
          <w:szCs w:val="24"/>
          <w:lang w:val="es-ES"/>
        </w:rPr>
        <w:t>é</w:t>
      </w:r>
      <w:proofErr w:type="spellEnd"/>
      <w:r w:rsidR="00BF7310">
        <w:rPr>
          <w:rFonts w:ascii="Times New Roman" w:hAnsi="Times New Roman" w:cs="Times New Roman"/>
          <w:sz w:val="24"/>
          <w:szCs w:val="24"/>
          <w:lang w:val="es-ES"/>
        </w:rPr>
        <w:t xml:space="preserve">, la exitosa vuelta a casa le permite exhibir el resultado de todo un proceso formativo por el que </w:t>
      </w:r>
      <w:r w:rsidR="006E2FD5">
        <w:rPr>
          <w:rFonts w:ascii="Times New Roman" w:hAnsi="Times New Roman" w:cs="Times New Roman"/>
          <w:sz w:val="24"/>
          <w:szCs w:val="24"/>
          <w:lang w:val="es-ES"/>
        </w:rPr>
        <w:t>será</w:t>
      </w:r>
      <w:r w:rsidR="00BF7310">
        <w:rPr>
          <w:rFonts w:ascii="Times New Roman" w:hAnsi="Times New Roman" w:cs="Times New Roman"/>
          <w:sz w:val="24"/>
          <w:szCs w:val="24"/>
          <w:lang w:val="es-ES"/>
        </w:rPr>
        <w:t xml:space="preserve"> nombrado guía espiritual de su pueblo.</w:t>
      </w:r>
    </w:p>
    <w:p w:rsidR="00553E2E" w:rsidRDefault="00BF7310" w:rsidP="00CC2C5D">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También en </w:t>
      </w:r>
      <w:r w:rsidRPr="00BF7310">
        <w:rPr>
          <w:rFonts w:ascii="Times New Roman" w:hAnsi="Times New Roman" w:cs="Times New Roman"/>
          <w:i/>
          <w:sz w:val="24"/>
          <w:szCs w:val="24"/>
          <w:lang w:val="es-ES"/>
        </w:rPr>
        <w:t>Entre cóndor y león</w:t>
      </w:r>
      <w:r w:rsidR="00553E2E">
        <w:rPr>
          <w:rFonts w:ascii="Times New Roman" w:hAnsi="Times New Roman" w:cs="Times New Roman"/>
          <w:sz w:val="24"/>
          <w:szCs w:val="24"/>
          <w:lang w:val="es-ES"/>
        </w:rPr>
        <w:t xml:space="preserve"> </w:t>
      </w:r>
      <w:r w:rsidR="001E7CFE">
        <w:rPr>
          <w:rFonts w:ascii="Times New Roman" w:hAnsi="Times New Roman" w:cs="Times New Roman"/>
          <w:sz w:val="24"/>
          <w:szCs w:val="24"/>
          <w:lang w:val="es-ES"/>
        </w:rPr>
        <w:t xml:space="preserve">se </w:t>
      </w:r>
      <w:r w:rsidR="00553E2E">
        <w:rPr>
          <w:rFonts w:ascii="Times New Roman" w:hAnsi="Times New Roman" w:cs="Times New Roman"/>
          <w:sz w:val="24"/>
          <w:szCs w:val="24"/>
          <w:lang w:val="es-ES"/>
        </w:rPr>
        <w:t>equipara el esfuerzo de Rumiñahui por derrotar a los españoles con la gesta libertaria del Cid campeador en su combate contra los moros, lo cual resulta otro ejemplo significativo del camino investigativo que se pretende significar.</w:t>
      </w:r>
    </w:p>
    <w:p w:rsidR="00FD1BC1" w:rsidRDefault="00FD1BC1" w:rsidP="00A90F5A">
      <w:pPr>
        <w:spacing w:after="0" w:line="360" w:lineRule="auto"/>
        <w:ind w:firstLine="284"/>
        <w:jc w:val="both"/>
        <w:rPr>
          <w:rFonts w:ascii="Times New Roman" w:hAnsi="Times New Roman" w:cs="Times New Roman"/>
          <w:sz w:val="24"/>
          <w:szCs w:val="24"/>
          <w:lang w:val="es-ES"/>
        </w:rPr>
      </w:pPr>
    </w:p>
    <w:p w:rsidR="00F46C42" w:rsidRDefault="00F46C42" w:rsidP="007F6788">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Segundo camino. Rescate y fijación de una tradición oral nacional</w:t>
      </w:r>
    </w:p>
    <w:p w:rsidR="001E7CFE" w:rsidRDefault="00F46C42" w:rsidP="00F46C42">
      <w:pPr>
        <w:spacing w:after="0" w:line="360" w:lineRule="auto"/>
        <w:ind w:firstLine="340"/>
        <w:jc w:val="both"/>
        <w:rPr>
          <w:rFonts w:ascii="Times New Roman" w:hAnsi="Times New Roman" w:cs="Times New Roman"/>
          <w:sz w:val="24"/>
          <w:szCs w:val="24"/>
          <w:lang w:val="es-ES"/>
        </w:rPr>
      </w:pPr>
      <w:r>
        <w:rPr>
          <w:rFonts w:ascii="Times New Roman" w:hAnsi="Times New Roman" w:cs="Times New Roman"/>
          <w:sz w:val="24"/>
          <w:szCs w:val="24"/>
          <w:lang w:val="es-ES"/>
        </w:rPr>
        <w:t>Con una “vocación filo-arqueológica” al estilo de la desarrollada</w:t>
      </w:r>
      <w:r w:rsidR="00B53523">
        <w:rPr>
          <w:rFonts w:ascii="Times New Roman" w:hAnsi="Times New Roman" w:cs="Times New Roman"/>
          <w:sz w:val="24"/>
          <w:szCs w:val="24"/>
          <w:lang w:val="es-ES"/>
        </w:rPr>
        <w:t xml:space="preserve"> por la Bolaños, Edna Iturralde asume el rescate del patrimonio intangible, cultural. Con independencia de su posible utilización o reutilización de </w:t>
      </w:r>
      <w:r w:rsidR="00964EEE">
        <w:rPr>
          <w:rFonts w:ascii="Times New Roman" w:hAnsi="Times New Roman" w:cs="Times New Roman"/>
          <w:sz w:val="24"/>
          <w:szCs w:val="24"/>
          <w:lang w:val="es-ES"/>
        </w:rPr>
        <w:t>fuentes</w:t>
      </w:r>
      <w:r w:rsidR="00B53523">
        <w:rPr>
          <w:rFonts w:ascii="Times New Roman" w:hAnsi="Times New Roman" w:cs="Times New Roman"/>
          <w:sz w:val="24"/>
          <w:szCs w:val="24"/>
          <w:lang w:val="es-ES"/>
        </w:rPr>
        <w:t xml:space="preserve"> escrit</w:t>
      </w:r>
      <w:r w:rsidR="00964EEE">
        <w:rPr>
          <w:rFonts w:ascii="Times New Roman" w:hAnsi="Times New Roman" w:cs="Times New Roman"/>
          <w:sz w:val="24"/>
          <w:szCs w:val="24"/>
          <w:lang w:val="es-ES"/>
        </w:rPr>
        <w:t>a</w:t>
      </w:r>
      <w:r w:rsidR="00B53523">
        <w:rPr>
          <w:rFonts w:ascii="Times New Roman" w:hAnsi="Times New Roman" w:cs="Times New Roman"/>
          <w:sz w:val="24"/>
          <w:szCs w:val="24"/>
          <w:lang w:val="es-ES"/>
        </w:rPr>
        <w:t xml:space="preserve">s, </w:t>
      </w:r>
      <w:r w:rsidR="001E7CFE">
        <w:rPr>
          <w:rFonts w:ascii="Times New Roman" w:hAnsi="Times New Roman" w:cs="Times New Roman"/>
          <w:sz w:val="24"/>
          <w:szCs w:val="24"/>
          <w:lang w:val="es-ES"/>
        </w:rPr>
        <w:t xml:space="preserve">lo que se resalta es su rescate de tradiciones, mitos y leyendas de la oralidad. </w:t>
      </w:r>
      <w:r w:rsidR="00196A7C">
        <w:rPr>
          <w:rFonts w:ascii="Times New Roman" w:hAnsi="Times New Roman" w:cs="Times New Roman"/>
          <w:sz w:val="24"/>
          <w:szCs w:val="24"/>
          <w:lang w:val="es-ES"/>
        </w:rPr>
        <w:t xml:space="preserve">En </w:t>
      </w:r>
      <w:r w:rsidR="00196A7C" w:rsidRPr="00196A7C">
        <w:rPr>
          <w:rFonts w:ascii="Times New Roman" w:hAnsi="Times New Roman" w:cs="Times New Roman"/>
          <w:i/>
          <w:sz w:val="24"/>
          <w:szCs w:val="24"/>
          <w:lang w:val="es-ES"/>
        </w:rPr>
        <w:t>…y su corazón escapó para convertirse en pájaro</w:t>
      </w:r>
      <w:r w:rsidR="00196A7C">
        <w:rPr>
          <w:rFonts w:ascii="Times New Roman" w:hAnsi="Times New Roman" w:cs="Times New Roman"/>
          <w:sz w:val="24"/>
          <w:szCs w:val="24"/>
          <w:lang w:val="es-ES"/>
        </w:rPr>
        <w:t>, c</w:t>
      </w:r>
      <w:r w:rsidR="00243D81">
        <w:rPr>
          <w:rFonts w:ascii="Times New Roman" w:hAnsi="Times New Roman" w:cs="Times New Roman"/>
          <w:sz w:val="24"/>
          <w:szCs w:val="24"/>
          <w:lang w:val="es-ES"/>
        </w:rPr>
        <w:t xml:space="preserve">ada hecho real es ilustrado o ampliado por la realidad mítico-simbólica de los </w:t>
      </w:r>
      <w:proofErr w:type="spellStart"/>
      <w:r w:rsidR="00243D81">
        <w:rPr>
          <w:rFonts w:ascii="Times New Roman" w:hAnsi="Times New Roman" w:cs="Times New Roman"/>
          <w:sz w:val="24"/>
          <w:szCs w:val="24"/>
          <w:lang w:val="es-ES"/>
        </w:rPr>
        <w:t>Basuto</w:t>
      </w:r>
      <w:proofErr w:type="spellEnd"/>
      <w:r w:rsidR="00243D81">
        <w:rPr>
          <w:rFonts w:ascii="Times New Roman" w:hAnsi="Times New Roman" w:cs="Times New Roman"/>
          <w:sz w:val="24"/>
          <w:szCs w:val="24"/>
          <w:lang w:val="es-ES"/>
        </w:rPr>
        <w:t xml:space="preserve"> (un grupo étnico muy grande y variado de África Occidental), de los </w:t>
      </w:r>
      <w:proofErr w:type="gramStart"/>
      <w:r w:rsidR="00243D81">
        <w:rPr>
          <w:rFonts w:ascii="Times New Roman" w:hAnsi="Times New Roman" w:cs="Times New Roman"/>
          <w:sz w:val="24"/>
          <w:szCs w:val="24"/>
          <w:lang w:val="es-ES"/>
        </w:rPr>
        <w:t>Yoruba</w:t>
      </w:r>
      <w:proofErr w:type="gramEnd"/>
      <w:r w:rsidR="00243D81">
        <w:rPr>
          <w:rFonts w:ascii="Times New Roman" w:hAnsi="Times New Roman" w:cs="Times New Roman"/>
          <w:sz w:val="24"/>
          <w:szCs w:val="24"/>
          <w:lang w:val="es-ES"/>
        </w:rPr>
        <w:t xml:space="preserve"> (nacionalidad de la parte suroccidental de Á</w:t>
      </w:r>
      <w:r w:rsidR="005F116C">
        <w:rPr>
          <w:rFonts w:ascii="Times New Roman" w:hAnsi="Times New Roman" w:cs="Times New Roman"/>
          <w:sz w:val="24"/>
          <w:szCs w:val="24"/>
          <w:lang w:val="es-ES"/>
        </w:rPr>
        <w:t xml:space="preserve">frica) y, entre otros ejemplos significativos, de la cultura </w:t>
      </w:r>
      <w:proofErr w:type="spellStart"/>
      <w:r w:rsidR="005F116C">
        <w:rPr>
          <w:rFonts w:ascii="Times New Roman" w:hAnsi="Times New Roman" w:cs="Times New Roman"/>
          <w:sz w:val="24"/>
          <w:szCs w:val="24"/>
          <w:lang w:val="es-ES"/>
        </w:rPr>
        <w:t>Fang</w:t>
      </w:r>
      <w:proofErr w:type="spellEnd"/>
      <w:r w:rsidR="005F116C">
        <w:rPr>
          <w:rFonts w:ascii="Times New Roman" w:hAnsi="Times New Roman" w:cs="Times New Roman"/>
          <w:sz w:val="24"/>
          <w:szCs w:val="24"/>
          <w:lang w:val="es-ES"/>
        </w:rPr>
        <w:t xml:space="preserve"> de Gabón (África ecuatorial).</w:t>
      </w:r>
    </w:p>
    <w:p w:rsidR="00AE6A46" w:rsidRDefault="001E7CFE" w:rsidP="00F46C42">
      <w:pPr>
        <w:spacing w:after="0" w:line="360" w:lineRule="auto"/>
        <w:ind w:firstLine="34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 interesante de estas obras narrativas es que entremezclan el dinamismo de la tradición oral con los recursos estilísticos constructivos recurrentes de la tradición escrita en lengua española. Este aspecto resulta especialmente notorio en </w:t>
      </w:r>
      <w:r w:rsidRPr="001E7CFE">
        <w:rPr>
          <w:rFonts w:ascii="Times New Roman" w:hAnsi="Times New Roman" w:cs="Times New Roman"/>
          <w:i/>
          <w:sz w:val="24"/>
          <w:szCs w:val="24"/>
          <w:lang w:val="es-ES"/>
        </w:rPr>
        <w:t>…y su corazón escapó para convertirse en pájaro</w:t>
      </w:r>
      <w:r>
        <w:rPr>
          <w:rFonts w:ascii="Times New Roman" w:hAnsi="Times New Roman" w:cs="Times New Roman"/>
          <w:sz w:val="24"/>
          <w:szCs w:val="24"/>
          <w:lang w:val="es-ES"/>
        </w:rPr>
        <w:t xml:space="preserve">, puesto que </w:t>
      </w:r>
      <w:r w:rsidR="00124455">
        <w:rPr>
          <w:rFonts w:ascii="Times New Roman" w:hAnsi="Times New Roman" w:cs="Times New Roman"/>
          <w:sz w:val="24"/>
          <w:szCs w:val="24"/>
          <w:lang w:val="es-ES"/>
        </w:rPr>
        <w:t>la escritora</w:t>
      </w:r>
      <w:r>
        <w:rPr>
          <w:rFonts w:ascii="Times New Roman" w:hAnsi="Times New Roman" w:cs="Times New Roman"/>
          <w:sz w:val="24"/>
          <w:szCs w:val="24"/>
          <w:lang w:val="es-ES"/>
        </w:rPr>
        <w:t xml:space="preserve"> </w:t>
      </w:r>
      <w:r w:rsidR="00212BC7">
        <w:rPr>
          <w:rFonts w:ascii="Times New Roman" w:hAnsi="Times New Roman" w:cs="Times New Roman"/>
          <w:sz w:val="24"/>
          <w:szCs w:val="24"/>
          <w:lang w:val="es-ES"/>
        </w:rPr>
        <w:t xml:space="preserve">marca la diferencia </w:t>
      </w:r>
      <w:r w:rsidR="00212BC7" w:rsidRPr="00212BC7">
        <w:rPr>
          <w:rFonts w:ascii="Times New Roman" w:hAnsi="Times New Roman" w:cs="Times New Roman"/>
          <w:i/>
          <w:sz w:val="24"/>
          <w:szCs w:val="24"/>
          <w:lang w:val="es-ES"/>
        </w:rPr>
        <w:t xml:space="preserve">tradición escrita/tradición oral </w:t>
      </w:r>
      <w:r w:rsidR="00212BC7">
        <w:rPr>
          <w:rFonts w:ascii="Times New Roman" w:hAnsi="Times New Roman" w:cs="Times New Roman"/>
          <w:sz w:val="24"/>
          <w:szCs w:val="24"/>
          <w:lang w:val="es-ES"/>
        </w:rPr>
        <w:t>al potenciar el uso de diferente construcción tipográfica: para el primer caso</w:t>
      </w:r>
      <w:r w:rsidR="000465FE">
        <w:rPr>
          <w:rFonts w:ascii="Times New Roman" w:hAnsi="Times New Roman" w:cs="Times New Roman"/>
          <w:sz w:val="24"/>
          <w:szCs w:val="24"/>
          <w:lang w:val="es-ES"/>
        </w:rPr>
        <w:t>,</w:t>
      </w:r>
      <w:r w:rsidR="00212BC7">
        <w:rPr>
          <w:rFonts w:ascii="Times New Roman" w:hAnsi="Times New Roman" w:cs="Times New Roman"/>
          <w:sz w:val="24"/>
          <w:szCs w:val="24"/>
          <w:lang w:val="es-ES"/>
        </w:rPr>
        <w:t xml:space="preserve"> tipografía blanca redonda; para el segundo, tipografía </w:t>
      </w:r>
      <w:r w:rsidR="0086773F">
        <w:rPr>
          <w:rFonts w:ascii="Times New Roman" w:hAnsi="Times New Roman" w:cs="Times New Roman"/>
          <w:sz w:val="24"/>
          <w:szCs w:val="24"/>
          <w:lang w:val="es-ES"/>
        </w:rPr>
        <w:t xml:space="preserve">blanca cursiva; recurso que acerca también su narrativa a modelos habituales de presentación </w:t>
      </w:r>
      <w:r w:rsidR="000465FE">
        <w:rPr>
          <w:rFonts w:ascii="Times New Roman" w:hAnsi="Times New Roman" w:cs="Times New Roman"/>
          <w:sz w:val="24"/>
          <w:szCs w:val="24"/>
          <w:lang w:val="es-ES"/>
        </w:rPr>
        <w:t>de</w:t>
      </w:r>
      <w:r w:rsidR="0086773F">
        <w:rPr>
          <w:rFonts w:ascii="Times New Roman" w:hAnsi="Times New Roman" w:cs="Times New Roman"/>
          <w:sz w:val="24"/>
          <w:szCs w:val="24"/>
          <w:lang w:val="es-ES"/>
        </w:rPr>
        <w:t xml:space="preserve"> textos antropológicos.</w:t>
      </w:r>
      <w:r w:rsidR="009A7F98">
        <w:rPr>
          <w:rFonts w:ascii="Times New Roman" w:hAnsi="Times New Roman" w:cs="Times New Roman"/>
          <w:sz w:val="24"/>
          <w:szCs w:val="24"/>
          <w:lang w:val="es-ES"/>
        </w:rPr>
        <w:t xml:space="preserve"> ¿Acaso otro elemento típico de una </w:t>
      </w:r>
      <w:proofErr w:type="spellStart"/>
      <w:r w:rsidR="009A7F98">
        <w:rPr>
          <w:rFonts w:ascii="Times New Roman" w:hAnsi="Times New Roman" w:cs="Times New Roman"/>
          <w:sz w:val="24"/>
          <w:szCs w:val="24"/>
          <w:lang w:val="es-ES"/>
        </w:rPr>
        <w:t>etnoliteratura</w:t>
      </w:r>
      <w:proofErr w:type="spellEnd"/>
      <w:r w:rsidR="009A7F98">
        <w:rPr>
          <w:rFonts w:ascii="Times New Roman" w:hAnsi="Times New Roman" w:cs="Times New Roman"/>
          <w:sz w:val="24"/>
          <w:szCs w:val="24"/>
          <w:lang w:val="es-ES"/>
        </w:rPr>
        <w:t xml:space="preserve">? </w:t>
      </w:r>
      <w:r w:rsidR="00AE6A46">
        <w:rPr>
          <w:rFonts w:ascii="Times New Roman" w:hAnsi="Times New Roman" w:cs="Times New Roman"/>
          <w:sz w:val="24"/>
          <w:szCs w:val="24"/>
          <w:lang w:val="es-ES"/>
        </w:rPr>
        <w:t>En esa misma obra introduce una canción tradicional de afrodescendientes y una décima</w:t>
      </w:r>
      <w:r w:rsidR="00FB7CCC">
        <w:rPr>
          <w:rFonts w:ascii="Times New Roman" w:hAnsi="Times New Roman" w:cs="Times New Roman"/>
          <w:sz w:val="24"/>
          <w:szCs w:val="24"/>
          <w:lang w:val="es-ES"/>
        </w:rPr>
        <w:t xml:space="preserve"> </w:t>
      </w:r>
      <w:r w:rsidR="00243D81">
        <w:rPr>
          <w:rFonts w:ascii="Times New Roman" w:hAnsi="Times New Roman" w:cs="Times New Roman"/>
          <w:sz w:val="24"/>
          <w:szCs w:val="24"/>
          <w:lang w:val="es-ES"/>
        </w:rPr>
        <w:t>esmeraldeña</w:t>
      </w:r>
      <w:r w:rsidR="00FB7CCC">
        <w:rPr>
          <w:rFonts w:ascii="Times New Roman" w:hAnsi="Times New Roman" w:cs="Times New Roman"/>
          <w:sz w:val="24"/>
          <w:szCs w:val="24"/>
          <w:lang w:val="es-ES"/>
        </w:rPr>
        <w:t xml:space="preserve">, pero </w:t>
      </w:r>
      <w:r w:rsidR="00FB7CCC">
        <w:rPr>
          <w:rFonts w:ascii="Times New Roman" w:hAnsi="Times New Roman" w:cs="Times New Roman"/>
          <w:sz w:val="24"/>
          <w:szCs w:val="24"/>
          <w:lang w:val="es-ES"/>
        </w:rPr>
        <w:lastRenderedPageBreak/>
        <w:t>formalmente elaborada a la manera de metros cl</w:t>
      </w:r>
      <w:r w:rsidR="007E3F50">
        <w:rPr>
          <w:rFonts w:ascii="Times New Roman" w:hAnsi="Times New Roman" w:cs="Times New Roman"/>
          <w:sz w:val="24"/>
          <w:szCs w:val="24"/>
          <w:lang w:val="es-ES"/>
        </w:rPr>
        <w:t>ásicos hi</w:t>
      </w:r>
      <w:r w:rsidR="00243D81">
        <w:rPr>
          <w:rFonts w:ascii="Times New Roman" w:hAnsi="Times New Roman" w:cs="Times New Roman"/>
          <w:sz w:val="24"/>
          <w:szCs w:val="24"/>
          <w:lang w:val="es-ES"/>
        </w:rPr>
        <w:t>spanos: otro ejemplo de rescate</w:t>
      </w:r>
      <w:r w:rsidR="001A4420">
        <w:rPr>
          <w:rFonts w:ascii="Times New Roman" w:hAnsi="Times New Roman" w:cs="Times New Roman"/>
          <w:sz w:val="24"/>
          <w:szCs w:val="24"/>
          <w:lang w:val="es-ES"/>
        </w:rPr>
        <w:t xml:space="preserve"> </w:t>
      </w:r>
      <w:r w:rsidR="007E3F50">
        <w:rPr>
          <w:rFonts w:ascii="Times New Roman" w:hAnsi="Times New Roman" w:cs="Times New Roman"/>
          <w:sz w:val="24"/>
          <w:szCs w:val="24"/>
          <w:lang w:val="es-ES"/>
        </w:rPr>
        <w:t>real o ficticio, e inserción de tradiciones orales en su discurso.</w:t>
      </w:r>
    </w:p>
    <w:p w:rsidR="001541AA" w:rsidRDefault="001541AA" w:rsidP="00F46C42">
      <w:pPr>
        <w:spacing w:after="0" w:line="360" w:lineRule="auto"/>
        <w:ind w:firstLine="340"/>
        <w:jc w:val="both"/>
        <w:rPr>
          <w:rFonts w:ascii="Times New Roman" w:hAnsi="Times New Roman" w:cs="Times New Roman"/>
          <w:sz w:val="24"/>
          <w:szCs w:val="24"/>
          <w:lang w:val="es-ES"/>
        </w:rPr>
      </w:pPr>
      <w:r>
        <w:rPr>
          <w:rFonts w:ascii="Times New Roman" w:hAnsi="Times New Roman" w:cs="Times New Roman"/>
          <w:sz w:val="24"/>
          <w:szCs w:val="24"/>
          <w:lang w:val="es-ES"/>
        </w:rPr>
        <w:t>Mitos y leyendas resc</w:t>
      </w:r>
      <w:r w:rsidR="00020AC3">
        <w:rPr>
          <w:rFonts w:ascii="Times New Roman" w:hAnsi="Times New Roman" w:cs="Times New Roman"/>
          <w:sz w:val="24"/>
          <w:szCs w:val="24"/>
          <w:lang w:val="es-ES"/>
        </w:rPr>
        <w:t xml:space="preserve">atados por Iturralde explican y describen la creación de pueblos, </w:t>
      </w:r>
      <w:r w:rsidR="0009516F">
        <w:rPr>
          <w:rFonts w:ascii="Times New Roman" w:hAnsi="Times New Roman" w:cs="Times New Roman"/>
          <w:sz w:val="24"/>
          <w:szCs w:val="24"/>
          <w:lang w:val="es-ES"/>
        </w:rPr>
        <w:t xml:space="preserve">así como la instauración de </w:t>
      </w:r>
      <w:r w:rsidR="00020AC3">
        <w:rPr>
          <w:rFonts w:ascii="Times New Roman" w:hAnsi="Times New Roman" w:cs="Times New Roman"/>
          <w:sz w:val="24"/>
          <w:szCs w:val="24"/>
          <w:lang w:val="es-ES"/>
        </w:rPr>
        <w:t>hábitos y costumbres</w:t>
      </w:r>
      <w:r w:rsidR="0009516F">
        <w:rPr>
          <w:rFonts w:ascii="Times New Roman" w:hAnsi="Times New Roman" w:cs="Times New Roman"/>
          <w:sz w:val="24"/>
          <w:szCs w:val="24"/>
          <w:lang w:val="es-ES"/>
        </w:rPr>
        <w:t xml:space="preserve"> (por ejemplo, la veneración por la concha</w:t>
      </w:r>
      <w:r w:rsidR="0009516F" w:rsidRPr="0009516F">
        <w:rPr>
          <w:rFonts w:ascii="Times New Roman" w:hAnsi="Times New Roman" w:cs="Times New Roman"/>
          <w:i/>
          <w:sz w:val="24"/>
          <w:szCs w:val="24"/>
          <w:lang w:val="es-ES"/>
        </w:rPr>
        <w:t xml:space="preserve"> </w:t>
      </w:r>
      <w:proofErr w:type="spellStart"/>
      <w:r w:rsidR="0009516F" w:rsidRPr="00243D81">
        <w:rPr>
          <w:rFonts w:ascii="Times New Roman" w:hAnsi="Times New Roman" w:cs="Times New Roman"/>
          <w:i/>
          <w:sz w:val="24"/>
          <w:szCs w:val="24"/>
          <w:lang w:val="es-ES"/>
        </w:rPr>
        <w:t>spondyllus</w:t>
      </w:r>
      <w:proofErr w:type="spellEnd"/>
      <w:r w:rsidR="0009516F">
        <w:rPr>
          <w:rFonts w:ascii="Times New Roman" w:hAnsi="Times New Roman" w:cs="Times New Roman"/>
          <w:sz w:val="24"/>
          <w:szCs w:val="24"/>
          <w:lang w:val="es-ES"/>
        </w:rPr>
        <w:t xml:space="preserve">, por la esmeralda o por los huesos de animales vistos en </w:t>
      </w:r>
      <w:proofErr w:type="spellStart"/>
      <w:r w:rsidR="0009516F" w:rsidRPr="0009516F">
        <w:rPr>
          <w:rFonts w:ascii="Times New Roman" w:hAnsi="Times New Roman" w:cs="Times New Roman"/>
          <w:i/>
          <w:sz w:val="24"/>
          <w:szCs w:val="24"/>
          <w:lang w:val="es-ES"/>
        </w:rPr>
        <w:t>Miteé</w:t>
      </w:r>
      <w:proofErr w:type="spellEnd"/>
      <w:r w:rsidR="0009516F" w:rsidRPr="0009516F">
        <w:rPr>
          <w:rFonts w:ascii="Times New Roman" w:hAnsi="Times New Roman" w:cs="Times New Roman"/>
          <w:i/>
          <w:sz w:val="24"/>
          <w:szCs w:val="24"/>
          <w:lang w:val="es-ES"/>
        </w:rPr>
        <w:t xml:space="preserve"> y el cantar de las ballenas</w:t>
      </w:r>
      <w:r w:rsidR="0009516F">
        <w:rPr>
          <w:rFonts w:ascii="Times New Roman" w:hAnsi="Times New Roman" w:cs="Times New Roman"/>
          <w:sz w:val="24"/>
          <w:szCs w:val="24"/>
          <w:lang w:val="es-ES"/>
        </w:rPr>
        <w:t>).</w:t>
      </w:r>
    </w:p>
    <w:p w:rsidR="00802EC1" w:rsidRDefault="00802EC1" w:rsidP="00F46C42">
      <w:pPr>
        <w:spacing w:after="0" w:line="360" w:lineRule="auto"/>
        <w:ind w:firstLine="34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tradición oral no se limita al mundo de la vigilia: se presenta también mediante sueños de personajes, tanto en </w:t>
      </w:r>
      <w:proofErr w:type="spellStart"/>
      <w:r w:rsidRPr="00802EC1">
        <w:rPr>
          <w:rFonts w:ascii="Times New Roman" w:hAnsi="Times New Roman" w:cs="Times New Roman"/>
          <w:i/>
          <w:sz w:val="24"/>
          <w:szCs w:val="24"/>
          <w:lang w:val="es-ES"/>
        </w:rPr>
        <w:t>Mitée</w:t>
      </w:r>
      <w:proofErr w:type="spellEnd"/>
      <w:r w:rsidRPr="00802EC1">
        <w:rPr>
          <w:rFonts w:ascii="Times New Roman" w:hAnsi="Times New Roman" w:cs="Times New Roman"/>
          <w:i/>
          <w:sz w:val="24"/>
          <w:szCs w:val="24"/>
          <w:lang w:val="es-ES"/>
        </w:rPr>
        <w:t xml:space="preserve"> y el cantar de las ballenas</w:t>
      </w:r>
      <w:r>
        <w:rPr>
          <w:rFonts w:ascii="Times New Roman" w:hAnsi="Times New Roman" w:cs="Times New Roman"/>
          <w:sz w:val="24"/>
          <w:szCs w:val="24"/>
          <w:lang w:val="es-ES"/>
        </w:rPr>
        <w:t xml:space="preserve"> como en </w:t>
      </w:r>
      <w:r w:rsidRPr="00802EC1">
        <w:rPr>
          <w:rFonts w:ascii="Times New Roman" w:hAnsi="Times New Roman" w:cs="Times New Roman"/>
          <w:i/>
          <w:sz w:val="24"/>
          <w:szCs w:val="24"/>
          <w:lang w:val="es-ES"/>
        </w:rPr>
        <w:t>…y su corazón escapó para convertirse en p</w:t>
      </w:r>
      <w:r w:rsidR="00F06BBF">
        <w:rPr>
          <w:rFonts w:ascii="Times New Roman" w:hAnsi="Times New Roman" w:cs="Times New Roman"/>
          <w:i/>
          <w:sz w:val="24"/>
          <w:szCs w:val="24"/>
          <w:lang w:val="es-ES"/>
        </w:rPr>
        <w:t>ájaro</w:t>
      </w:r>
      <w:r w:rsidR="00F06BBF">
        <w:rPr>
          <w:rFonts w:ascii="Times New Roman" w:hAnsi="Times New Roman" w:cs="Times New Roman"/>
          <w:sz w:val="24"/>
          <w:szCs w:val="24"/>
          <w:lang w:val="es-ES"/>
        </w:rPr>
        <w:t>.</w:t>
      </w:r>
    </w:p>
    <w:p w:rsidR="009D4F19" w:rsidRDefault="009D4F19" w:rsidP="00F46C42">
      <w:pPr>
        <w:spacing w:after="0" w:line="360" w:lineRule="auto"/>
        <w:ind w:firstLine="34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torno a su construcción, puede advertirse el desarrollo de lo oral dentro del relato escrito, </w:t>
      </w:r>
      <w:r>
        <w:rPr>
          <w:rFonts w:ascii="Times New Roman" w:hAnsi="Times New Roman" w:cs="Times New Roman"/>
          <w:sz w:val="24"/>
          <w:szCs w:val="24"/>
          <w:lang w:val="es-ES"/>
        </w:rPr>
        <w:t>a la manera del teatro dentro del teatr</w:t>
      </w:r>
      <w:r>
        <w:rPr>
          <w:rFonts w:ascii="Times New Roman" w:hAnsi="Times New Roman" w:cs="Times New Roman"/>
          <w:sz w:val="24"/>
          <w:szCs w:val="24"/>
          <w:lang w:val="es-ES"/>
        </w:rPr>
        <w:t>o, pero con diferencias discursivas que son evidentes.</w:t>
      </w:r>
      <w:r w:rsidR="0021274D">
        <w:rPr>
          <w:rFonts w:ascii="Times New Roman" w:hAnsi="Times New Roman" w:cs="Times New Roman"/>
          <w:sz w:val="24"/>
          <w:szCs w:val="24"/>
          <w:lang w:val="es-ES"/>
        </w:rPr>
        <w:t xml:space="preserve"> Este recurso contribuye a una transmisión formal de la tradición, puesta ahora en letras de molde.</w:t>
      </w:r>
    </w:p>
    <w:p w:rsidR="0008059C" w:rsidRDefault="0008059C" w:rsidP="00F46C42">
      <w:pPr>
        <w:spacing w:after="0" w:line="360" w:lineRule="auto"/>
        <w:ind w:firstLine="34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Pese a la situación precaria de mestizos, indígenas y afrodescendientes, sobre todo en plena Colonia, </w:t>
      </w:r>
      <w:r w:rsidR="00C1058D">
        <w:rPr>
          <w:rFonts w:ascii="Times New Roman" w:hAnsi="Times New Roman" w:cs="Times New Roman"/>
          <w:sz w:val="24"/>
          <w:szCs w:val="24"/>
          <w:lang w:val="es-ES"/>
        </w:rPr>
        <w:t xml:space="preserve">sobresalen el optimismo y la confianza inquebrantable en un futuro mejor, </w:t>
      </w:r>
      <w:r w:rsidR="00502DD5">
        <w:rPr>
          <w:rFonts w:ascii="Times New Roman" w:hAnsi="Times New Roman" w:cs="Times New Roman"/>
          <w:sz w:val="24"/>
          <w:szCs w:val="24"/>
          <w:lang w:val="es-ES"/>
        </w:rPr>
        <w:t>integrad</w:t>
      </w:r>
      <w:r w:rsidR="00370F28">
        <w:rPr>
          <w:rFonts w:ascii="Times New Roman" w:hAnsi="Times New Roman" w:cs="Times New Roman"/>
          <w:sz w:val="24"/>
          <w:szCs w:val="24"/>
          <w:lang w:val="es-ES"/>
        </w:rPr>
        <w:t>o</w:t>
      </w:r>
      <w:r w:rsidR="00C1058D">
        <w:rPr>
          <w:rFonts w:ascii="Times New Roman" w:hAnsi="Times New Roman" w:cs="Times New Roman"/>
          <w:sz w:val="24"/>
          <w:szCs w:val="24"/>
          <w:lang w:val="es-ES"/>
        </w:rPr>
        <w:t xml:space="preserve"> a las arengas de origen oral de cimarrones, chamanes</w:t>
      </w:r>
      <w:r w:rsidR="000F07C0">
        <w:rPr>
          <w:rFonts w:ascii="Times New Roman" w:hAnsi="Times New Roman" w:cs="Times New Roman"/>
          <w:sz w:val="24"/>
          <w:szCs w:val="24"/>
          <w:lang w:val="es-ES"/>
        </w:rPr>
        <w:t xml:space="preserve"> y dignidades indígenas</w:t>
      </w:r>
      <w:r w:rsidR="0097133E">
        <w:rPr>
          <w:rFonts w:ascii="Times New Roman" w:hAnsi="Times New Roman" w:cs="Times New Roman"/>
          <w:sz w:val="24"/>
          <w:szCs w:val="24"/>
          <w:lang w:val="es-ES"/>
        </w:rPr>
        <w:t>, que, muchas veces, suceden a un cuento, relato, historia o acontecimiento narrado.</w:t>
      </w:r>
      <w:r w:rsidR="00B83745">
        <w:rPr>
          <w:rFonts w:ascii="Times New Roman" w:hAnsi="Times New Roman" w:cs="Times New Roman"/>
          <w:sz w:val="24"/>
          <w:szCs w:val="24"/>
          <w:lang w:val="es-ES"/>
        </w:rPr>
        <w:t xml:space="preserve"> En </w:t>
      </w:r>
      <w:r w:rsidR="00B83745" w:rsidRPr="00B83745">
        <w:rPr>
          <w:rFonts w:ascii="Times New Roman" w:hAnsi="Times New Roman" w:cs="Times New Roman"/>
          <w:i/>
          <w:sz w:val="24"/>
          <w:szCs w:val="24"/>
          <w:lang w:val="es-ES"/>
        </w:rPr>
        <w:t>…y su corazón escapó para convertirse en pájaro</w:t>
      </w:r>
      <w:r w:rsidR="00B83745">
        <w:rPr>
          <w:rFonts w:ascii="Times New Roman" w:hAnsi="Times New Roman" w:cs="Times New Roman"/>
          <w:sz w:val="24"/>
          <w:szCs w:val="24"/>
          <w:lang w:val="es-ES"/>
        </w:rPr>
        <w:t xml:space="preserve"> puede leerse:</w:t>
      </w:r>
    </w:p>
    <w:p w:rsidR="00B83745" w:rsidRDefault="00B83745" w:rsidP="00B83745">
      <w:pPr>
        <w:spacing w:before="60" w:after="60" w:line="360" w:lineRule="auto"/>
        <w:ind w:left="680"/>
        <w:jc w:val="both"/>
        <w:rPr>
          <w:rFonts w:ascii="Times New Roman" w:hAnsi="Times New Roman" w:cs="Times New Roman"/>
          <w:sz w:val="24"/>
          <w:szCs w:val="24"/>
          <w:lang w:val="es-ES"/>
        </w:rPr>
      </w:pPr>
      <w:r>
        <w:rPr>
          <w:rFonts w:ascii="Times New Roman" w:hAnsi="Times New Roman" w:cs="Times New Roman"/>
          <w:sz w:val="24"/>
          <w:szCs w:val="24"/>
          <w:lang w:val="es-ES"/>
        </w:rPr>
        <w:t>Los dedos de mis pies hurgan la tierra mojada y bajo la cabeza para mirarlos, pero la levanto porque soy valiente y no estoy sola: llevo semillas de calabazo.</w:t>
      </w:r>
    </w:p>
    <w:p w:rsidR="00B83745" w:rsidRPr="00B83745" w:rsidRDefault="00B83745" w:rsidP="00B83745">
      <w:pPr>
        <w:spacing w:before="60" w:after="60" w:line="360" w:lineRule="auto"/>
        <w:ind w:left="680"/>
        <w:jc w:val="center"/>
        <w:rPr>
          <w:rFonts w:ascii="Times New Roman" w:hAnsi="Times New Roman" w:cs="Times New Roman"/>
          <w:i/>
          <w:sz w:val="24"/>
          <w:szCs w:val="24"/>
          <w:lang w:val="es-ES"/>
        </w:rPr>
      </w:pPr>
      <w:proofErr w:type="spellStart"/>
      <w:r w:rsidRPr="00B83745">
        <w:rPr>
          <w:rFonts w:ascii="Times New Roman" w:hAnsi="Times New Roman" w:cs="Times New Roman"/>
          <w:i/>
          <w:sz w:val="24"/>
          <w:szCs w:val="24"/>
          <w:lang w:val="es-ES"/>
        </w:rPr>
        <w:t>Oya</w:t>
      </w:r>
      <w:proofErr w:type="spellEnd"/>
      <w:r w:rsidRPr="00B83745">
        <w:rPr>
          <w:rFonts w:ascii="Times New Roman" w:hAnsi="Times New Roman" w:cs="Times New Roman"/>
          <w:i/>
          <w:sz w:val="24"/>
          <w:szCs w:val="24"/>
          <w:lang w:val="es-ES"/>
        </w:rPr>
        <w:t>, Mujer Búfalo</w:t>
      </w:r>
    </w:p>
    <w:p w:rsidR="00B83745" w:rsidRPr="00B83745" w:rsidRDefault="00B83745" w:rsidP="00B83745">
      <w:pPr>
        <w:spacing w:before="60" w:after="60" w:line="360" w:lineRule="auto"/>
        <w:ind w:left="680"/>
        <w:jc w:val="center"/>
        <w:rPr>
          <w:rFonts w:ascii="Times New Roman" w:hAnsi="Times New Roman" w:cs="Times New Roman"/>
          <w:i/>
          <w:sz w:val="24"/>
          <w:szCs w:val="24"/>
          <w:lang w:val="es-ES"/>
        </w:rPr>
      </w:pPr>
      <w:r w:rsidRPr="00B83745">
        <w:rPr>
          <w:rFonts w:ascii="Times New Roman" w:hAnsi="Times New Roman" w:cs="Times New Roman"/>
          <w:i/>
          <w:sz w:val="24"/>
          <w:szCs w:val="24"/>
          <w:lang w:val="es-ES"/>
        </w:rPr>
        <w:t>Llora al verme esclavizada.</w:t>
      </w:r>
    </w:p>
    <w:p w:rsidR="00B83745" w:rsidRPr="00B83745" w:rsidRDefault="00B83745" w:rsidP="00B83745">
      <w:pPr>
        <w:spacing w:before="60" w:after="60" w:line="360" w:lineRule="auto"/>
        <w:ind w:left="680"/>
        <w:jc w:val="center"/>
        <w:rPr>
          <w:rFonts w:ascii="Times New Roman" w:hAnsi="Times New Roman" w:cs="Times New Roman"/>
          <w:i/>
          <w:sz w:val="24"/>
          <w:szCs w:val="24"/>
          <w:lang w:val="es-ES"/>
        </w:rPr>
      </w:pPr>
      <w:r w:rsidRPr="00B83745">
        <w:rPr>
          <w:rFonts w:ascii="Times New Roman" w:hAnsi="Times New Roman" w:cs="Times New Roman"/>
          <w:i/>
          <w:sz w:val="24"/>
          <w:szCs w:val="24"/>
          <w:lang w:val="es-ES"/>
        </w:rPr>
        <w:t>Sus lágrimas son semillas de calabazo</w:t>
      </w:r>
    </w:p>
    <w:p w:rsidR="00B83745" w:rsidRPr="00F06BBF" w:rsidRDefault="00B83745" w:rsidP="00B83745">
      <w:pPr>
        <w:spacing w:before="60" w:after="60" w:line="360" w:lineRule="auto"/>
        <w:ind w:left="680"/>
        <w:jc w:val="center"/>
        <w:rPr>
          <w:rFonts w:ascii="Times New Roman" w:hAnsi="Times New Roman" w:cs="Times New Roman"/>
          <w:sz w:val="24"/>
          <w:szCs w:val="24"/>
          <w:lang w:val="es-ES"/>
        </w:rPr>
      </w:pPr>
      <w:r w:rsidRPr="00B83745">
        <w:rPr>
          <w:rFonts w:ascii="Times New Roman" w:hAnsi="Times New Roman" w:cs="Times New Roman"/>
          <w:i/>
          <w:sz w:val="24"/>
          <w:szCs w:val="24"/>
          <w:lang w:val="es-ES"/>
        </w:rPr>
        <w:t>que darán fruto en esta tierra.</w:t>
      </w:r>
      <w:r>
        <w:rPr>
          <w:rFonts w:ascii="Times New Roman" w:hAnsi="Times New Roman" w:cs="Times New Roman"/>
          <w:sz w:val="24"/>
          <w:szCs w:val="24"/>
          <w:lang w:val="es-ES"/>
        </w:rPr>
        <w:t xml:space="preserve"> (pp. 44-45)</w:t>
      </w:r>
    </w:p>
    <w:p w:rsidR="00F46C42" w:rsidRPr="00F46C42" w:rsidRDefault="009A7F98" w:rsidP="00F46C42">
      <w:pPr>
        <w:spacing w:after="0" w:line="360" w:lineRule="auto"/>
        <w:ind w:firstLine="34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Véase, pues, un camino de aventuradas </w:t>
      </w:r>
      <w:r w:rsidR="00D12EFA">
        <w:rPr>
          <w:rFonts w:ascii="Times New Roman" w:hAnsi="Times New Roman" w:cs="Times New Roman"/>
          <w:sz w:val="24"/>
          <w:szCs w:val="24"/>
          <w:lang w:val="es-ES"/>
        </w:rPr>
        <w:t xml:space="preserve">temáticas y posibles </w:t>
      </w:r>
      <w:r>
        <w:rPr>
          <w:rFonts w:ascii="Times New Roman" w:hAnsi="Times New Roman" w:cs="Times New Roman"/>
          <w:sz w:val="24"/>
          <w:szCs w:val="24"/>
          <w:lang w:val="es-ES"/>
        </w:rPr>
        <w:t>hipótesis, óptimas para indagaciones más sistematizadas y profundas.</w:t>
      </w:r>
    </w:p>
    <w:p w:rsidR="00F46C42" w:rsidRDefault="00F46C42" w:rsidP="007F6788">
      <w:pPr>
        <w:spacing w:after="0" w:line="360" w:lineRule="auto"/>
        <w:jc w:val="both"/>
        <w:rPr>
          <w:rFonts w:ascii="Times New Roman" w:hAnsi="Times New Roman" w:cs="Times New Roman"/>
          <w:b/>
          <w:sz w:val="24"/>
          <w:szCs w:val="24"/>
          <w:lang w:val="es-ES"/>
        </w:rPr>
      </w:pPr>
    </w:p>
    <w:p w:rsidR="007F6788" w:rsidRPr="007F6788" w:rsidRDefault="00F46C42" w:rsidP="007F6788">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Tercer </w:t>
      </w:r>
      <w:r w:rsidR="007F6788" w:rsidRPr="007F6788">
        <w:rPr>
          <w:rFonts w:ascii="Times New Roman" w:hAnsi="Times New Roman" w:cs="Times New Roman"/>
          <w:b/>
          <w:sz w:val="24"/>
          <w:szCs w:val="24"/>
          <w:lang w:val="es-ES"/>
        </w:rPr>
        <w:t>camino. Potencialidad didáctica de la obra</w:t>
      </w:r>
    </w:p>
    <w:p w:rsidR="007F6788" w:rsidRDefault="007F6788" w:rsidP="007F6788">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Al igual que generaciones </w:t>
      </w:r>
      <w:r w:rsidR="00C33449">
        <w:rPr>
          <w:rFonts w:ascii="Times New Roman" w:hAnsi="Times New Roman" w:cs="Times New Roman"/>
          <w:sz w:val="24"/>
          <w:szCs w:val="24"/>
          <w:lang w:val="es-ES"/>
        </w:rPr>
        <w:t xml:space="preserve">de jóvenes </w:t>
      </w:r>
      <w:r>
        <w:rPr>
          <w:rFonts w:ascii="Times New Roman" w:hAnsi="Times New Roman" w:cs="Times New Roman"/>
          <w:sz w:val="24"/>
          <w:szCs w:val="24"/>
          <w:lang w:val="es-ES"/>
        </w:rPr>
        <w:t>lector</w:t>
      </w:r>
      <w:r w:rsidR="00C33449">
        <w:rPr>
          <w:rFonts w:ascii="Times New Roman" w:hAnsi="Times New Roman" w:cs="Times New Roman"/>
          <w:sz w:val="24"/>
          <w:szCs w:val="24"/>
          <w:lang w:val="es-ES"/>
        </w:rPr>
        <w:t>e</w:t>
      </w:r>
      <w:r>
        <w:rPr>
          <w:rFonts w:ascii="Times New Roman" w:hAnsi="Times New Roman" w:cs="Times New Roman"/>
          <w:sz w:val="24"/>
          <w:szCs w:val="24"/>
          <w:lang w:val="es-ES"/>
        </w:rPr>
        <w:t xml:space="preserve">s partieron de la obra de </w:t>
      </w:r>
      <w:proofErr w:type="spellStart"/>
      <w:r>
        <w:rPr>
          <w:rFonts w:ascii="Times New Roman" w:hAnsi="Times New Roman" w:cs="Times New Roman"/>
          <w:sz w:val="24"/>
          <w:szCs w:val="24"/>
          <w:lang w:val="es-ES"/>
        </w:rPr>
        <w:t>Salgari</w:t>
      </w:r>
      <w:proofErr w:type="spellEnd"/>
      <w:r w:rsidR="00C33449">
        <w:rPr>
          <w:rFonts w:ascii="Times New Roman" w:hAnsi="Times New Roman" w:cs="Times New Roman"/>
          <w:sz w:val="24"/>
          <w:szCs w:val="24"/>
          <w:lang w:val="es-ES"/>
        </w:rPr>
        <w:t>,</w:t>
      </w:r>
      <w:r w:rsidR="00962E94">
        <w:rPr>
          <w:rFonts w:ascii="Times New Roman" w:hAnsi="Times New Roman" w:cs="Times New Roman"/>
          <w:sz w:val="24"/>
          <w:szCs w:val="24"/>
          <w:lang w:val="es-ES"/>
        </w:rPr>
        <w:t xml:space="preserve"> de Dumas</w:t>
      </w:r>
      <w:r>
        <w:rPr>
          <w:rFonts w:ascii="Times New Roman" w:hAnsi="Times New Roman" w:cs="Times New Roman"/>
          <w:sz w:val="24"/>
          <w:szCs w:val="24"/>
          <w:lang w:val="es-ES"/>
        </w:rPr>
        <w:t xml:space="preserve"> </w:t>
      </w:r>
      <w:r w:rsidR="00C33449">
        <w:rPr>
          <w:rFonts w:ascii="Times New Roman" w:hAnsi="Times New Roman" w:cs="Times New Roman"/>
          <w:sz w:val="24"/>
          <w:szCs w:val="24"/>
          <w:lang w:val="es-ES"/>
        </w:rPr>
        <w:t xml:space="preserve">e incluso de Verne </w:t>
      </w:r>
      <w:r>
        <w:rPr>
          <w:rFonts w:ascii="Times New Roman" w:hAnsi="Times New Roman" w:cs="Times New Roman"/>
          <w:sz w:val="24"/>
          <w:szCs w:val="24"/>
          <w:lang w:val="es-ES"/>
        </w:rPr>
        <w:t xml:space="preserve">para iniciar </w:t>
      </w:r>
      <w:r w:rsidR="00446E99">
        <w:rPr>
          <w:rFonts w:ascii="Times New Roman" w:hAnsi="Times New Roman" w:cs="Times New Roman"/>
          <w:sz w:val="24"/>
          <w:szCs w:val="24"/>
          <w:lang w:val="es-ES"/>
        </w:rPr>
        <w:t>aportadoras</w:t>
      </w:r>
      <w:r>
        <w:rPr>
          <w:rFonts w:ascii="Times New Roman" w:hAnsi="Times New Roman" w:cs="Times New Roman"/>
          <w:sz w:val="24"/>
          <w:szCs w:val="24"/>
          <w:lang w:val="es-ES"/>
        </w:rPr>
        <w:t xml:space="preserve"> búsquedas informativas, la Iturralde estimula también la curiosidad y la indagación en fenómenos culturales diversos.</w:t>
      </w:r>
    </w:p>
    <w:p w:rsidR="00755A4E" w:rsidRDefault="00A90F5A" w:rsidP="00F64AD9">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w:t>
      </w:r>
      <w:r w:rsidR="00CD4A58">
        <w:rPr>
          <w:rFonts w:ascii="Times New Roman" w:hAnsi="Times New Roman" w:cs="Times New Roman"/>
          <w:sz w:val="24"/>
          <w:szCs w:val="24"/>
          <w:lang w:val="es-ES"/>
        </w:rPr>
        <w:t>la línea de las</w:t>
      </w:r>
      <w:r>
        <w:rPr>
          <w:rFonts w:ascii="Times New Roman" w:hAnsi="Times New Roman" w:cs="Times New Roman"/>
          <w:sz w:val="24"/>
          <w:szCs w:val="24"/>
          <w:lang w:val="es-ES"/>
        </w:rPr>
        <w:t xml:space="preserve"> tradici</w:t>
      </w:r>
      <w:r w:rsidR="00745872">
        <w:rPr>
          <w:rFonts w:ascii="Times New Roman" w:hAnsi="Times New Roman" w:cs="Times New Roman"/>
          <w:sz w:val="24"/>
          <w:szCs w:val="24"/>
          <w:lang w:val="es-ES"/>
        </w:rPr>
        <w:t>o</w:t>
      </w:r>
      <w:r>
        <w:rPr>
          <w:rFonts w:ascii="Times New Roman" w:hAnsi="Times New Roman" w:cs="Times New Roman"/>
          <w:sz w:val="24"/>
          <w:szCs w:val="24"/>
          <w:lang w:val="es-ES"/>
        </w:rPr>
        <w:t>n</w:t>
      </w:r>
      <w:r w:rsidR="00745872">
        <w:rPr>
          <w:rFonts w:ascii="Times New Roman" w:hAnsi="Times New Roman" w:cs="Times New Roman"/>
          <w:sz w:val="24"/>
          <w:szCs w:val="24"/>
          <w:lang w:val="es-ES"/>
        </w:rPr>
        <w:t>es</w:t>
      </w:r>
      <w:r w:rsidR="00B979ED">
        <w:rPr>
          <w:rFonts w:ascii="Times New Roman" w:hAnsi="Times New Roman" w:cs="Times New Roman"/>
          <w:sz w:val="24"/>
          <w:szCs w:val="24"/>
          <w:lang w:val="es-ES"/>
        </w:rPr>
        <w:t xml:space="preserve"> autorales antes mencionadas </w:t>
      </w:r>
      <w:r>
        <w:rPr>
          <w:rFonts w:ascii="Times New Roman" w:hAnsi="Times New Roman" w:cs="Times New Roman"/>
          <w:sz w:val="24"/>
          <w:szCs w:val="24"/>
          <w:lang w:val="es-ES"/>
        </w:rPr>
        <w:t>—enriquecida</w:t>
      </w:r>
      <w:r w:rsidR="00745872">
        <w:rPr>
          <w:rFonts w:ascii="Times New Roman" w:hAnsi="Times New Roman" w:cs="Times New Roman"/>
          <w:sz w:val="24"/>
          <w:szCs w:val="24"/>
          <w:lang w:val="es-ES"/>
        </w:rPr>
        <w:t>s</w:t>
      </w:r>
      <w:r>
        <w:rPr>
          <w:rFonts w:ascii="Times New Roman" w:hAnsi="Times New Roman" w:cs="Times New Roman"/>
          <w:sz w:val="24"/>
          <w:szCs w:val="24"/>
          <w:lang w:val="es-ES"/>
        </w:rPr>
        <w:t xml:space="preserve"> por generaciones de traductores, editores e ilustradores</w:t>
      </w:r>
      <w:r w:rsidR="00FD414E">
        <w:rPr>
          <w:rFonts w:ascii="Times New Roman" w:hAnsi="Times New Roman" w:cs="Times New Roman"/>
          <w:sz w:val="24"/>
          <w:szCs w:val="24"/>
          <w:lang w:val="es-ES"/>
        </w:rPr>
        <w:t xml:space="preserve">, que han contribuido también a la </w:t>
      </w:r>
      <w:r w:rsidR="00FD414E">
        <w:rPr>
          <w:rFonts w:ascii="Times New Roman" w:hAnsi="Times New Roman" w:cs="Times New Roman"/>
          <w:sz w:val="24"/>
          <w:szCs w:val="24"/>
          <w:lang w:val="es-ES"/>
        </w:rPr>
        <w:lastRenderedPageBreak/>
        <w:t>formación de nuestro imaginario simbólico en esta área</w:t>
      </w:r>
      <w:r>
        <w:rPr>
          <w:rFonts w:ascii="Times New Roman" w:hAnsi="Times New Roman" w:cs="Times New Roman"/>
          <w:sz w:val="24"/>
          <w:szCs w:val="24"/>
          <w:lang w:val="es-ES"/>
        </w:rPr>
        <w:t xml:space="preserve">—, </w:t>
      </w:r>
      <w:r w:rsidR="00CD4A58">
        <w:rPr>
          <w:rFonts w:ascii="Times New Roman" w:hAnsi="Times New Roman" w:cs="Times New Roman"/>
          <w:sz w:val="24"/>
          <w:szCs w:val="24"/>
          <w:lang w:val="es-ES"/>
        </w:rPr>
        <w:t>la escritora inserta</w:t>
      </w:r>
      <w:r w:rsidR="00FD414E">
        <w:rPr>
          <w:rFonts w:ascii="Times New Roman" w:hAnsi="Times New Roman" w:cs="Times New Roman"/>
          <w:sz w:val="24"/>
          <w:szCs w:val="24"/>
          <w:lang w:val="es-ES"/>
        </w:rPr>
        <w:t>,</w:t>
      </w:r>
      <w:r w:rsidR="00CD4A58">
        <w:rPr>
          <w:rFonts w:ascii="Times New Roman" w:hAnsi="Times New Roman" w:cs="Times New Roman"/>
          <w:sz w:val="24"/>
          <w:szCs w:val="24"/>
          <w:lang w:val="es-ES"/>
        </w:rPr>
        <w:t xml:space="preserve"> dentro de su </w:t>
      </w:r>
      <w:r>
        <w:rPr>
          <w:rFonts w:ascii="Times New Roman" w:hAnsi="Times New Roman" w:cs="Times New Roman"/>
          <w:sz w:val="24"/>
          <w:szCs w:val="24"/>
          <w:lang w:val="es-ES"/>
        </w:rPr>
        <w:t xml:space="preserve">discurso en lengua española, términos de las culturas precolombinas suramericanas, que </w:t>
      </w:r>
      <w:r w:rsidR="00CD4A58">
        <w:rPr>
          <w:rFonts w:ascii="Times New Roman" w:hAnsi="Times New Roman" w:cs="Times New Roman"/>
          <w:sz w:val="24"/>
          <w:szCs w:val="24"/>
          <w:lang w:val="es-ES"/>
        </w:rPr>
        <w:t>inmediatamente explica</w:t>
      </w:r>
      <w:r>
        <w:rPr>
          <w:rFonts w:ascii="Times New Roman" w:hAnsi="Times New Roman" w:cs="Times New Roman"/>
          <w:sz w:val="24"/>
          <w:szCs w:val="24"/>
          <w:lang w:val="es-ES"/>
        </w:rPr>
        <w:t xml:space="preserve"> en </w:t>
      </w:r>
      <w:r w:rsidR="00F64AD9">
        <w:rPr>
          <w:rFonts w:ascii="Times New Roman" w:hAnsi="Times New Roman" w:cs="Times New Roman"/>
          <w:sz w:val="24"/>
          <w:szCs w:val="24"/>
          <w:lang w:val="es-ES"/>
        </w:rPr>
        <w:t xml:space="preserve">aposiciones explicativas o </w:t>
      </w:r>
      <w:r>
        <w:rPr>
          <w:rFonts w:ascii="Times New Roman" w:hAnsi="Times New Roman" w:cs="Times New Roman"/>
          <w:sz w:val="24"/>
          <w:szCs w:val="24"/>
          <w:lang w:val="es-ES"/>
        </w:rPr>
        <w:t>fra</w:t>
      </w:r>
      <w:r w:rsidR="0024061E">
        <w:rPr>
          <w:rFonts w:ascii="Times New Roman" w:hAnsi="Times New Roman" w:cs="Times New Roman"/>
          <w:sz w:val="24"/>
          <w:szCs w:val="24"/>
          <w:lang w:val="es-ES"/>
        </w:rPr>
        <w:t>ses parentéticas;</w:t>
      </w:r>
      <w:r>
        <w:rPr>
          <w:rFonts w:ascii="Times New Roman" w:hAnsi="Times New Roman" w:cs="Times New Roman"/>
          <w:sz w:val="24"/>
          <w:szCs w:val="24"/>
          <w:lang w:val="es-ES"/>
        </w:rPr>
        <w:t xml:space="preserve"> </w:t>
      </w:r>
      <w:r w:rsidR="00CD4A58">
        <w:rPr>
          <w:rFonts w:ascii="Times New Roman" w:hAnsi="Times New Roman" w:cs="Times New Roman"/>
          <w:sz w:val="24"/>
          <w:szCs w:val="24"/>
          <w:lang w:val="es-ES"/>
        </w:rPr>
        <w:t xml:space="preserve">pero </w:t>
      </w:r>
      <w:r w:rsidR="00FD414E">
        <w:rPr>
          <w:rFonts w:ascii="Times New Roman" w:hAnsi="Times New Roman" w:cs="Times New Roman"/>
          <w:sz w:val="24"/>
          <w:szCs w:val="24"/>
          <w:lang w:val="es-ES"/>
        </w:rPr>
        <w:t>también a la manera de los clásicos de referencia</w:t>
      </w:r>
      <w:r w:rsidR="00CD4A58">
        <w:rPr>
          <w:rFonts w:ascii="Times New Roman" w:hAnsi="Times New Roman" w:cs="Times New Roman"/>
          <w:sz w:val="24"/>
          <w:szCs w:val="24"/>
          <w:lang w:val="es-ES"/>
        </w:rPr>
        <w:t xml:space="preserve"> resulta </w:t>
      </w:r>
      <w:r>
        <w:rPr>
          <w:rFonts w:ascii="Times New Roman" w:hAnsi="Times New Roman" w:cs="Times New Roman"/>
          <w:sz w:val="24"/>
          <w:szCs w:val="24"/>
          <w:lang w:val="es-ES"/>
        </w:rPr>
        <w:t xml:space="preserve">común </w:t>
      </w:r>
      <w:r w:rsidR="00CD4A58">
        <w:rPr>
          <w:rFonts w:ascii="Times New Roman" w:hAnsi="Times New Roman" w:cs="Times New Roman"/>
          <w:sz w:val="24"/>
          <w:szCs w:val="24"/>
          <w:lang w:val="es-ES"/>
        </w:rPr>
        <w:t>en</w:t>
      </w:r>
      <w:r>
        <w:rPr>
          <w:rFonts w:ascii="Times New Roman" w:hAnsi="Times New Roman" w:cs="Times New Roman"/>
          <w:sz w:val="24"/>
          <w:szCs w:val="24"/>
          <w:lang w:val="es-ES"/>
        </w:rPr>
        <w:t xml:space="preserve"> las tres obras la presencia de ilustraciones, mapas, cronologías, definiciones léxicas y demás </w:t>
      </w:r>
      <w:proofErr w:type="spellStart"/>
      <w:r>
        <w:rPr>
          <w:rFonts w:ascii="Times New Roman" w:hAnsi="Times New Roman" w:cs="Times New Roman"/>
          <w:sz w:val="24"/>
          <w:szCs w:val="24"/>
          <w:lang w:val="es-ES"/>
        </w:rPr>
        <w:t>paratextos</w:t>
      </w:r>
      <w:proofErr w:type="spellEnd"/>
      <w:r>
        <w:rPr>
          <w:rFonts w:ascii="Times New Roman" w:hAnsi="Times New Roman" w:cs="Times New Roman"/>
          <w:sz w:val="24"/>
          <w:szCs w:val="24"/>
          <w:lang w:val="es-ES"/>
        </w:rPr>
        <w:t xml:space="preserve"> de utilidad precisamente didáctica.</w:t>
      </w:r>
      <w:r w:rsidR="00F64AD9">
        <w:rPr>
          <w:rFonts w:ascii="Times New Roman" w:hAnsi="Times New Roman" w:cs="Times New Roman"/>
          <w:sz w:val="24"/>
          <w:szCs w:val="24"/>
          <w:lang w:val="es-ES"/>
        </w:rPr>
        <w:t xml:space="preserve"> </w:t>
      </w:r>
    </w:p>
    <w:p w:rsidR="00966177" w:rsidRDefault="00367BC6" w:rsidP="00966177">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modo de ejemplo, en </w:t>
      </w:r>
      <w:r w:rsidRPr="00367BC6">
        <w:rPr>
          <w:rFonts w:ascii="Times New Roman" w:hAnsi="Times New Roman" w:cs="Times New Roman"/>
          <w:i/>
          <w:sz w:val="24"/>
          <w:szCs w:val="24"/>
          <w:lang w:val="es-ES"/>
        </w:rPr>
        <w:t>Entre cóndor y león</w:t>
      </w:r>
      <w:r>
        <w:rPr>
          <w:rFonts w:ascii="Times New Roman" w:hAnsi="Times New Roman" w:cs="Times New Roman"/>
          <w:sz w:val="24"/>
          <w:szCs w:val="24"/>
          <w:lang w:val="es-ES"/>
        </w:rPr>
        <w:t xml:space="preserve"> se señala: “un </w:t>
      </w:r>
      <w:r w:rsidRPr="00367BC6">
        <w:rPr>
          <w:rFonts w:ascii="Times New Roman" w:hAnsi="Times New Roman" w:cs="Times New Roman"/>
          <w:sz w:val="24"/>
          <w:szCs w:val="24"/>
          <w:lang w:val="es-ES"/>
        </w:rPr>
        <w:t xml:space="preserve">quipucamayo, o contador, </w:t>
      </w:r>
      <w:r w:rsidR="00F64AD9">
        <w:rPr>
          <w:rFonts w:ascii="Times New Roman" w:hAnsi="Times New Roman" w:cs="Times New Roman"/>
          <w:sz w:val="24"/>
          <w:szCs w:val="24"/>
          <w:lang w:val="es-ES"/>
        </w:rPr>
        <w:t>quien utilizaba un instrumento</w:t>
      </w:r>
      <w:r w:rsidRPr="00367BC6">
        <w:rPr>
          <w:rFonts w:ascii="Times New Roman" w:hAnsi="Times New Roman" w:cs="Times New Roman"/>
          <w:sz w:val="24"/>
          <w:szCs w:val="24"/>
          <w:lang w:val="es-ES"/>
        </w:rPr>
        <w:t xml:space="preserve"> pa</w:t>
      </w:r>
      <w:r>
        <w:rPr>
          <w:rFonts w:ascii="Times New Roman" w:hAnsi="Times New Roman" w:cs="Times New Roman"/>
          <w:sz w:val="24"/>
          <w:szCs w:val="24"/>
          <w:lang w:val="es-ES"/>
        </w:rPr>
        <w:t>ra guardar información llamado quipu</w:t>
      </w:r>
      <w:r w:rsidRPr="00367BC6">
        <w:rPr>
          <w:rFonts w:ascii="Times New Roman" w:hAnsi="Times New Roman" w:cs="Times New Roman"/>
          <w:sz w:val="24"/>
          <w:szCs w:val="24"/>
          <w:lang w:val="es-ES"/>
        </w:rPr>
        <w:t xml:space="preserve">, formado por cuerdas de lana donde se hacían nudos de distintos tamaños y en diferentes posiciones” </w:t>
      </w:r>
      <w:r>
        <w:rPr>
          <w:rFonts w:ascii="Times New Roman" w:hAnsi="Times New Roman" w:cs="Times New Roman"/>
          <w:sz w:val="24"/>
          <w:szCs w:val="24"/>
          <w:lang w:val="es-ES"/>
        </w:rPr>
        <w:t>(</w:t>
      </w:r>
      <w:r w:rsidRPr="00367BC6">
        <w:rPr>
          <w:rFonts w:ascii="Times New Roman" w:hAnsi="Times New Roman" w:cs="Times New Roman"/>
          <w:sz w:val="24"/>
          <w:szCs w:val="24"/>
          <w:lang w:val="es-ES"/>
        </w:rPr>
        <w:t>p. 23</w:t>
      </w:r>
      <w:r>
        <w:rPr>
          <w:rFonts w:ascii="Times New Roman" w:hAnsi="Times New Roman" w:cs="Times New Roman"/>
          <w:sz w:val="24"/>
          <w:szCs w:val="24"/>
          <w:lang w:val="es-ES"/>
        </w:rPr>
        <w:t>)</w:t>
      </w:r>
      <w:r w:rsidRPr="00367BC6">
        <w:rPr>
          <w:rFonts w:ascii="Times New Roman" w:hAnsi="Times New Roman" w:cs="Times New Roman"/>
          <w:sz w:val="24"/>
          <w:szCs w:val="24"/>
          <w:lang w:val="es-ES"/>
        </w:rPr>
        <w:t>.</w:t>
      </w:r>
      <w:r w:rsidR="00F64AD9">
        <w:rPr>
          <w:rFonts w:ascii="Times New Roman" w:hAnsi="Times New Roman" w:cs="Times New Roman"/>
          <w:sz w:val="24"/>
          <w:szCs w:val="24"/>
          <w:lang w:val="es-ES"/>
        </w:rPr>
        <w:t xml:space="preserve"> Más adelante aparece: </w:t>
      </w:r>
      <w:r>
        <w:rPr>
          <w:rFonts w:ascii="Times New Roman" w:hAnsi="Times New Roman" w:cs="Times New Roman"/>
          <w:sz w:val="24"/>
          <w:szCs w:val="24"/>
          <w:lang w:val="es-ES"/>
        </w:rPr>
        <w:t xml:space="preserve">“el </w:t>
      </w:r>
      <w:proofErr w:type="spellStart"/>
      <w:r>
        <w:rPr>
          <w:rFonts w:ascii="Times New Roman" w:hAnsi="Times New Roman" w:cs="Times New Roman"/>
          <w:sz w:val="24"/>
          <w:szCs w:val="24"/>
          <w:lang w:val="es-ES"/>
        </w:rPr>
        <w:t>Acllahuasi</w:t>
      </w:r>
      <w:proofErr w:type="spellEnd"/>
      <w:r>
        <w:rPr>
          <w:rFonts w:ascii="Times New Roman" w:hAnsi="Times New Roman" w:cs="Times New Roman"/>
          <w:sz w:val="24"/>
          <w:szCs w:val="24"/>
          <w:lang w:val="es-ES"/>
        </w:rPr>
        <w:t>, el</w:t>
      </w:r>
      <w:r w:rsidRPr="00367BC6">
        <w:rPr>
          <w:rFonts w:ascii="Times New Roman" w:hAnsi="Times New Roman" w:cs="Times New Roman"/>
          <w:sz w:val="24"/>
          <w:szCs w:val="24"/>
          <w:lang w:val="es-ES"/>
        </w:rPr>
        <w:t xml:space="preserve"> gran recinto de las </w:t>
      </w:r>
      <w:proofErr w:type="spellStart"/>
      <w:r w:rsidRPr="00367BC6">
        <w:rPr>
          <w:rFonts w:ascii="Times New Roman" w:hAnsi="Times New Roman" w:cs="Times New Roman"/>
          <w:sz w:val="24"/>
          <w:szCs w:val="24"/>
          <w:lang w:val="es-ES"/>
        </w:rPr>
        <w:t>acllas</w:t>
      </w:r>
      <w:proofErr w:type="spellEnd"/>
      <w:r w:rsidRPr="00367BC6">
        <w:rPr>
          <w:rFonts w:ascii="Times New Roman" w:hAnsi="Times New Roman" w:cs="Times New Roman"/>
          <w:sz w:val="24"/>
          <w:szCs w:val="24"/>
          <w:lang w:val="es-ES"/>
        </w:rPr>
        <w:t>, mujeres elegidas para servir al inca</w:t>
      </w:r>
      <w:r>
        <w:rPr>
          <w:rFonts w:ascii="Times New Roman" w:hAnsi="Times New Roman" w:cs="Times New Roman"/>
          <w:sz w:val="24"/>
          <w:szCs w:val="24"/>
          <w:lang w:val="es-ES"/>
        </w:rPr>
        <w:t>”</w:t>
      </w:r>
      <w:r w:rsidR="00F64AD9">
        <w:rPr>
          <w:rFonts w:ascii="Times New Roman" w:hAnsi="Times New Roman" w:cs="Times New Roman"/>
          <w:sz w:val="24"/>
          <w:szCs w:val="24"/>
          <w:lang w:val="es-ES"/>
        </w:rPr>
        <w:t xml:space="preserve"> (p. 35)</w:t>
      </w:r>
      <w:r w:rsidRPr="00367BC6">
        <w:rPr>
          <w:rFonts w:ascii="Times New Roman" w:hAnsi="Times New Roman" w:cs="Times New Roman"/>
          <w:sz w:val="24"/>
          <w:szCs w:val="24"/>
          <w:lang w:val="es-ES"/>
        </w:rPr>
        <w:t>.</w:t>
      </w:r>
      <w:r w:rsidR="00243D81">
        <w:rPr>
          <w:rFonts w:ascii="Times New Roman" w:hAnsi="Times New Roman" w:cs="Times New Roman"/>
          <w:sz w:val="24"/>
          <w:szCs w:val="24"/>
          <w:lang w:val="es-ES"/>
        </w:rPr>
        <w:t xml:space="preserve"> En </w:t>
      </w:r>
      <w:proofErr w:type="spellStart"/>
      <w:r w:rsidR="00243D81" w:rsidRPr="00243D81">
        <w:rPr>
          <w:rFonts w:ascii="Times New Roman" w:hAnsi="Times New Roman" w:cs="Times New Roman"/>
          <w:i/>
          <w:sz w:val="24"/>
          <w:szCs w:val="24"/>
          <w:lang w:val="es-ES"/>
        </w:rPr>
        <w:t>Miteé</w:t>
      </w:r>
      <w:proofErr w:type="spellEnd"/>
      <w:r w:rsidR="00243D81" w:rsidRPr="00243D81">
        <w:rPr>
          <w:rFonts w:ascii="Times New Roman" w:hAnsi="Times New Roman" w:cs="Times New Roman"/>
          <w:i/>
          <w:sz w:val="24"/>
          <w:szCs w:val="24"/>
          <w:lang w:val="es-ES"/>
        </w:rPr>
        <w:t xml:space="preserve"> y el cantar de las ballenas</w:t>
      </w:r>
      <w:r w:rsidR="00243D81">
        <w:rPr>
          <w:rFonts w:ascii="Times New Roman" w:hAnsi="Times New Roman" w:cs="Times New Roman"/>
          <w:sz w:val="24"/>
          <w:szCs w:val="24"/>
          <w:lang w:val="es-ES"/>
        </w:rPr>
        <w:t xml:space="preserve"> su</w:t>
      </w:r>
      <w:r w:rsidR="00F64AD9">
        <w:rPr>
          <w:rFonts w:ascii="Times New Roman" w:hAnsi="Times New Roman" w:cs="Times New Roman"/>
          <w:sz w:val="24"/>
          <w:szCs w:val="24"/>
          <w:lang w:val="es-ES"/>
        </w:rPr>
        <w:t xml:space="preserve">cede lo mismo con las palabras </w:t>
      </w:r>
      <w:r w:rsidR="00F64AD9" w:rsidRPr="00F64AD9">
        <w:rPr>
          <w:rFonts w:ascii="Times New Roman" w:hAnsi="Times New Roman" w:cs="Times New Roman"/>
          <w:i/>
          <w:sz w:val="24"/>
          <w:szCs w:val="24"/>
          <w:lang w:val="es-ES"/>
        </w:rPr>
        <w:t>metate</w:t>
      </w:r>
      <w:r w:rsidR="00243D81">
        <w:rPr>
          <w:rFonts w:ascii="Times New Roman" w:hAnsi="Times New Roman" w:cs="Times New Roman"/>
          <w:sz w:val="24"/>
          <w:szCs w:val="24"/>
          <w:lang w:val="es-ES"/>
        </w:rPr>
        <w:t xml:space="preserve"> (piedra de moler que estaba frente al </w:t>
      </w:r>
      <w:r w:rsidR="00755A4E">
        <w:rPr>
          <w:rFonts w:ascii="Times New Roman" w:hAnsi="Times New Roman" w:cs="Times New Roman"/>
          <w:sz w:val="24"/>
          <w:szCs w:val="24"/>
          <w:lang w:val="es-ES"/>
        </w:rPr>
        <w:t xml:space="preserve">altar), </w:t>
      </w:r>
      <w:proofErr w:type="spellStart"/>
      <w:r w:rsidR="00755A4E" w:rsidRPr="00755A4E">
        <w:rPr>
          <w:rFonts w:ascii="Times New Roman" w:hAnsi="Times New Roman" w:cs="Times New Roman"/>
          <w:i/>
          <w:sz w:val="24"/>
          <w:szCs w:val="24"/>
          <w:lang w:val="es-ES"/>
        </w:rPr>
        <w:t>mullu</w:t>
      </w:r>
      <w:proofErr w:type="spellEnd"/>
      <w:r w:rsidR="00243D81">
        <w:rPr>
          <w:rFonts w:ascii="Times New Roman" w:hAnsi="Times New Roman" w:cs="Times New Roman"/>
          <w:sz w:val="24"/>
          <w:szCs w:val="24"/>
          <w:lang w:val="es-ES"/>
        </w:rPr>
        <w:t xml:space="preserve"> (sagradas conchas </w:t>
      </w:r>
      <w:proofErr w:type="spellStart"/>
      <w:r w:rsidR="00243D81" w:rsidRPr="00243D81">
        <w:rPr>
          <w:rFonts w:ascii="Times New Roman" w:hAnsi="Times New Roman" w:cs="Times New Roman"/>
          <w:i/>
          <w:sz w:val="24"/>
          <w:szCs w:val="24"/>
          <w:lang w:val="es-ES"/>
        </w:rPr>
        <w:t>spondyllus</w:t>
      </w:r>
      <w:proofErr w:type="spellEnd"/>
      <w:r w:rsidR="00755A4E">
        <w:rPr>
          <w:rFonts w:ascii="Times New Roman" w:hAnsi="Times New Roman" w:cs="Times New Roman"/>
          <w:sz w:val="24"/>
          <w:szCs w:val="24"/>
          <w:lang w:val="es-ES"/>
        </w:rPr>
        <w:t xml:space="preserve">) y también </w:t>
      </w:r>
      <w:r w:rsidR="00755A4E" w:rsidRPr="00755A4E">
        <w:rPr>
          <w:rFonts w:ascii="Times New Roman" w:hAnsi="Times New Roman" w:cs="Times New Roman"/>
          <w:i/>
          <w:sz w:val="24"/>
          <w:szCs w:val="24"/>
          <w:lang w:val="es-ES"/>
        </w:rPr>
        <w:t>kopek</w:t>
      </w:r>
      <w:r w:rsidR="00243D81">
        <w:rPr>
          <w:rFonts w:ascii="Times New Roman" w:hAnsi="Times New Roman" w:cs="Times New Roman"/>
          <w:sz w:val="24"/>
          <w:szCs w:val="24"/>
          <w:lang w:val="es-ES"/>
        </w:rPr>
        <w:t xml:space="preserve"> (árbol de ceibo que florece una vez al año). </w:t>
      </w:r>
    </w:p>
    <w:p w:rsidR="00431D07" w:rsidRDefault="00431D07" w:rsidP="00966177">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w:t>
      </w:r>
      <w:r w:rsidRPr="00431D07">
        <w:rPr>
          <w:rFonts w:ascii="Times New Roman" w:hAnsi="Times New Roman" w:cs="Times New Roman"/>
          <w:i/>
          <w:sz w:val="24"/>
          <w:szCs w:val="24"/>
          <w:lang w:val="es-ES"/>
        </w:rPr>
        <w:t>…y su corazón escapó para convertirse en pájaro</w:t>
      </w:r>
      <w:r>
        <w:rPr>
          <w:rFonts w:ascii="Times New Roman" w:hAnsi="Times New Roman" w:cs="Times New Roman"/>
          <w:sz w:val="24"/>
          <w:szCs w:val="24"/>
          <w:lang w:val="es-ES"/>
        </w:rPr>
        <w:t xml:space="preserve"> resalta la presencia, al final de cada relato, de un recuadro que contiene referencias a las culturas tratadas o a los personajes históricos </w:t>
      </w:r>
      <w:proofErr w:type="spellStart"/>
      <w:r>
        <w:rPr>
          <w:rFonts w:ascii="Times New Roman" w:hAnsi="Times New Roman" w:cs="Times New Roman"/>
          <w:sz w:val="24"/>
          <w:szCs w:val="24"/>
          <w:lang w:val="es-ES"/>
        </w:rPr>
        <w:t>ficcionalizados</w:t>
      </w:r>
      <w:proofErr w:type="spellEnd"/>
      <w:r>
        <w:rPr>
          <w:rFonts w:ascii="Times New Roman" w:hAnsi="Times New Roman" w:cs="Times New Roman"/>
          <w:sz w:val="24"/>
          <w:szCs w:val="24"/>
          <w:lang w:val="es-ES"/>
        </w:rPr>
        <w:t>. Se ofrece, en tales casos, información histórica o antropológica fidedigna.</w:t>
      </w:r>
    </w:p>
    <w:p w:rsidR="00DF7AF2" w:rsidRDefault="00DF7AF2" w:rsidP="00966177">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potencialidad didáctica no solo es perceptible en los </w:t>
      </w:r>
      <w:proofErr w:type="spellStart"/>
      <w:r>
        <w:rPr>
          <w:rFonts w:ascii="Times New Roman" w:hAnsi="Times New Roman" w:cs="Times New Roman"/>
          <w:sz w:val="24"/>
          <w:szCs w:val="24"/>
          <w:lang w:val="es-ES"/>
        </w:rPr>
        <w:t>paratextos</w:t>
      </w:r>
      <w:proofErr w:type="spellEnd"/>
      <w:r>
        <w:rPr>
          <w:rFonts w:ascii="Times New Roman" w:hAnsi="Times New Roman" w:cs="Times New Roman"/>
          <w:sz w:val="24"/>
          <w:szCs w:val="24"/>
          <w:lang w:val="es-ES"/>
        </w:rPr>
        <w:t xml:space="preserve">, pues de continuo se verifica en la labor explicativa, ambientadora, presentadora y </w:t>
      </w:r>
      <w:proofErr w:type="spellStart"/>
      <w:r>
        <w:rPr>
          <w:rFonts w:ascii="Times New Roman" w:hAnsi="Times New Roman" w:cs="Times New Roman"/>
          <w:sz w:val="24"/>
          <w:szCs w:val="24"/>
          <w:lang w:val="es-ES"/>
        </w:rPr>
        <w:t>contextualizadora</w:t>
      </w:r>
      <w:proofErr w:type="spellEnd"/>
      <w:r>
        <w:rPr>
          <w:rFonts w:ascii="Times New Roman" w:hAnsi="Times New Roman" w:cs="Times New Roman"/>
          <w:sz w:val="24"/>
          <w:szCs w:val="24"/>
          <w:lang w:val="es-ES"/>
        </w:rPr>
        <w:t xml:space="preserve"> del narrador omnisciente, que interpreta y carga de sentidos estas versiones ficcionales de las historias ecuatorianas.</w:t>
      </w:r>
    </w:p>
    <w:p w:rsidR="007F3126" w:rsidRDefault="007F3126" w:rsidP="00966177">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autora rompe cualquier temporalidad humana al hacer que sus personajes recorran lapsos que pueden abarcar siglos. Cada capítulo de </w:t>
      </w:r>
      <w:proofErr w:type="spellStart"/>
      <w:r w:rsidRPr="007F3126">
        <w:rPr>
          <w:rFonts w:ascii="Times New Roman" w:hAnsi="Times New Roman" w:cs="Times New Roman"/>
          <w:i/>
          <w:sz w:val="24"/>
          <w:szCs w:val="24"/>
          <w:lang w:val="es-ES"/>
        </w:rPr>
        <w:t>Miteé</w:t>
      </w:r>
      <w:proofErr w:type="spellEnd"/>
      <w:r w:rsidRPr="007F3126">
        <w:rPr>
          <w:rFonts w:ascii="Times New Roman" w:hAnsi="Times New Roman" w:cs="Times New Roman"/>
          <w:i/>
          <w:sz w:val="24"/>
          <w:szCs w:val="24"/>
          <w:lang w:val="es-ES"/>
        </w:rPr>
        <w:t xml:space="preserve"> y el cantar de las ballenas</w:t>
      </w:r>
      <w:r>
        <w:rPr>
          <w:rFonts w:ascii="Times New Roman" w:hAnsi="Times New Roman" w:cs="Times New Roman"/>
          <w:sz w:val="24"/>
          <w:szCs w:val="24"/>
          <w:lang w:val="es-ES"/>
        </w:rPr>
        <w:t xml:space="preserve"> o cada cuento de </w:t>
      </w:r>
      <w:r w:rsidRPr="007F3126">
        <w:rPr>
          <w:rFonts w:ascii="Times New Roman" w:hAnsi="Times New Roman" w:cs="Times New Roman"/>
          <w:i/>
          <w:sz w:val="24"/>
          <w:szCs w:val="24"/>
          <w:lang w:val="es-ES"/>
        </w:rPr>
        <w:t>…y su corazón escapó para convertirse en pájaro</w:t>
      </w:r>
      <w:r w:rsidR="00282F63">
        <w:rPr>
          <w:rFonts w:ascii="Times New Roman" w:hAnsi="Times New Roman" w:cs="Times New Roman"/>
          <w:sz w:val="24"/>
          <w:szCs w:val="24"/>
          <w:lang w:val="es-ES"/>
        </w:rPr>
        <w:t xml:space="preserve"> se ambientan en un tiempo histórico y lugar específicos, con sus respectivas características y contribuciones a la idiosincrasia ecuatoriana. Cada relato es concebido, pues, como un viaje, pero también como una experiencia vivencial que, en su contribución al proceso de autoconfiguración, se abre y cierra dentro de una cronología. </w:t>
      </w:r>
    </w:p>
    <w:p w:rsidR="000650BE" w:rsidRDefault="000650BE" w:rsidP="00966177">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En esta dimensión didáctica cabe resaltar la formación apodíctica del diálogo, bien con seres humanos, bien</w:t>
      </w:r>
      <w:r w:rsidR="00ED6CBA">
        <w:rPr>
          <w:rFonts w:ascii="Times New Roman" w:hAnsi="Times New Roman" w:cs="Times New Roman"/>
          <w:sz w:val="24"/>
          <w:szCs w:val="24"/>
          <w:lang w:val="es-ES"/>
        </w:rPr>
        <w:t xml:space="preserve"> con elementos de la naturaleza; lo cual se relaciona con las creencias animistas, descritas en detalle y articuladas por las diferentes voces narrativas.</w:t>
      </w:r>
    </w:p>
    <w:p w:rsidR="00D44788" w:rsidRDefault="00D44788" w:rsidP="00966177">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También d</w:t>
      </w:r>
      <w:r>
        <w:rPr>
          <w:rFonts w:ascii="Times New Roman" w:hAnsi="Times New Roman" w:cs="Times New Roman"/>
          <w:sz w:val="24"/>
          <w:szCs w:val="24"/>
          <w:lang w:val="es-ES"/>
        </w:rPr>
        <w:t>e utilidad en los procesos de enseñanza-aprendizaje en edades tempranas</w:t>
      </w:r>
      <w:r>
        <w:rPr>
          <w:rFonts w:ascii="Times New Roman" w:hAnsi="Times New Roman" w:cs="Times New Roman"/>
          <w:sz w:val="24"/>
          <w:szCs w:val="24"/>
          <w:lang w:val="es-ES"/>
        </w:rPr>
        <w:t>, resulta ser otra faceta de la oralidad apreciable en estas obras: la inserción de acertijos, juegos de palabras y adivinanzas en los relatos.</w:t>
      </w:r>
    </w:p>
    <w:p w:rsidR="00F46C42" w:rsidRDefault="00D44788" w:rsidP="00966177">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O</w:t>
      </w:r>
      <w:r w:rsidR="00755A4E">
        <w:rPr>
          <w:rFonts w:ascii="Times New Roman" w:hAnsi="Times New Roman" w:cs="Times New Roman"/>
          <w:sz w:val="24"/>
          <w:szCs w:val="24"/>
          <w:lang w:val="es-ES"/>
        </w:rPr>
        <w:t xml:space="preserve">tro camino </w:t>
      </w:r>
      <w:r w:rsidR="00966177">
        <w:rPr>
          <w:rFonts w:ascii="Times New Roman" w:hAnsi="Times New Roman" w:cs="Times New Roman"/>
          <w:sz w:val="24"/>
          <w:szCs w:val="24"/>
          <w:lang w:val="es-ES"/>
        </w:rPr>
        <w:t>podría consolidarse</w:t>
      </w:r>
      <w:r w:rsidR="00755A4E">
        <w:rPr>
          <w:rFonts w:ascii="Times New Roman" w:hAnsi="Times New Roman" w:cs="Times New Roman"/>
          <w:sz w:val="24"/>
          <w:szCs w:val="24"/>
          <w:lang w:val="es-ES"/>
        </w:rPr>
        <w:t xml:space="preserve">, entonces, </w:t>
      </w:r>
      <w:r w:rsidR="00966177">
        <w:rPr>
          <w:rFonts w:ascii="Times New Roman" w:hAnsi="Times New Roman" w:cs="Times New Roman"/>
          <w:sz w:val="24"/>
          <w:szCs w:val="24"/>
          <w:lang w:val="es-ES"/>
        </w:rPr>
        <w:t>para el estudio de</w:t>
      </w:r>
      <w:r w:rsidR="00755A4E">
        <w:rPr>
          <w:rFonts w:ascii="Times New Roman" w:hAnsi="Times New Roman" w:cs="Times New Roman"/>
          <w:sz w:val="24"/>
          <w:szCs w:val="24"/>
          <w:lang w:val="es-ES"/>
        </w:rPr>
        <w:t xml:space="preserve"> la obra de la escritora. Alcances, perspectivas, métodos de aproximación, enfoques disímiles podrían desarrollarse desde esta sola área temática, pletórica de posibilidades de explotaciones intertextuales </w:t>
      </w:r>
      <w:r w:rsidR="00966177">
        <w:rPr>
          <w:rFonts w:ascii="Times New Roman" w:hAnsi="Times New Roman" w:cs="Times New Roman"/>
          <w:sz w:val="24"/>
          <w:szCs w:val="24"/>
          <w:lang w:val="es-ES"/>
        </w:rPr>
        <w:t>tanto referenciales como</w:t>
      </w:r>
      <w:r w:rsidR="00755A4E">
        <w:rPr>
          <w:rFonts w:ascii="Times New Roman" w:hAnsi="Times New Roman" w:cs="Times New Roman"/>
          <w:sz w:val="24"/>
          <w:szCs w:val="24"/>
          <w:lang w:val="es-ES"/>
        </w:rPr>
        <w:t xml:space="preserve"> compositivas</w:t>
      </w:r>
      <w:r w:rsidR="00966177">
        <w:rPr>
          <w:rFonts w:ascii="Times New Roman" w:hAnsi="Times New Roman" w:cs="Times New Roman"/>
          <w:sz w:val="24"/>
          <w:szCs w:val="24"/>
          <w:lang w:val="es-ES"/>
        </w:rPr>
        <w:t xml:space="preserve">, evidencias de una riqueza literaria aún por </w:t>
      </w:r>
      <w:r w:rsidR="00DF41CD">
        <w:rPr>
          <w:rFonts w:ascii="Times New Roman" w:hAnsi="Times New Roman" w:cs="Times New Roman"/>
          <w:sz w:val="24"/>
          <w:szCs w:val="24"/>
          <w:lang w:val="es-ES"/>
        </w:rPr>
        <w:t>significar en su total alcance</w:t>
      </w:r>
      <w:r w:rsidR="00966177">
        <w:rPr>
          <w:rFonts w:ascii="Times New Roman" w:hAnsi="Times New Roman" w:cs="Times New Roman"/>
          <w:sz w:val="24"/>
          <w:szCs w:val="24"/>
          <w:lang w:val="es-ES"/>
        </w:rPr>
        <w:t>.</w:t>
      </w:r>
    </w:p>
    <w:p w:rsidR="00643152" w:rsidRDefault="00643152" w:rsidP="00CB23AF">
      <w:pPr>
        <w:spacing w:after="0" w:line="360" w:lineRule="auto"/>
        <w:ind w:firstLine="284"/>
        <w:jc w:val="both"/>
        <w:rPr>
          <w:rFonts w:ascii="Times New Roman" w:hAnsi="Times New Roman" w:cs="Times New Roman"/>
          <w:sz w:val="24"/>
          <w:szCs w:val="24"/>
          <w:lang w:val="es-ES"/>
        </w:rPr>
      </w:pPr>
    </w:p>
    <w:p w:rsidR="00643152" w:rsidRPr="009F1DF1" w:rsidRDefault="00FA5E2C" w:rsidP="009F1DF1">
      <w:pPr>
        <w:spacing w:after="0" w:line="360" w:lineRule="auto"/>
        <w:jc w:val="both"/>
        <w:rPr>
          <w:rFonts w:ascii="Times New Roman" w:hAnsi="Times New Roman" w:cs="Times New Roman"/>
          <w:b/>
          <w:sz w:val="24"/>
          <w:szCs w:val="24"/>
          <w:lang w:val="es-ES"/>
        </w:rPr>
      </w:pPr>
      <w:r w:rsidRPr="009F1DF1">
        <w:rPr>
          <w:rFonts w:ascii="Times New Roman" w:hAnsi="Times New Roman" w:cs="Times New Roman"/>
          <w:b/>
          <w:sz w:val="24"/>
          <w:szCs w:val="24"/>
          <w:lang w:val="es-ES"/>
        </w:rPr>
        <w:t>CONCLUSIÓN</w:t>
      </w:r>
    </w:p>
    <w:p w:rsidR="001462D5" w:rsidRDefault="001462D5" w:rsidP="006B41D2">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En la producción de Edna Iturralde, se</w:t>
      </w:r>
      <w:r w:rsidR="00992C26">
        <w:rPr>
          <w:rFonts w:ascii="Times New Roman" w:hAnsi="Times New Roman" w:cs="Times New Roman"/>
          <w:sz w:val="24"/>
          <w:szCs w:val="24"/>
          <w:lang w:val="es-ES"/>
        </w:rPr>
        <w:t xml:space="preserve"> ha</w:t>
      </w:r>
      <w:r>
        <w:rPr>
          <w:rFonts w:ascii="Times New Roman" w:hAnsi="Times New Roman" w:cs="Times New Roman"/>
          <w:sz w:val="24"/>
          <w:szCs w:val="24"/>
          <w:lang w:val="es-ES"/>
        </w:rPr>
        <w:t>n</w:t>
      </w:r>
      <w:r w:rsidR="00992C26">
        <w:rPr>
          <w:rFonts w:ascii="Times New Roman" w:hAnsi="Times New Roman" w:cs="Times New Roman"/>
          <w:sz w:val="24"/>
          <w:szCs w:val="24"/>
          <w:lang w:val="es-ES"/>
        </w:rPr>
        <w:t xml:space="preserve"> podido evidenciar</w:t>
      </w:r>
      <w:r w:rsidR="00671C20">
        <w:rPr>
          <w:rFonts w:ascii="Times New Roman" w:hAnsi="Times New Roman" w:cs="Times New Roman"/>
          <w:sz w:val="24"/>
          <w:szCs w:val="24"/>
          <w:lang w:val="es-ES"/>
        </w:rPr>
        <w:t xml:space="preserve"> </w:t>
      </w:r>
      <w:r w:rsidR="00992C26">
        <w:rPr>
          <w:rFonts w:ascii="Times New Roman" w:hAnsi="Times New Roman" w:cs="Times New Roman"/>
          <w:sz w:val="24"/>
          <w:szCs w:val="24"/>
          <w:lang w:val="es-ES"/>
        </w:rPr>
        <w:t>valores innegables</w:t>
      </w:r>
      <w:r w:rsidR="00671C20">
        <w:rPr>
          <w:rFonts w:ascii="Times New Roman" w:hAnsi="Times New Roman" w:cs="Times New Roman"/>
          <w:sz w:val="24"/>
          <w:szCs w:val="24"/>
          <w:lang w:val="es-ES"/>
        </w:rPr>
        <w:t xml:space="preserve">, sintetizados en un </w:t>
      </w:r>
      <w:r w:rsidR="00671C20" w:rsidRPr="00671C20">
        <w:rPr>
          <w:rFonts w:ascii="Times New Roman" w:hAnsi="Times New Roman" w:cs="Times New Roman"/>
          <w:sz w:val="24"/>
          <w:szCs w:val="24"/>
          <w:lang w:val="es-ES"/>
        </w:rPr>
        <w:t xml:space="preserve">conjunto de notas de orientación teórica y/o metodológica que </w:t>
      </w:r>
      <w:r>
        <w:rPr>
          <w:rFonts w:ascii="Times New Roman" w:hAnsi="Times New Roman" w:cs="Times New Roman"/>
          <w:sz w:val="24"/>
          <w:szCs w:val="24"/>
          <w:lang w:val="es-ES"/>
        </w:rPr>
        <w:t>enuncian y justifican tres potenciales</w:t>
      </w:r>
      <w:r w:rsidR="00671C20">
        <w:rPr>
          <w:rFonts w:ascii="Times New Roman" w:hAnsi="Times New Roman" w:cs="Times New Roman"/>
          <w:sz w:val="24"/>
          <w:szCs w:val="24"/>
          <w:lang w:val="es-ES"/>
        </w:rPr>
        <w:t xml:space="preserve"> </w:t>
      </w:r>
      <w:r w:rsidR="00671C20" w:rsidRPr="00671C20">
        <w:rPr>
          <w:rFonts w:ascii="Times New Roman" w:hAnsi="Times New Roman" w:cs="Times New Roman"/>
          <w:sz w:val="24"/>
          <w:szCs w:val="24"/>
          <w:lang w:val="es-ES"/>
        </w:rPr>
        <w:t xml:space="preserve">caminos </w:t>
      </w:r>
      <w:r>
        <w:rPr>
          <w:rFonts w:ascii="Times New Roman" w:hAnsi="Times New Roman" w:cs="Times New Roman"/>
          <w:sz w:val="24"/>
          <w:szCs w:val="24"/>
          <w:lang w:val="es-ES"/>
        </w:rPr>
        <w:t>de</w:t>
      </w:r>
      <w:r w:rsidR="00671C20" w:rsidRPr="00671C20">
        <w:rPr>
          <w:rFonts w:ascii="Times New Roman" w:hAnsi="Times New Roman" w:cs="Times New Roman"/>
          <w:sz w:val="24"/>
          <w:szCs w:val="24"/>
          <w:lang w:val="es-ES"/>
        </w:rPr>
        <w:t xml:space="preserve"> investigación.</w:t>
      </w:r>
      <w:r w:rsidR="00671C20">
        <w:rPr>
          <w:rFonts w:ascii="Times New Roman" w:hAnsi="Times New Roman" w:cs="Times New Roman"/>
          <w:sz w:val="24"/>
          <w:szCs w:val="24"/>
          <w:lang w:val="es-ES"/>
        </w:rPr>
        <w:t xml:space="preserve"> </w:t>
      </w:r>
    </w:p>
    <w:p w:rsidR="001462D5" w:rsidRDefault="00671C20" w:rsidP="001462D5">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El primero</w:t>
      </w:r>
      <w:r w:rsidR="001462D5">
        <w:rPr>
          <w:rFonts w:ascii="Times New Roman" w:hAnsi="Times New Roman" w:cs="Times New Roman"/>
          <w:sz w:val="24"/>
          <w:szCs w:val="24"/>
          <w:lang w:val="es-ES"/>
        </w:rPr>
        <w:t xml:space="preserve"> de ellos es</w:t>
      </w:r>
      <w:r>
        <w:rPr>
          <w:rFonts w:ascii="Times New Roman" w:hAnsi="Times New Roman" w:cs="Times New Roman"/>
          <w:sz w:val="24"/>
          <w:szCs w:val="24"/>
          <w:lang w:val="es-ES"/>
        </w:rPr>
        <w:t xml:space="preserve"> la </w:t>
      </w:r>
      <w:proofErr w:type="spellStart"/>
      <w:r>
        <w:rPr>
          <w:rFonts w:ascii="Times New Roman" w:hAnsi="Times New Roman" w:cs="Times New Roman"/>
          <w:sz w:val="24"/>
          <w:szCs w:val="24"/>
          <w:lang w:val="es-ES"/>
        </w:rPr>
        <w:t>v</w:t>
      </w:r>
      <w:r w:rsidR="00992C26" w:rsidRPr="00992C26">
        <w:rPr>
          <w:rFonts w:ascii="Times New Roman" w:hAnsi="Times New Roman" w:cs="Times New Roman"/>
          <w:sz w:val="24"/>
          <w:szCs w:val="24"/>
          <w:lang w:val="es-ES"/>
        </w:rPr>
        <w:t>isibilización</w:t>
      </w:r>
      <w:proofErr w:type="spellEnd"/>
      <w:r w:rsidR="00992C26" w:rsidRPr="00992C26">
        <w:rPr>
          <w:rFonts w:ascii="Times New Roman" w:hAnsi="Times New Roman" w:cs="Times New Roman"/>
          <w:sz w:val="24"/>
          <w:szCs w:val="24"/>
          <w:lang w:val="es-ES"/>
        </w:rPr>
        <w:t xml:space="preserve"> del Ecuador en la literatura clásica infantojuvenil mundial mediante la ficción histórica</w:t>
      </w:r>
      <w:r w:rsidR="00992C26">
        <w:rPr>
          <w:rFonts w:ascii="Times New Roman" w:hAnsi="Times New Roman" w:cs="Times New Roman"/>
          <w:sz w:val="24"/>
          <w:szCs w:val="24"/>
          <w:lang w:val="es-ES"/>
        </w:rPr>
        <w:t>.</w:t>
      </w:r>
      <w:r w:rsidR="007666CB">
        <w:rPr>
          <w:rFonts w:ascii="Times New Roman" w:hAnsi="Times New Roman" w:cs="Times New Roman"/>
          <w:sz w:val="24"/>
          <w:szCs w:val="24"/>
          <w:lang w:val="es-ES"/>
        </w:rPr>
        <w:t xml:space="preserve"> La autora ecuatoriana cree en </w:t>
      </w:r>
      <w:r w:rsidR="007666CB" w:rsidRPr="007666CB">
        <w:rPr>
          <w:rFonts w:ascii="Times New Roman" w:hAnsi="Times New Roman" w:cs="Times New Roman"/>
          <w:sz w:val="24"/>
          <w:szCs w:val="24"/>
          <w:lang w:val="es-ES"/>
        </w:rPr>
        <w:t>la labor de la ficción como un digno y necesario complemento de la historia, pero no de la historia tradicional que desmitifi</w:t>
      </w:r>
      <w:r w:rsidR="007666CB">
        <w:rPr>
          <w:rFonts w:ascii="Times New Roman" w:hAnsi="Times New Roman" w:cs="Times New Roman"/>
          <w:sz w:val="24"/>
          <w:szCs w:val="24"/>
          <w:lang w:val="es-ES"/>
        </w:rPr>
        <w:t>c</w:t>
      </w:r>
      <w:r w:rsidR="007666CB" w:rsidRPr="007666CB">
        <w:rPr>
          <w:rFonts w:ascii="Times New Roman" w:hAnsi="Times New Roman" w:cs="Times New Roman"/>
          <w:sz w:val="24"/>
          <w:szCs w:val="24"/>
          <w:lang w:val="es-ES"/>
        </w:rPr>
        <w:t>a constantemente, sino de la “hist</w:t>
      </w:r>
      <w:r w:rsidR="001462D5">
        <w:rPr>
          <w:rFonts w:ascii="Times New Roman" w:hAnsi="Times New Roman" w:cs="Times New Roman"/>
          <w:sz w:val="24"/>
          <w:szCs w:val="24"/>
          <w:lang w:val="es-ES"/>
        </w:rPr>
        <w:t xml:space="preserve">oria privada” o “intrahistoria”, la cual utiliza </w:t>
      </w:r>
      <w:r w:rsidR="007666CB">
        <w:rPr>
          <w:rFonts w:ascii="Times New Roman" w:hAnsi="Times New Roman" w:cs="Times New Roman"/>
          <w:sz w:val="24"/>
          <w:szCs w:val="24"/>
          <w:lang w:val="es-ES"/>
        </w:rPr>
        <w:t xml:space="preserve">para </w:t>
      </w:r>
      <w:r w:rsidR="007666CB" w:rsidRPr="007666CB">
        <w:rPr>
          <w:rFonts w:ascii="Times New Roman" w:hAnsi="Times New Roman" w:cs="Times New Roman"/>
          <w:sz w:val="24"/>
          <w:szCs w:val="24"/>
          <w:lang w:val="es-ES"/>
        </w:rPr>
        <w:t>insertar</w:t>
      </w:r>
      <w:r w:rsidR="001462D5">
        <w:rPr>
          <w:rFonts w:ascii="Times New Roman" w:hAnsi="Times New Roman" w:cs="Times New Roman"/>
          <w:sz w:val="24"/>
          <w:szCs w:val="24"/>
          <w:lang w:val="es-ES"/>
        </w:rPr>
        <w:t xml:space="preserve"> </w:t>
      </w:r>
      <w:r w:rsidR="007666CB" w:rsidRPr="007666CB">
        <w:rPr>
          <w:rFonts w:ascii="Times New Roman" w:hAnsi="Times New Roman" w:cs="Times New Roman"/>
          <w:sz w:val="24"/>
          <w:szCs w:val="24"/>
          <w:lang w:val="es-ES"/>
        </w:rPr>
        <w:t>la</w:t>
      </w:r>
      <w:r w:rsidR="001462D5">
        <w:rPr>
          <w:rFonts w:ascii="Times New Roman" w:hAnsi="Times New Roman" w:cs="Times New Roman"/>
          <w:sz w:val="24"/>
          <w:szCs w:val="24"/>
          <w:lang w:val="es-ES"/>
        </w:rPr>
        <w:t xml:space="preserve"> literatura infanto</w:t>
      </w:r>
      <w:r w:rsidR="007666CB">
        <w:rPr>
          <w:rFonts w:ascii="Times New Roman" w:hAnsi="Times New Roman" w:cs="Times New Roman"/>
          <w:sz w:val="24"/>
          <w:szCs w:val="24"/>
          <w:lang w:val="es-ES"/>
        </w:rPr>
        <w:t>juvenil ecuatoriana en la estirpe de los clásicos universales.</w:t>
      </w:r>
      <w:r w:rsidR="006B41D2">
        <w:rPr>
          <w:rFonts w:ascii="Times New Roman" w:hAnsi="Times New Roman" w:cs="Times New Roman"/>
          <w:sz w:val="24"/>
          <w:szCs w:val="24"/>
          <w:lang w:val="es-ES"/>
        </w:rPr>
        <w:t xml:space="preserve"> El interés de esta</w:t>
      </w:r>
      <w:r w:rsidR="006B41D2" w:rsidRPr="006B41D2">
        <w:rPr>
          <w:rFonts w:ascii="Times New Roman" w:hAnsi="Times New Roman" w:cs="Times New Roman"/>
          <w:sz w:val="24"/>
          <w:szCs w:val="24"/>
          <w:lang w:val="es-ES"/>
        </w:rPr>
        <w:t xml:space="preserve">s </w:t>
      </w:r>
      <w:r w:rsidR="006B41D2">
        <w:rPr>
          <w:rFonts w:ascii="Times New Roman" w:hAnsi="Times New Roman" w:cs="Times New Roman"/>
          <w:sz w:val="24"/>
          <w:szCs w:val="24"/>
          <w:lang w:val="es-ES"/>
        </w:rPr>
        <w:t>obras</w:t>
      </w:r>
      <w:r w:rsidR="006B41D2" w:rsidRPr="006B41D2">
        <w:rPr>
          <w:rFonts w:ascii="Times New Roman" w:hAnsi="Times New Roman" w:cs="Times New Roman"/>
          <w:sz w:val="24"/>
          <w:szCs w:val="24"/>
          <w:lang w:val="es-ES"/>
        </w:rPr>
        <w:t xml:space="preserve">, que exponen el retorno </w:t>
      </w:r>
      <w:r w:rsidR="001462D5">
        <w:rPr>
          <w:rFonts w:ascii="Times New Roman" w:hAnsi="Times New Roman" w:cs="Times New Roman"/>
          <w:sz w:val="24"/>
          <w:szCs w:val="24"/>
          <w:lang w:val="es-ES"/>
        </w:rPr>
        <w:t>a los orígenes fundacionales, radica en</w:t>
      </w:r>
      <w:r w:rsidR="006B41D2" w:rsidRPr="006B41D2">
        <w:rPr>
          <w:rFonts w:ascii="Times New Roman" w:hAnsi="Times New Roman" w:cs="Times New Roman"/>
          <w:sz w:val="24"/>
          <w:szCs w:val="24"/>
          <w:lang w:val="es-ES"/>
        </w:rPr>
        <w:t xml:space="preserve"> que acontecimientos históricos trascendentales para la historia</w:t>
      </w:r>
      <w:r w:rsidR="006B41D2">
        <w:rPr>
          <w:rFonts w:ascii="Times New Roman" w:hAnsi="Times New Roman" w:cs="Times New Roman"/>
          <w:sz w:val="24"/>
          <w:szCs w:val="24"/>
          <w:lang w:val="es-ES"/>
        </w:rPr>
        <w:t xml:space="preserve"> y la identidad</w:t>
      </w:r>
      <w:r w:rsidR="006B41D2" w:rsidRPr="006B41D2">
        <w:rPr>
          <w:rFonts w:ascii="Times New Roman" w:hAnsi="Times New Roman" w:cs="Times New Roman"/>
          <w:sz w:val="24"/>
          <w:szCs w:val="24"/>
          <w:lang w:val="es-ES"/>
        </w:rPr>
        <w:t xml:space="preserve"> </w:t>
      </w:r>
      <w:r w:rsidR="006B41D2">
        <w:rPr>
          <w:rFonts w:ascii="Times New Roman" w:hAnsi="Times New Roman" w:cs="Times New Roman"/>
          <w:sz w:val="24"/>
          <w:szCs w:val="24"/>
          <w:lang w:val="es-ES"/>
        </w:rPr>
        <w:t>ecuatorianas</w:t>
      </w:r>
      <w:r w:rsidR="006B41D2" w:rsidRPr="006B41D2">
        <w:rPr>
          <w:rFonts w:ascii="Times New Roman" w:hAnsi="Times New Roman" w:cs="Times New Roman"/>
          <w:sz w:val="24"/>
          <w:szCs w:val="24"/>
          <w:lang w:val="es-ES"/>
        </w:rPr>
        <w:t xml:space="preserve"> son plasmados en la cotidianeidad de personas </w:t>
      </w:r>
      <w:r w:rsidR="006B41D2" w:rsidRPr="006B41D2">
        <w:rPr>
          <w:rFonts w:ascii="Times New Roman" w:hAnsi="Times New Roman" w:cs="Times New Roman"/>
          <w:i/>
          <w:sz w:val="24"/>
          <w:szCs w:val="24"/>
          <w:lang w:val="es-ES"/>
        </w:rPr>
        <w:t>lambda</w:t>
      </w:r>
      <w:r w:rsidR="00367BC6">
        <w:rPr>
          <w:rFonts w:ascii="Times New Roman" w:hAnsi="Times New Roman" w:cs="Times New Roman"/>
          <w:sz w:val="24"/>
          <w:szCs w:val="24"/>
          <w:lang w:val="es-ES"/>
        </w:rPr>
        <w:t xml:space="preserve"> del pueblo:</w:t>
      </w:r>
      <w:r w:rsidR="006B41D2" w:rsidRPr="006B41D2">
        <w:rPr>
          <w:rFonts w:ascii="Times New Roman" w:hAnsi="Times New Roman" w:cs="Times New Roman"/>
          <w:sz w:val="24"/>
          <w:szCs w:val="24"/>
          <w:lang w:val="es-ES"/>
        </w:rPr>
        <w:t xml:space="preserve"> los actores de la intrahistoria, much</w:t>
      </w:r>
      <w:r w:rsidR="001462D5">
        <w:rPr>
          <w:rFonts w:ascii="Times New Roman" w:hAnsi="Times New Roman" w:cs="Times New Roman"/>
          <w:sz w:val="24"/>
          <w:szCs w:val="24"/>
          <w:lang w:val="es-ES"/>
        </w:rPr>
        <w:t>o</w:t>
      </w:r>
      <w:r w:rsidR="006B41D2" w:rsidRPr="006B41D2">
        <w:rPr>
          <w:rFonts w:ascii="Times New Roman" w:hAnsi="Times New Roman" w:cs="Times New Roman"/>
          <w:sz w:val="24"/>
          <w:szCs w:val="24"/>
          <w:lang w:val="es-ES"/>
        </w:rPr>
        <w:t xml:space="preserve"> más humana y viviente que la gran historia tra</w:t>
      </w:r>
      <w:r w:rsidR="006B41D2">
        <w:rPr>
          <w:rFonts w:ascii="Times New Roman" w:hAnsi="Times New Roman" w:cs="Times New Roman"/>
          <w:sz w:val="24"/>
          <w:szCs w:val="24"/>
          <w:lang w:val="es-ES"/>
        </w:rPr>
        <w:t xml:space="preserve">dicional. La literatura es </w:t>
      </w:r>
      <w:r w:rsidR="006B41D2" w:rsidRPr="006B41D2">
        <w:rPr>
          <w:rFonts w:ascii="Times New Roman" w:hAnsi="Times New Roman" w:cs="Times New Roman"/>
          <w:sz w:val="24"/>
          <w:szCs w:val="24"/>
          <w:lang w:val="es-ES"/>
        </w:rPr>
        <w:t xml:space="preserve">un medio para recuperar la voz de los que no </w:t>
      </w:r>
      <w:r w:rsidR="006B41D2">
        <w:rPr>
          <w:rFonts w:ascii="Times New Roman" w:hAnsi="Times New Roman" w:cs="Times New Roman"/>
          <w:sz w:val="24"/>
          <w:szCs w:val="24"/>
          <w:lang w:val="es-ES"/>
        </w:rPr>
        <w:t xml:space="preserve">la </w:t>
      </w:r>
      <w:r w:rsidR="006B41D2" w:rsidRPr="006B41D2">
        <w:rPr>
          <w:rFonts w:ascii="Times New Roman" w:hAnsi="Times New Roman" w:cs="Times New Roman"/>
          <w:sz w:val="24"/>
          <w:szCs w:val="24"/>
          <w:lang w:val="es-ES"/>
        </w:rPr>
        <w:t xml:space="preserve">tuvieron </w:t>
      </w:r>
      <w:r w:rsidR="00367BC6">
        <w:rPr>
          <w:rFonts w:ascii="Times New Roman" w:hAnsi="Times New Roman" w:cs="Times New Roman"/>
          <w:sz w:val="24"/>
          <w:szCs w:val="24"/>
          <w:lang w:val="es-ES"/>
        </w:rPr>
        <w:t xml:space="preserve">en </w:t>
      </w:r>
      <w:r w:rsidR="006B41D2" w:rsidRPr="006B41D2">
        <w:rPr>
          <w:rFonts w:ascii="Times New Roman" w:hAnsi="Times New Roman" w:cs="Times New Roman"/>
          <w:sz w:val="24"/>
          <w:szCs w:val="24"/>
          <w:lang w:val="es-ES"/>
        </w:rPr>
        <w:t>la historia oficial; una posibilidad de explora</w:t>
      </w:r>
      <w:r w:rsidR="006B41D2">
        <w:rPr>
          <w:rFonts w:ascii="Times New Roman" w:hAnsi="Times New Roman" w:cs="Times New Roman"/>
          <w:sz w:val="24"/>
          <w:szCs w:val="24"/>
          <w:lang w:val="es-ES"/>
        </w:rPr>
        <w:t xml:space="preserve">ción de las figuras marginadas </w:t>
      </w:r>
      <w:r w:rsidR="006B41D2" w:rsidRPr="006B41D2">
        <w:rPr>
          <w:rFonts w:ascii="Times New Roman" w:hAnsi="Times New Roman" w:cs="Times New Roman"/>
          <w:sz w:val="24"/>
          <w:szCs w:val="24"/>
          <w:lang w:val="es-ES"/>
        </w:rPr>
        <w:t>que actuaron en el pasado como verdaderos héroes.</w:t>
      </w:r>
    </w:p>
    <w:p w:rsidR="008F0003" w:rsidRDefault="006B41D2" w:rsidP="008F0003">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671C20">
        <w:rPr>
          <w:rFonts w:ascii="Times New Roman" w:hAnsi="Times New Roman" w:cs="Times New Roman"/>
          <w:sz w:val="24"/>
          <w:szCs w:val="24"/>
          <w:lang w:val="es-ES"/>
        </w:rPr>
        <w:t>l segundo</w:t>
      </w:r>
      <w:r>
        <w:rPr>
          <w:rFonts w:ascii="Times New Roman" w:hAnsi="Times New Roman" w:cs="Times New Roman"/>
          <w:sz w:val="24"/>
          <w:szCs w:val="24"/>
          <w:lang w:val="es-ES"/>
        </w:rPr>
        <w:t xml:space="preserve"> camino </w:t>
      </w:r>
      <w:r w:rsidR="001462D5">
        <w:rPr>
          <w:rFonts w:ascii="Times New Roman" w:hAnsi="Times New Roman" w:cs="Times New Roman"/>
          <w:sz w:val="24"/>
          <w:szCs w:val="24"/>
          <w:lang w:val="es-ES"/>
        </w:rPr>
        <w:t>que se propone</w:t>
      </w:r>
      <w:r>
        <w:rPr>
          <w:rFonts w:ascii="Times New Roman" w:hAnsi="Times New Roman" w:cs="Times New Roman"/>
          <w:sz w:val="24"/>
          <w:szCs w:val="24"/>
          <w:lang w:val="es-ES"/>
        </w:rPr>
        <w:t xml:space="preserve"> es </w:t>
      </w:r>
      <w:r w:rsidR="00671C20">
        <w:rPr>
          <w:rFonts w:ascii="Times New Roman" w:hAnsi="Times New Roman" w:cs="Times New Roman"/>
          <w:sz w:val="24"/>
          <w:szCs w:val="24"/>
          <w:lang w:val="es-ES"/>
        </w:rPr>
        <w:t>e</w:t>
      </w:r>
      <w:r w:rsidR="001462D5">
        <w:rPr>
          <w:rFonts w:ascii="Times New Roman" w:hAnsi="Times New Roman" w:cs="Times New Roman"/>
          <w:sz w:val="24"/>
          <w:szCs w:val="24"/>
          <w:lang w:val="es-ES"/>
        </w:rPr>
        <w:t>l estudio de</w:t>
      </w:r>
      <w:r w:rsidR="00671C20">
        <w:rPr>
          <w:rFonts w:ascii="Times New Roman" w:hAnsi="Times New Roman" w:cs="Times New Roman"/>
          <w:sz w:val="24"/>
          <w:szCs w:val="24"/>
          <w:lang w:val="es-ES"/>
        </w:rPr>
        <w:t>l r</w:t>
      </w:r>
      <w:r w:rsidR="00992C26" w:rsidRPr="00671C20">
        <w:rPr>
          <w:rFonts w:ascii="Times New Roman" w:hAnsi="Times New Roman" w:cs="Times New Roman"/>
          <w:sz w:val="24"/>
          <w:szCs w:val="24"/>
          <w:lang w:val="es-ES"/>
        </w:rPr>
        <w:t xml:space="preserve">escate y </w:t>
      </w:r>
      <w:r w:rsidR="00671C20">
        <w:rPr>
          <w:rFonts w:ascii="Times New Roman" w:hAnsi="Times New Roman" w:cs="Times New Roman"/>
          <w:sz w:val="24"/>
          <w:szCs w:val="24"/>
          <w:lang w:val="es-ES"/>
        </w:rPr>
        <w:t xml:space="preserve">la </w:t>
      </w:r>
      <w:r w:rsidR="00992C26" w:rsidRPr="00671C20">
        <w:rPr>
          <w:rFonts w:ascii="Times New Roman" w:hAnsi="Times New Roman" w:cs="Times New Roman"/>
          <w:sz w:val="24"/>
          <w:szCs w:val="24"/>
          <w:lang w:val="es-ES"/>
        </w:rPr>
        <w:t>fijación de una tradición oral nacional</w:t>
      </w:r>
      <w:r w:rsidR="00671C20">
        <w:rPr>
          <w:rFonts w:ascii="Times New Roman" w:hAnsi="Times New Roman" w:cs="Times New Roman"/>
          <w:sz w:val="24"/>
          <w:szCs w:val="24"/>
          <w:lang w:val="es-ES"/>
        </w:rPr>
        <w:t xml:space="preserve"> sustentada en cuentos, mitos y leyendas </w:t>
      </w:r>
      <w:r w:rsidR="00992C26" w:rsidRPr="00671C20">
        <w:rPr>
          <w:rFonts w:ascii="Times New Roman" w:hAnsi="Times New Roman" w:cs="Times New Roman"/>
          <w:sz w:val="24"/>
          <w:szCs w:val="24"/>
          <w:lang w:val="es-ES"/>
        </w:rPr>
        <w:t>trascendental</w:t>
      </w:r>
      <w:r w:rsidR="00671C20">
        <w:rPr>
          <w:rFonts w:ascii="Times New Roman" w:hAnsi="Times New Roman" w:cs="Times New Roman"/>
          <w:sz w:val="24"/>
          <w:szCs w:val="24"/>
          <w:lang w:val="es-ES"/>
        </w:rPr>
        <w:t>es</w:t>
      </w:r>
      <w:r w:rsidR="00992C26" w:rsidRPr="00671C20">
        <w:rPr>
          <w:rFonts w:ascii="Times New Roman" w:hAnsi="Times New Roman" w:cs="Times New Roman"/>
          <w:sz w:val="24"/>
          <w:szCs w:val="24"/>
          <w:lang w:val="es-ES"/>
        </w:rPr>
        <w:t xml:space="preserve"> </w:t>
      </w:r>
      <w:r w:rsidR="00671C20">
        <w:rPr>
          <w:rFonts w:ascii="Times New Roman" w:hAnsi="Times New Roman" w:cs="Times New Roman"/>
          <w:sz w:val="24"/>
          <w:szCs w:val="24"/>
          <w:lang w:val="es-ES"/>
        </w:rPr>
        <w:t xml:space="preserve">para la reordenación del mundo heredado y la consecuente configuración </w:t>
      </w:r>
      <w:proofErr w:type="spellStart"/>
      <w:r w:rsidR="00671C20">
        <w:rPr>
          <w:rFonts w:ascii="Times New Roman" w:hAnsi="Times New Roman" w:cs="Times New Roman"/>
          <w:sz w:val="24"/>
          <w:szCs w:val="24"/>
          <w:lang w:val="es-ES"/>
        </w:rPr>
        <w:t>identitaria</w:t>
      </w:r>
      <w:proofErr w:type="spellEnd"/>
      <w:r w:rsidR="00671C20">
        <w:rPr>
          <w:rFonts w:ascii="Times New Roman" w:hAnsi="Times New Roman" w:cs="Times New Roman"/>
          <w:sz w:val="24"/>
          <w:szCs w:val="24"/>
          <w:lang w:val="es-ES"/>
        </w:rPr>
        <w:t>.</w:t>
      </w:r>
    </w:p>
    <w:p w:rsidR="008F0003" w:rsidRDefault="008F0003" w:rsidP="008F0003">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El tercer y último camino que se propone</w:t>
      </w:r>
      <w:r w:rsidR="00671C20">
        <w:rPr>
          <w:rFonts w:ascii="Times New Roman" w:hAnsi="Times New Roman" w:cs="Times New Roman"/>
          <w:sz w:val="24"/>
          <w:szCs w:val="24"/>
          <w:lang w:val="es-ES"/>
        </w:rPr>
        <w:t xml:space="preserve"> apunta a la p</w:t>
      </w:r>
      <w:r w:rsidR="00992C26" w:rsidRPr="00671C20">
        <w:rPr>
          <w:rFonts w:ascii="Times New Roman" w:hAnsi="Times New Roman" w:cs="Times New Roman"/>
          <w:sz w:val="24"/>
          <w:szCs w:val="24"/>
          <w:lang w:val="es-ES"/>
        </w:rPr>
        <w:t>otencialidad didáctica de la obra</w:t>
      </w:r>
      <w:r w:rsidR="00671C20">
        <w:rPr>
          <w:rFonts w:ascii="Times New Roman" w:hAnsi="Times New Roman" w:cs="Times New Roman"/>
          <w:sz w:val="24"/>
          <w:szCs w:val="24"/>
          <w:lang w:val="es-ES"/>
        </w:rPr>
        <w:t xml:space="preserve"> narrativa de Iturralde como </w:t>
      </w:r>
      <w:r w:rsidR="00992C26" w:rsidRPr="00992C26">
        <w:rPr>
          <w:rFonts w:ascii="Times New Roman" w:hAnsi="Times New Roman" w:cs="Times New Roman"/>
          <w:sz w:val="24"/>
          <w:szCs w:val="24"/>
          <w:lang w:val="es-ES"/>
        </w:rPr>
        <w:t>vía para</w:t>
      </w:r>
      <w:r w:rsidR="00671C20">
        <w:rPr>
          <w:rFonts w:ascii="Times New Roman" w:hAnsi="Times New Roman" w:cs="Times New Roman"/>
          <w:sz w:val="24"/>
          <w:szCs w:val="24"/>
          <w:lang w:val="es-ES"/>
        </w:rPr>
        <w:t xml:space="preserve"> </w:t>
      </w:r>
      <w:r>
        <w:rPr>
          <w:rFonts w:ascii="Times New Roman" w:hAnsi="Times New Roman" w:cs="Times New Roman"/>
          <w:sz w:val="24"/>
          <w:szCs w:val="24"/>
          <w:lang w:val="es-ES"/>
        </w:rPr>
        <w:t>inter</w:t>
      </w:r>
      <w:r w:rsidR="005F116C">
        <w:rPr>
          <w:rFonts w:ascii="Times New Roman" w:hAnsi="Times New Roman" w:cs="Times New Roman"/>
          <w:sz w:val="24"/>
          <w:szCs w:val="24"/>
          <w:lang w:val="es-ES"/>
        </w:rPr>
        <w:t xml:space="preserve">conectar la cultura, </w:t>
      </w:r>
      <w:r w:rsidR="00992C26" w:rsidRPr="00992C26">
        <w:rPr>
          <w:rFonts w:ascii="Times New Roman" w:hAnsi="Times New Roman" w:cs="Times New Roman"/>
          <w:sz w:val="24"/>
          <w:szCs w:val="24"/>
          <w:lang w:val="es-ES"/>
        </w:rPr>
        <w:t xml:space="preserve">la historia y </w:t>
      </w:r>
      <w:r w:rsidR="005F116C">
        <w:rPr>
          <w:rFonts w:ascii="Times New Roman" w:hAnsi="Times New Roman" w:cs="Times New Roman"/>
          <w:sz w:val="24"/>
          <w:szCs w:val="24"/>
          <w:lang w:val="es-ES"/>
        </w:rPr>
        <w:t>la etnografía</w:t>
      </w:r>
      <w:r w:rsidR="00671C20">
        <w:rPr>
          <w:rFonts w:ascii="Times New Roman" w:hAnsi="Times New Roman" w:cs="Times New Roman"/>
          <w:sz w:val="24"/>
          <w:szCs w:val="24"/>
          <w:lang w:val="es-ES"/>
        </w:rPr>
        <w:t xml:space="preserve"> en la escuela</w:t>
      </w:r>
      <w:r w:rsidR="00992C26" w:rsidRPr="00992C26">
        <w:rPr>
          <w:rFonts w:ascii="Times New Roman" w:hAnsi="Times New Roman" w:cs="Times New Roman"/>
          <w:sz w:val="24"/>
          <w:szCs w:val="24"/>
          <w:lang w:val="es-ES"/>
        </w:rPr>
        <w:t xml:space="preserve">. </w:t>
      </w:r>
      <w:r>
        <w:rPr>
          <w:rFonts w:ascii="Times New Roman" w:hAnsi="Times New Roman" w:cs="Times New Roman"/>
          <w:sz w:val="24"/>
          <w:szCs w:val="24"/>
          <w:lang w:val="es-ES"/>
        </w:rPr>
        <w:t>Las tres</w:t>
      </w:r>
      <w:r w:rsidR="006B41D2">
        <w:rPr>
          <w:rFonts w:ascii="Times New Roman" w:hAnsi="Times New Roman" w:cs="Times New Roman"/>
          <w:sz w:val="24"/>
          <w:szCs w:val="24"/>
          <w:lang w:val="es-ES"/>
        </w:rPr>
        <w:t xml:space="preserve"> obras </w:t>
      </w:r>
      <w:r>
        <w:rPr>
          <w:rFonts w:ascii="Times New Roman" w:hAnsi="Times New Roman" w:cs="Times New Roman"/>
          <w:sz w:val="24"/>
          <w:szCs w:val="24"/>
          <w:lang w:val="es-ES"/>
        </w:rPr>
        <w:t>comentadas desarrollan</w:t>
      </w:r>
      <w:r w:rsidR="00367BC6">
        <w:rPr>
          <w:rFonts w:ascii="Times New Roman" w:hAnsi="Times New Roman" w:cs="Times New Roman"/>
          <w:sz w:val="24"/>
          <w:szCs w:val="24"/>
          <w:lang w:val="es-ES"/>
        </w:rPr>
        <w:t xml:space="preserve"> </w:t>
      </w:r>
      <w:r w:rsidR="006B41D2" w:rsidRPr="006B41D2">
        <w:rPr>
          <w:rFonts w:ascii="Times New Roman" w:hAnsi="Times New Roman" w:cs="Times New Roman"/>
          <w:sz w:val="24"/>
          <w:szCs w:val="24"/>
          <w:lang w:val="es-ES"/>
        </w:rPr>
        <w:t>distintos procesos históri</w:t>
      </w:r>
      <w:r w:rsidR="00367BC6">
        <w:rPr>
          <w:rFonts w:ascii="Times New Roman" w:hAnsi="Times New Roman" w:cs="Times New Roman"/>
          <w:sz w:val="24"/>
          <w:szCs w:val="24"/>
          <w:lang w:val="es-ES"/>
        </w:rPr>
        <w:t xml:space="preserve">cos, políticos y sociales para explicar las raíces de las culturas autóctonas </w:t>
      </w:r>
      <w:r>
        <w:rPr>
          <w:rFonts w:ascii="Times New Roman" w:hAnsi="Times New Roman" w:cs="Times New Roman"/>
          <w:sz w:val="24"/>
          <w:szCs w:val="24"/>
          <w:lang w:val="es-ES"/>
        </w:rPr>
        <w:t xml:space="preserve">(la Valdivia y la </w:t>
      </w:r>
      <w:proofErr w:type="spellStart"/>
      <w:r>
        <w:rPr>
          <w:rFonts w:ascii="Times New Roman" w:hAnsi="Times New Roman" w:cs="Times New Roman"/>
          <w:sz w:val="24"/>
          <w:szCs w:val="24"/>
          <w:lang w:val="es-ES"/>
        </w:rPr>
        <w:t>Machalilla</w:t>
      </w:r>
      <w:proofErr w:type="spellEnd"/>
      <w:r>
        <w:rPr>
          <w:rFonts w:ascii="Times New Roman" w:hAnsi="Times New Roman" w:cs="Times New Roman"/>
          <w:sz w:val="24"/>
          <w:szCs w:val="24"/>
          <w:lang w:val="es-ES"/>
        </w:rPr>
        <w:t>, por ejemplo):</w:t>
      </w:r>
      <w:r w:rsidR="00367BC6">
        <w:rPr>
          <w:rFonts w:ascii="Times New Roman" w:hAnsi="Times New Roman" w:cs="Times New Roman"/>
          <w:sz w:val="24"/>
          <w:szCs w:val="24"/>
          <w:lang w:val="es-ES"/>
        </w:rPr>
        <w:t xml:space="preserve"> la colonización, el </w:t>
      </w:r>
      <w:r w:rsidR="006B41D2" w:rsidRPr="006B41D2">
        <w:rPr>
          <w:rFonts w:ascii="Times New Roman" w:hAnsi="Times New Roman" w:cs="Times New Roman"/>
          <w:sz w:val="24"/>
          <w:szCs w:val="24"/>
          <w:lang w:val="es-ES"/>
        </w:rPr>
        <w:t>paso de la Colonia a la Independencia,</w:t>
      </w:r>
      <w:r w:rsidR="005F116C">
        <w:rPr>
          <w:rFonts w:ascii="Times New Roman" w:hAnsi="Times New Roman" w:cs="Times New Roman"/>
          <w:sz w:val="24"/>
          <w:szCs w:val="24"/>
          <w:lang w:val="es-ES"/>
        </w:rPr>
        <w:t xml:space="preserve"> la abolición progresiva de la esclavitud,</w:t>
      </w:r>
      <w:r w:rsidR="006B41D2" w:rsidRPr="006B41D2">
        <w:rPr>
          <w:rFonts w:ascii="Times New Roman" w:hAnsi="Times New Roman" w:cs="Times New Roman"/>
          <w:sz w:val="24"/>
          <w:szCs w:val="24"/>
          <w:lang w:val="es-ES"/>
        </w:rPr>
        <w:t xml:space="preserve"> así como la paulatina formación de una conciencia, un espíritu y un sentir autónomos.</w:t>
      </w:r>
      <w:r w:rsidR="006B41D2">
        <w:rPr>
          <w:rFonts w:ascii="Times New Roman" w:hAnsi="Times New Roman" w:cs="Times New Roman"/>
          <w:sz w:val="24"/>
          <w:szCs w:val="24"/>
          <w:lang w:val="es-ES"/>
        </w:rPr>
        <w:t xml:space="preserve"> </w:t>
      </w:r>
      <w:r w:rsidR="00992C26" w:rsidRPr="00992C26">
        <w:rPr>
          <w:rFonts w:ascii="Times New Roman" w:hAnsi="Times New Roman" w:cs="Times New Roman"/>
          <w:sz w:val="24"/>
          <w:szCs w:val="24"/>
          <w:lang w:val="es-ES"/>
        </w:rPr>
        <w:t xml:space="preserve">Al borrar las fronteras sociales, </w:t>
      </w:r>
      <w:r>
        <w:rPr>
          <w:rFonts w:ascii="Times New Roman" w:hAnsi="Times New Roman" w:cs="Times New Roman"/>
          <w:sz w:val="24"/>
          <w:szCs w:val="24"/>
          <w:lang w:val="es-ES"/>
        </w:rPr>
        <w:t xml:space="preserve">la autora </w:t>
      </w:r>
      <w:r w:rsidR="00992C26" w:rsidRPr="00992C26">
        <w:rPr>
          <w:rFonts w:ascii="Times New Roman" w:hAnsi="Times New Roman" w:cs="Times New Roman"/>
          <w:sz w:val="24"/>
          <w:szCs w:val="24"/>
          <w:lang w:val="es-ES"/>
        </w:rPr>
        <w:t>une a los pueblos por la magi</w:t>
      </w:r>
      <w:r w:rsidR="00992C26">
        <w:rPr>
          <w:rFonts w:ascii="Times New Roman" w:hAnsi="Times New Roman" w:cs="Times New Roman"/>
          <w:sz w:val="24"/>
          <w:szCs w:val="24"/>
          <w:lang w:val="es-ES"/>
        </w:rPr>
        <w:t>a y su</w:t>
      </w:r>
      <w:r w:rsidR="00671C20">
        <w:rPr>
          <w:rFonts w:ascii="Times New Roman" w:hAnsi="Times New Roman" w:cs="Times New Roman"/>
          <w:sz w:val="24"/>
          <w:szCs w:val="24"/>
          <w:lang w:val="es-ES"/>
        </w:rPr>
        <w:t xml:space="preserve"> belleza artística. </w:t>
      </w:r>
    </w:p>
    <w:p w:rsidR="00992C26" w:rsidRDefault="00671C20" w:rsidP="008F0003">
      <w:pPr>
        <w:spacing w:after="0" w:line="360" w:lineRule="auto"/>
        <w:ind w:firstLine="284"/>
        <w:jc w:val="both"/>
        <w:rPr>
          <w:rFonts w:ascii="Times New Roman" w:hAnsi="Times New Roman" w:cs="Times New Roman"/>
          <w:sz w:val="24"/>
          <w:szCs w:val="24"/>
          <w:lang w:val="es-ES"/>
        </w:rPr>
      </w:pPr>
      <w:proofErr w:type="spellStart"/>
      <w:r w:rsidRPr="00671C20">
        <w:rPr>
          <w:rFonts w:ascii="Times New Roman" w:hAnsi="Times New Roman" w:cs="Times New Roman"/>
          <w:i/>
          <w:sz w:val="24"/>
          <w:szCs w:val="24"/>
          <w:lang w:val="es-ES"/>
        </w:rPr>
        <w:lastRenderedPageBreak/>
        <w:t>Miteé</w:t>
      </w:r>
      <w:proofErr w:type="spellEnd"/>
      <w:r w:rsidRPr="00671C20">
        <w:rPr>
          <w:rFonts w:ascii="Times New Roman" w:hAnsi="Times New Roman" w:cs="Times New Roman"/>
          <w:i/>
          <w:sz w:val="24"/>
          <w:szCs w:val="24"/>
          <w:lang w:val="es-ES"/>
        </w:rPr>
        <w:t xml:space="preserve"> y el cantar de las ballenas</w:t>
      </w:r>
      <w:r>
        <w:rPr>
          <w:rFonts w:ascii="Times New Roman" w:hAnsi="Times New Roman" w:cs="Times New Roman"/>
          <w:sz w:val="24"/>
          <w:szCs w:val="24"/>
          <w:lang w:val="es-ES"/>
        </w:rPr>
        <w:t xml:space="preserve">, </w:t>
      </w:r>
      <w:r w:rsidR="008F0003">
        <w:rPr>
          <w:rFonts w:ascii="Times New Roman" w:hAnsi="Times New Roman" w:cs="Times New Roman"/>
          <w:i/>
          <w:sz w:val="24"/>
          <w:szCs w:val="24"/>
          <w:lang w:val="es-ES"/>
        </w:rPr>
        <w:t>…</w:t>
      </w:r>
      <w:r w:rsidRPr="00671C20">
        <w:rPr>
          <w:rFonts w:ascii="Times New Roman" w:hAnsi="Times New Roman" w:cs="Times New Roman"/>
          <w:i/>
          <w:sz w:val="24"/>
          <w:szCs w:val="24"/>
          <w:lang w:val="es-ES"/>
        </w:rPr>
        <w:t>y su corazón escapó para convertirse en pájaro</w:t>
      </w:r>
      <w:r>
        <w:rPr>
          <w:rFonts w:ascii="Times New Roman" w:hAnsi="Times New Roman" w:cs="Times New Roman"/>
          <w:sz w:val="24"/>
          <w:szCs w:val="24"/>
          <w:lang w:val="es-ES"/>
        </w:rPr>
        <w:t xml:space="preserve"> y </w:t>
      </w:r>
      <w:r w:rsidRPr="00671C20">
        <w:rPr>
          <w:rFonts w:ascii="Times New Roman" w:hAnsi="Times New Roman" w:cs="Times New Roman"/>
          <w:i/>
          <w:sz w:val="24"/>
          <w:szCs w:val="24"/>
          <w:lang w:val="es-ES"/>
        </w:rPr>
        <w:t>Entre cóndor y león</w:t>
      </w:r>
      <w:r>
        <w:rPr>
          <w:rFonts w:ascii="Times New Roman" w:hAnsi="Times New Roman" w:cs="Times New Roman"/>
          <w:sz w:val="24"/>
          <w:szCs w:val="24"/>
          <w:lang w:val="es-ES"/>
        </w:rPr>
        <w:t xml:space="preserve"> son de</w:t>
      </w:r>
      <w:r w:rsidR="00992C26" w:rsidRPr="00992C26">
        <w:rPr>
          <w:rFonts w:ascii="Times New Roman" w:hAnsi="Times New Roman" w:cs="Times New Roman"/>
          <w:sz w:val="24"/>
          <w:szCs w:val="24"/>
          <w:lang w:val="es-ES"/>
        </w:rPr>
        <w:t xml:space="preserve"> lectura obligatoria para la consolidación de la identidad nacional en los jóvenes, </w:t>
      </w:r>
      <w:r w:rsidR="00992C26">
        <w:rPr>
          <w:rFonts w:ascii="Times New Roman" w:hAnsi="Times New Roman" w:cs="Times New Roman"/>
          <w:sz w:val="24"/>
          <w:szCs w:val="24"/>
          <w:lang w:val="es-ES"/>
        </w:rPr>
        <w:t>al poner</w:t>
      </w:r>
      <w:r w:rsidR="00992C26" w:rsidRPr="00992C26">
        <w:rPr>
          <w:rFonts w:ascii="Times New Roman" w:hAnsi="Times New Roman" w:cs="Times New Roman"/>
          <w:sz w:val="24"/>
          <w:szCs w:val="24"/>
          <w:lang w:val="es-ES"/>
        </w:rPr>
        <w:t xml:space="preserve"> ante </w:t>
      </w:r>
      <w:r w:rsidR="00992C26">
        <w:rPr>
          <w:rFonts w:ascii="Times New Roman" w:hAnsi="Times New Roman" w:cs="Times New Roman"/>
          <w:sz w:val="24"/>
          <w:szCs w:val="24"/>
          <w:lang w:val="es-ES"/>
        </w:rPr>
        <w:t>su</w:t>
      </w:r>
      <w:r w:rsidR="00992C26" w:rsidRPr="00992C26">
        <w:rPr>
          <w:rFonts w:ascii="Times New Roman" w:hAnsi="Times New Roman" w:cs="Times New Roman"/>
          <w:sz w:val="24"/>
          <w:szCs w:val="24"/>
          <w:lang w:val="es-ES"/>
        </w:rPr>
        <w:t xml:space="preserve">s ojos la condición humana ecuatoriana </w:t>
      </w:r>
      <w:r w:rsidR="008F0003">
        <w:rPr>
          <w:rFonts w:ascii="Times New Roman" w:hAnsi="Times New Roman" w:cs="Times New Roman"/>
          <w:sz w:val="24"/>
          <w:szCs w:val="24"/>
          <w:lang w:val="es-ES"/>
        </w:rPr>
        <w:t>mediante</w:t>
      </w:r>
      <w:r>
        <w:rPr>
          <w:rFonts w:ascii="Times New Roman" w:hAnsi="Times New Roman" w:cs="Times New Roman"/>
          <w:sz w:val="24"/>
          <w:szCs w:val="24"/>
          <w:lang w:val="es-ES"/>
        </w:rPr>
        <w:t xml:space="preserve"> la </w:t>
      </w:r>
      <w:proofErr w:type="spellStart"/>
      <w:r>
        <w:rPr>
          <w:rFonts w:ascii="Times New Roman" w:hAnsi="Times New Roman" w:cs="Times New Roman"/>
          <w:sz w:val="24"/>
          <w:szCs w:val="24"/>
          <w:lang w:val="es-ES"/>
        </w:rPr>
        <w:t>ficcionalización</w:t>
      </w:r>
      <w:proofErr w:type="spellEnd"/>
      <w:r>
        <w:rPr>
          <w:rFonts w:ascii="Times New Roman" w:hAnsi="Times New Roman" w:cs="Times New Roman"/>
          <w:sz w:val="24"/>
          <w:szCs w:val="24"/>
          <w:lang w:val="es-ES"/>
        </w:rPr>
        <w:t xml:space="preserve"> de</w:t>
      </w:r>
      <w:r w:rsidR="00992C26" w:rsidRPr="00992C26">
        <w:rPr>
          <w:rFonts w:ascii="Times New Roman" w:hAnsi="Times New Roman" w:cs="Times New Roman"/>
          <w:sz w:val="24"/>
          <w:szCs w:val="24"/>
          <w:lang w:val="es-ES"/>
        </w:rPr>
        <w:t xml:space="preserve"> sus claves más significativas.</w:t>
      </w:r>
      <w:r w:rsidR="00992C26">
        <w:rPr>
          <w:rFonts w:ascii="Times New Roman" w:hAnsi="Times New Roman" w:cs="Times New Roman"/>
          <w:sz w:val="24"/>
          <w:szCs w:val="24"/>
          <w:lang w:val="es-ES"/>
        </w:rPr>
        <w:t xml:space="preserve"> Estas obras</w:t>
      </w:r>
      <w:r w:rsidR="00992C26" w:rsidRPr="00992C26">
        <w:rPr>
          <w:rFonts w:ascii="Times New Roman" w:hAnsi="Times New Roman" w:cs="Times New Roman"/>
          <w:sz w:val="24"/>
          <w:szCs w:val="24"/>
          <w:lang w:val="es-ES"/>
        </w:rPr>
        <w:t xml:space="preserve"> invitan a tomar asiento en ese foro y a participar en él. </w:t>
      </w:r>
      <w:r w:rsidR="007666CB">
        <w:rPr>
          <w:rFonts w:ascii="Times New Roman" w:hAnsi="Times New Roman" w:cs="Times New Roman"/>
          <w:sz w:val="24"/>
          <w:szCs w:val="24"/>
          <w:lang w:val="es-ES"/>
        </w:rPr>
        <w:t>Mediante su</w:t>
      </w:r>
      <w:r w:rsidR="008F0003">
        <w:rPr>
          <w:rFonts w:ascii="Times New Roman" w:hAnsi="Times New Roman" w:cs="Times New Roman"/>
          <w:sz w:val="24"/>
          <w:szCs w:val="24"/>
          <w:lang w:val="es-ES"/>
        </w:rPr>
        <w:t xml:space="preserve"> lectura, niños, adolescentes y jóvenes podrán comprender</w:t>
      </w:r>
      <w:r w:rsidR="00992C26" w:rsidRPr="00992C26">
        <w:rPr>
          <w:rFonts w:ascii="Times New Roman" w:hAnsi="Times New Roman" w:cs="Times New Roman"/>
          <w:sz w:val="24"/>
          <w:szCs w:val="24"/>
          <w:lang w:val="es-ES"/>
        </w:rPr>
        <w:t xml:space="preserve"> cómo funciona ese eco y entablar su propio diálogo personal con la tradición.</w:t>
      </w:r>
    </w:p>
    <w:p w:rsidR="00992C26" w:rsidRDefault="00992C26" w:rsidP="00992C26">
      <w:pPr>
        <w:spacing w:after="0" w:line="360" w:lineRule="auto"/>
        <w:ind w:firstLine="284"/>
        <w:jc w:val="both"/>
        <w:rPr>
          <w:rFonts w:ascii="Times New Roman" w:hAnsi="Times New Roman" w:cs="Times New Roman"/>
          <w:sz w:val="24"/>
          <w:szCs w:val="24"/>
          <w:lang w:val="es-ES"/>
        </w:rPr>
      </w:pPr>
    </w:p>
    <w:p w:rsidR="00EA01BB" w:rsidRPr="00EA01BB" w:rsidRDefault="00EA01BB" w:rsidP="00EA01BB">
      <w:pPr>
        <w:spacing w:after="0" w:line="360" w:lineRule="auto"/>
        <w:ind w:left="340" w:hanging="340"/>
        <w:jc w:val="both"/>
        <w:rPr>
          <w:rFonts w:ascii="Times New Roman" w:hAnsi="Times New Roman" w:cs="Times New Roman"/>
          <w:b/>
          <w:sz w:val="24"/>
          <w:szCs w:val="24"/>
          <w:lang w:val="es-ES"/>
        </w:rPr>
      </w:pPr>
      <w:r w:rsidRPr="00EA01BB">
        <w:rPr>
          <w:rFonts w:ascii="Times New Roman" w:hAnsi="Times New Roman" w:cs="Times New Roman"/>
          <w:b/>
          <w:sz w:val="24"/>
          <w:szCs w:val="24"/>
          <w:lang w:val="es-ES"/>
        </w:rPr>
        <w:t>BIBLIOGRAFÍA</w:t>
      </w:r>
    </w:p>
    <w:p w:rsidR="00D64A3B" w:rsidRDefault="00D64A3B" w:rsidP="00EA01BB">
      <w:pPr>
        <w:spacing w:after="0" w:line="360" w:lineRule="auto"/>
        <w:ind w:left="340" w:hanging="340"/>
        <w:jc w:val="both"/>
        <w:rPr>
          <w:rFonts w:ascii="Times New Roman" w:hAnsi="Times New Roman" w:cs="Times New Roman"/>
          <w:sz w:val="24"/>
          <w:szCs w:val="24"/>
          <w:lang w:val="es-ES"/>
        </w:rPr>
      </w:pPr>
      <w:r>
        <w:rPr>
          <w:rFonts w:ascii="Times New Roman" w:hAnsi="Times New Roman" w:cs="Times New Roman"/>
          <w:sz w:val="24"/>
          <w:szCs w:val="24"/>
          <w:lang w:val="es-ES"/>
        </w:rPr>
        <w:t>Cordero, Luis</w:t>
      </w:r>
      <w:r w:rsidR="001813F5">
        <w:rPr>
          <w:rFonts w:ascii="Times New Roman" w:hAnsi="Times New Roman" w:cs="Times New Roman"/>
          <w:sz w:val="24"/>
          <w:szCs w:val="24"/>
          <w:lang w:val="es-ES"/>
        </w:rPr>
        <w:t xml:space="preserve"> (1892): </w:t>
      </w:r>
      <w:r w:rsidR="001813F5" w:rsidRPr="001813F5">
        <w:rPr>
          <w:rFonts w:ascii="Times New Roman" w:hAnsi="Times New Roman" w:cs="Times New Roman"/>
          <w:i/>
          <w:sz w:val="24"/>
          <w:szCs w:val="24"/>
          <w:lang w:val="es-ES"/>
        </w:rPr>
        <w:t>Diccionario quichua-castellano, castellano-quichua</w:t>
      </w:r>
      <w:r w:rsidR="001813F5">
        <w:rPr>
          <w:rFonts w:ascii="Times New Roman" w:hAnsi="Times New Roman" w:cs="Times New Roman"/>
          <w:sz w:val="24"/>
          <w:szCs w:val="24"/>
          <w:lang w:val="es-ES"/>
        </w:rPr>
        <w:t>, 6ª ed., Quito, Corporación Editora Nacional, 2010.</w:t>
      </w:r>
    </w:p>
    <w:p w:rsidR="00C125A4" w:rsidRPr="00C125A4" w:rsidRDefault="00C125A4" w:rsidP="00EA01BB">
      <w:pPr>
        <w:spacing w:after="0" w:line="360" w:lineRule="auto"/>
        <w:ind w:left="340" w:hanging="34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Fuente Lombo, Manuel de la, ed. (1994): </w:t>
      </w:r>
      <w:proofErr w:type="spellStart"/>
      <w:r>
        <w:rPr>
          <w:rFonts w:ascii="Times New Roman" w:hAnsi="Times New Roman" w:cs="Times New Roman"/>
          <w:i/>
          <w:sz w:val="24"/>
          <w:szCs w:val="24"/>
          <w:lang w:val="es-ES"/>
        </w:rPr>
        <w:t>Etnoliteratura</w:t>
      </w:r>
      <w:proofErr w:type="spellEnd"/>
      <w:r>
        <w:rPr>
          <w:rFonts w:ascii="Times New Roman" w:hAnsi="Times New Roman" w:cs="Times New Roman"/>
          <w:i/>
          <w:sz w:val="24"/>
          <w:szCs w:val="24"/>
          <w:lang w:val="es-ES"/>
        </w:rPr>
        <w:t>. Un nuevo método de análisis en antropología</w:t>
      </w:r>
      <w:r>
        <w:rPr>
          <w:rFonts w:ascii="Times New Roman" w:hAnsi="Times New Roman" w:cs="Times New Roman"/>
          <w:sz w:val="24"/>
          <w:szCs w:val="24"/>
          <w:lang w:val="es-ES"/>
        </w:rPr>
        <w:t>, Córdoba</w:t>
      </w:r>
      <w:r w:rsidR="002C4B07">
        <w:rPr>
          <w:rFonts w:ascii="Times New Roman" w:hAnsi="Times New Roman" w:cs="Times New Roman"/>
          <w:sz w:val="24"/>
          <w:szCs w:val="24"/>
          <w:lang w:val="es-ES"/>
        </w:rPr>
        <w:t xml:space="preserve"> (España)</w:t>
      </w:r>
      <w:r>
        <w:rPr>
          <w:rFonts w:ascii="Times New Roman" w:hAnsi="Times New Roman" w:cs="Times New Roman"/>
          <w:sz w:val="24"/>
          <w:szCs w:val="24"/>
          <w:lang w:val="es-ES"/>
        </w:rPr>
        <w:t>, Universidad de Córdoba.</w:t>
      </w:r>
    </w:p>
    <w:p w:rsidR="00EA01BB" w:rsidRDefault="00EA01BB" w:rsidP="00EA01BB">
      <w:pPr>
        <w:spacing w:after="0" w:line="360" w:lineRule="auto"/>
        <w:ind w:left="340" w:hanging="34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Iturralde, Edna (2001): </w:t>
      </w:r>
      <w:r w:rsidRPr="00EA01BB">
        <w:rPr>
          <w:rFonts w:ascii="Times New Roman" w:hAnsi="Times New Roman" w:cs="Times New Roman"/>
          <w:i/>
          <w:sz w:val="24"/>
          <w:szCs w:val="24"/>
          <w:lang w:val="es-ES"/>
        </w:rPr>
        <w:t>… y su corazón escapó para convertirse en pájaro: Relatos sobre el pueblo negro</w:t>
      </w:r>
      <w:r>
        <w:rPr>
          <w:rFonts w:ascii="Times New Roman" w:hAnsi="Times New Roman" w:cs="Times New Roman"/>
          <w:sz w:val="24"/>
          <w:szCs w:val="24"/>
          <w:lang w:val="es-ES"/>
        </w:rPr>
        <w:t>, Quito, Santillana, S. A., 2013.</w:t>
      </w:r>
    </w:p>
    <w:p w:rsidR="00EA01BB" w:rsidRDefault="00EA01BB" w:rsidP="00EA01BB">
      <w:pPr>
        <w:spacing w:after="0" w:line="360" w:lineRule="auto"/>
        <w:ind w:left="340" w:hanging="34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(2004): </w:t>
      </w:r>
      <w:r w:rsidRPr="00EA01BB">
        <w:rPr>
          <w:rFonts w:ascii="Times New Roman" w:hAnsi="Times New Roman" w:cs="Times New Roman"/>
          <w:i/>
          <w:sz w:val="24"/>
          <w:szCs w:val="24"/>
          <w:lang w:val="es-ES"/>
        </w:rPr>
        <w:t>Entre cóndor y león</w:t>
      </w:r>
      <w:r>
        <w:rPr>
          <w:rFonts w:ascii="Times New Roman" w:hAnsi="Times New Roman" w:cs="Times New Roman"/>
          <w:sz w:val="24"/>
          <w:szCs w:val="24"/>
          <w:lang w:val="es-ES"/>
        </w:rPr>
        <w:t xml:space="preserve">, </w:t>
      </w:r>
      <w:r w:rsidR="00B53523">
        <w:rPr>
          <w:rFonts w:ascii="Times New Roman" w:hAnsi="Times New Roman" w:cs="Times New Roman"/>
          <w:sz w:val="24"/>
          <w:szCs w:val="24"/>
          <w:lang w:val="es-ES"/>
        </w:rPr>
        <w:t xml:space="preserve">Quito, Grupo Santillana, S. A., </w:t>
      </w:r>
      <w:r w:rsidR="00835C39">
        <w:rPr>
          <w:rFonts w:ascii="Times New Roman" w:hAnsi="Times New Roman" w:cs="Times New Roman"/>
          <w:sz w:val="24"/>
          <w:szCs w:val="24"/>
          <w:lang w:val="es-ES"/>
        </w:rPr>
        <w:t>2013</w:t>
      </w:r>
      <w:r w:rsidR="00B53523">
        <w:rPr>
          <w:rFonts w:ascii="Times New Roman" w:hAnsi="Times New Roman" w:cs="Times New Roman"/>
          <w:sz w:val="24"/>
          <w:szCs w:val="24"/>
          <w:lang w:val="es-ES"/>
        </w:rPr>
        <w:t>.</w:t>
      </w:r>
    </w:p>
    <w:p w:rsidR="00EA01BB" w:rsidRDefault="00EA01BB" w:rsidP="00EA01BB">
      <w:pPr>
        <w:spacing w:after="0" w:line="360" w:lineRule="auto"/>
        <w:ind w:left="340" w:hanging="34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EA01BB">
        <w:rPr>
          <w:rFonts w:ascii="Times New Roman" w:hAnsi="Times New Roman" w:cs="Times New Roman"/>
          <w:sz w:val="24"/>
          <w:szCs w:val="24"/>
          <w:lang w:val="es-ES"/>
        </w:rPr>
        <w:t xml:space="preserve">(2005): </w:t>
      </w:r>
      <w:proofErr w:type="spellStart"/>
      <w:r w:rsidRPr="00EA01BB">
        <w:rPr>
          <w:rFonts w:ascii="Times New Roman" w:hAnsi="Times New Roman" w:cs="Times New Roman"/>
          <w:i/>
          <w:sz w:val="24"/>
          <w:szCs w:val="24"/>
          <w:lang w:val="es-ES"/>
        </w:rPr>
        <w:t>Miteé</w:t>
      </w:r>
      <w:proofErr w:type="spellEnd"/>
      <w:r w:rsidRPr="00EA01BB">
        <w:rPr>
          <w:rFonts w:ascii="Times New Roman" w:hAnsi="Times New Roman" w:cs="Times New Roman"/>
          <w:i/>
          <w:sz w:val="24"/>
          <w:szCs w:val="24"/>
          <w:lang w:val="es-ES"/>
        </w:rPr>
        <w:t xml:space="preserve"> y el cantar de las ballenas</w:t>
      </w:r>
      <w:r w:rsidRPr="00EA01BB">
        <w:rPr>
          <w:rFonts w:ascii="Times New Roman" w:hAnsi="Times New Roman" w:cs="Times New Roman"/>
          <w:sz w:val="24"/>
          <w:szCs w:val="24"/>
          <w:lang w:val="es-ES"/>
        </w:rPr>
        <w:t>, Quito, Grupo Santillana, S. A., 2011.</w:t>
      </w:r>
    </w:p>
    <w:p w:rsidR="00F17661" w:rsidRDefault="00EA01BB" w:rsidP="00367BC6">
      <w:pPr>
        <w:spacing w:after="0" w:line="360" w:lineRule="auto"/>
        <w:ind w:left="340" w:hanging="34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Moya Méndez, Misael </w:t>
      </w:r>
      <w:bookmarkStart w:id="0" w:name="_GoBack"/>
      <w:bookmarkEnd w:id="0"/>
      <w:r>
        <w:rPr>
          <w:rFonts w:ascii="Times New Roman" w:hAnsi="Times New Roman" w:cs="Times New Roman"/>
          <w:sz w:val="24"/>
          <w:szCs w:val="24"/>
          <w:lang w:val="es-ES"/>
        </w:rPr>
        <w:t xml:space="preserve">(2011): </w:t>
      </w:r>
      <w:r w:rsidRPr="00D64A3B">
        <w:rPr>
          <w:rFonts w:ascii="Times New Roman" w:hAnsi="Times New Roman" w:cs="Times New Roman"/>
          <w:i/>
          <w:sz w:val="24"/>
          <w:szCs w:val="24"/>
          <w:lang w:val="es-ES"/>
        </w:rPr>
        <w:t>Edición y crítica textual</w:t>
      </w:r>
      <w:r>
        <w:rPr>
          <w:rFonts w:ascii="Times New Roman" w:hAnsi="Times New Roman" w:cs="Times New Roman"/>
          <w:sz w:val="24"/>
          <w:szCs w:val="24"/>
          <w:lang w:val="es-ES"/>
        </w:rPr>
        <w:t>, La Habana, Editorial de Ciencias Sociales.</w:t>
      </w:r>
    </w:p>
    <w:p w:rsidR="003B6C91" w:rsidRDefault="003B6C91" w:rsidP="00367BC6">
      <w:pPr>
        <w:spacing w:after="0" w:line="360" w:lineRule="auto"/>
        <w:ind w:left="340" w:hanging="340"/>
        <w:jc w:val="both"/>
        <w:rPr>
          <w:rFonts w:ascii="Times New Roman" w:hAnsi="Times New Roman" w:cs="Times New Roman"/>
          <w:sz w:val="24"/>
          <w:szCs w:val="24"/>
          <w:lang w:val="es-ES"/>
        </w:rPr>
      </w:pPr>
    </w:p>
    <w:p w:rsidR="003B6C91" w:rsidRDefault="003B6C91" w:rsidP="00367BC6">
      <w:pPr>
        <w:spacing w:after="0" w:line="360" w:lineRule="auto"/>
        <w:ind w:left="340" w:hanging="340"/>
        <w:jc w:val="both"/>
        <w:rPr>
          <w:rFonts w:ascii="Times New Roman" w:hAnsi="Times New Roman" w:cs="Times New Roman"/>
          <w:sz w:val="24"/>
          <w:szCs w:val="24"/>
          <w:lang w:val="es-ES"/>
        </w:rPr>
      </w:pPr>
    </w:p>
    <w:p w:rsidR="003B6C91" w:rsidRDefault="003B6C91" w:rsidP="00367BC6">
      <w:pPr>
        <w:spacing w:after="0" w:line="360" w:lineRule="auto"/>
        <w:ind w:left="340" w:hanging="340"/>
        <w:jc w:val="both"/>
        <w:rPr>
          <w:rFonts w:ascii="Times New Roman" w:hAnsi="Times New Roman" w:cs="Times New Roman"/>
          <w:sz w:val="24"/>
          <w:szCs w:val="24"/>
          <w:lang w:val="es-ES"/>
        </w:rPr>
      </w:pPr>
    </w:p>
    <w:p w:rsidR="003B6C91" w:rsidRDefault="003B6C91" w:rsidP="00367BC6">
      <w:pPr>
        <w:spacing w:after="0" w:line="360" w:lineRule="auto"/>
        <w:ind w:left="340" w:hanging="340"/>
        <w:jc w:val="both"/>
        <w:rPr>
          <w:rFonts w:ascii="Times New Roman" w:hAnsi="Times New Roman" w:cs="Times New Roman"/>
          <w:sz w:val="24"/>
          <w:szCs w:val="24"/>
          <w:lang w:val="es-ES"/>
        </w:rPr>
      </w:pPr>
    </w:p>
    <w:p w:rsidR="003B6C91" w:rsidRPr="00AB04D8" w:rsidRDefault="003B6C91" w:rsidP="003B6C91">
      <w:pPr>
        <w:spacing w:after="0" w:line="276" w:lineRule="auto"/>
        <w:jc w:val="both"/>
        <w:rPr>
          <w:rFonts w:ascii="Arial" w:eastAsia="Times New Roman" w:hAnsi="Arial" w:cs="Arial"/>
          <w:sz w:val="24"/>
          <w:szCs w:val="24"/>
          <w:lang w:eastAsia="es-EC"/>
        </w:rPr>
      </w:pPr>
      <w:r w:rsidRPr="00AB04D8">
        <w:rPr>
          <w:rFonts w:ascii="Arial" w:eastAsia="Times New Roman" w:hAnsi="Arial" w:cs="Arial"/>
          <w:b/>
          <w:sz w:val="24"/>
          <w:szCs w:val="24"/>
          <w:lang w:val="en-US" w:eastAsia="es-EC"/>
        </w:rPr>
        <w:t>DAVID OLIVIER DENIS CHOIN</w:t>
      </w:r>
      <w:r w:rsidRPr="00AB04D8">
        <w:rPr>
          <w:rFonts w:ascii="Arial" w:eastAsia="Times New Roman" w:hAnsi="Arial" w:cs="Arial"/>
          <w:sz w:val="24"/>
          <w:szCs w:val="24"/>
          <w:lang w:val="en-US" w:eastAsia="es-EC"/>
        </w:rPr>
        <w:t xml:space="preserve"> (Saint Quentin, </w:t>
      </w:r>
      <w:r>
        <w:rPr>
          <w:rFonts w:ascii="Arial" w:eastAsia="Times New Roman" w:hAnsi="Arial" w:cs="Arial"/>
          <w:sz w:val="24"/>
          <w:szCs w:val="24"/>
          <w:lang w:val="en-US" w:eastAsia="es-EC"/>
        </w:rPr>
        <w:t xml:space="preserve">Picardie, </w:t>
      </w:r>
      <w:proofErr w:type="spellStart"/>
      <w:r>
        <w:rPr>
          <w:rFonts w:ascii="Arial" w:eastAsia="Times New Roman" w:hAnsi="Arial" w:cs="Arial"/>
          <w:sz w:val="24"/>
          <w:szCs w:val="24"/>
          <w:lang w:val="en-US" w:eastAsia="es-EC"/>
        </w:rPr>
        <w:t>Francia</w:t>
      </w:r>
      <w:proofErr w:type="spellEnd"/>
      <w:r>
        <w:rPr>
          <w:rFonts w:ascii="Arial" w:eastAsia="Times New Roman" w:hAnsi="Arial" w:cs="Arial"/>
          <w:sz w:val="24"/>
          <w:szCs w:val="24"/>
          <w:lang w:val="en-US" w:eastAsia="es-EC"/>
        </w:rPr>
        <w:t xml:space="preserve">, 1987). </w:t>
      </w:r>
      <w:r w:rsidRPr="00AB04D8">
        <w:rPr>
          <w:rFonts w:ascii="Arial" w:eastAsia="Times New Roman" w:hAnsi="Arial" w:cs="Arial"/>
          <w:sz w:val="24"/>
          <w:szCs w:val="24"/>
          <w:lang w:eastAsia="es-EC"/>
        </w:rPr>
        <w:t>Licenciado en Lengua, Literatura y Cultura Españolas</w:t>
      </w:r>
      <w:r>
        <w:rPr>
          <w:rFonts w:ascii="Arial" w:eastAsia="Times New Roman" w:hAnsi="Arial" w:cs="Arial"/>
          <w:sz w:val="24"/>
          <w:szCs w:val="24"/>
          <w:lang w:eastAsia="es-EC"/>
        </w:rPr>
        <w:t xml:space="preserve"> por la </w:t>
      </w:r>
      <w:proofErr w:type="spellStart"/>
      <w:r>
        <w:rPr>
          <w:rFonts w:ascii="Arial" w:eastAsia="Times New Roman" w:hAnsi="Arial" w:cs="Arial"/>
          <w:sz w:val="24"/>
          <w:szCs w:val="24"/>
          <w:lang w:eastAsia="es-EC"/>
        </w:rPr>
        <w:t>Université</w:t>
      </w:r>
      <w:proofErr w:type="spellEnd"/>
      <w:r>
        <w:rPr>
          <w:rFonts w:ascii="Arial" w:eastAsia="Times New Roman" w:hAnsi="Arial" w:cs="Arial"/>
          <w:sz w:val="24"/>
          <w:szCs w:val="24"/>
          <w:lang w:eastAsia="es-EC"/>
        </w:rPr>
        <w:t xml:space="preserve"> de </w:t>
      </w:r>
      <w:proofErr w:type="spellStart"/>
      <w:r>
        <w:rPr>
          <w:rFonts w:ascii="Arial" w:eastAsia="Times New Roman" w:hAnsi="Arial" w:cs="Arial"/>
          <w:sz w:val="24"/>
          <w:szCs w:val="24"/>
          <w:lang w:eastAsia="es-EC"/>
        </w:rPr>
        <w:t>Picardie</w:t>
      </w:r>
      <w:proofErr w:type="spellEnd"/>
      <w:r>
        <w:rPr>
          <w:rFonts w:ascii="Arial" w:eastAsia="Times New Roman" w:hAnsi="Arial" w:cs="Arial"/>
          <w:sz w:val="24"/>
          <w:szCs w:val="24"/>
          <w:lang w:eastAsia="es-EC"/>
        </w:rPr>
        <w:t xml:space="preserve"> Jules Verne;</w:t>
      </w:r>
      <w:r w:rsidRPr="00AB04D8">
        <w:rPr>
          <w:rFonts w:ascii="Arial" w:eastAsia="Times New Roman" w:hAnsi="Arial" w:cs="Arial"/>
          <w:sz w:val="24"/>
          <w:szCs w:val="24"/>
          <w:lang w:eastAsia="es-EC"/>
        </w:rPr>
        <w:t xml:space="preserve"> Máster en E</w:t>
      </w:r>
      <w:r>
        <w:rPr>
          <w:rFonts w:ascii="Arial" w:eastAsia="Times New Roman" w:hAnsi="Arial" w:cs="Arial"/>
          <w:sz w:val="24"/>
          <w:szCs w:val="24"/>
          <w:lang w:eastAsia="es-EC"/>
        </w:rPr>
        <w:t>s</w:t>
      </w:r>
      <w:r w:rsidRPr="00AB04D8">
        <w:rPr>
          <w:rFonts w:ascii="Arial" w:eastAsia="Times New Roman" w:hAnsi="Arial" w:cs="Arial"/>
          <w:sz w:val="24"/>
          <w:szCs w:val="24"/>
          <w:lang w:eastAsia="es-EC"/>
        </w:rPr>
        <w:t>tudios Literarios</w:t>
      </w:r>
      <w:r>
        <w:rPr>
          <w:rFonts w:ascii="Arial" w:eastAsia="Times New Roman" w:hAnsi="Arial" w:cs="Arial"/>
          <w:sz w:val="24"/>
          <w:szCs w:val="24"/>
          <w:lang w:eastAsia="es-EC"/>
        </w:rPr>
        <w:t xml:space="preserve"> y Doctor en Filosofía y Letras Hispanoamericanas (rama de Literatura) por la Universidad de Alicante. Actualmente, profesor en la Universidad Nacional de Educación (Ecuador).</w:t>
      </w:r>
    </w:p>
    <w:p w:rsidR="003B6C91" w:rsidRPr="00F874B4" w:rsidRDefault="003B6C91" w:rsidP="00367BC6">
      <w:pPr>
        <w:spacing w:after="0" w:line="360" w:lineRule="auto"/>
        <w:ind w:left="340" w:hanging="340"/>
        <w:jc w:val="both"/>
        <w:rPr>
          <w:rFonts w:ascii="Times New Roman" w:hAnsi="Times New Roman" w:cs="Times New Roman"/>
          <w:sz w:val="24"/>
          <w:szCs w:val="24"/>
          <w:lang w:val="es-ES"/>
        </w:rPr>
      </w:pPr>
    </w:p>
    <w:sectPr w:rsidR="003B6C91" w:rsidRPr="00F874B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955" w:rsidRDefault="00F76955" w:rsidP="00FC644C">
      <w:pPr>
        <w:spacing w:after="0" w:line="240" w:lineRule="auto"/>
      </w:pPr>
      <w:r>
        <w:separator/>
      </w:r>
    </w:p>
  </w:endnote>
  <w:endnote w:type="continuationSeparator" w:id="0">
    <w:p w:rsidR="00F76955" w:rsidRDefault="00F76955" w:rsidP="00FC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55485"/>
      <w:docPartObj>
        <w:docPartGallery w:val="Page Numbers (Bottom of Page)"/>
        <w:docPartUnique/>
      </w:docPartObj>
    </w:sdtPr>
    <w:sdtEndPr/>
    <w:sdtContent>
      <w:p w:rsidR="00FC644C" w:rsidRDefault="00FC644C">
        <w:pPr>
          <w:pStyle w:val="Piedepgina"/>
          <w:jc w:val="center"/>
        </w:pPr>
        <w:r w:rsidRPr="00FC644C">
          <w:rPr>
            <w:rFonts w:ascii="Times New Roman" w:hAnsi="Times New Roman" w:cs="Times New Roman"/>
          </w:rPr>
          <w:fldChar w:fldCharType="begin"/>
        </w:r>
        <w:r w:rsidRPr="00FC644C">
          <w:rPr>
            <w:rFonts w:ascii="Times New Roman" w:hAnsi="Times New Roman" w:cs="Times New Roman"/>
          </w:rPr>
          <w:instrText>PAGE   \* MERGEFORMAT</w:instrText>
        </w:r>
        <w:r w:rsidRPr="00FC644C">
          <w:rPr>
            <w:rFonts w:ascii="Times New Roman" w:hAnsi="Times New Roman" w:cs="Times New Roman"/>
          </w:rPr>
          <w:fldChar w:fldCharType="separate"/>
        </w:r>
        <w:r w:rsidR="002C4B07" w:rsidRPr="002C4B07">
          <w:rPr>
            <w:rFonts w:ascii="Times New Roman" w:hAnsi="Times New Roman" w:cs="Times New Roman"/>
            <w:noProof/>
            <w:lang w:val="es-ES"/>
          </w:rPr>
          <w:t>8</w:t>
        </w:r>
        <w:r w:rsidRPr="00FC644C">
          <w:rPr>
            <w:rFonts w:ascii="Times New Roman" w:hAnsi="Times New Roman" w:cs="Times New Roman"/>
          </w:rPr>
          <w:fldChar w:fldCharType="end"/>
        </w:r>
      </w:p>
    </w:sdtContent>
  </w:sdt>
  <w:p w:rsidR="00FC644C" w:rsidRDefault="00FC64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955" w:rsidRDefault="00F76955" w:rsidP="00FC644C">
      <w:pPr>
        <w:spacing w:after="0" w:line="240" w:lineRule="auto"/>
      </w:pPr>
      <w:r>
        <w:separator/>
      </w:r>
    </w:p>
  </w:footnote>
  <w:footnote w:type="continuationSeparator" w:id="0">
    <w:p w:rsidR="00F76955" w:rsidRDefault="00F76955" w:rsidP="00FC6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23B2F"/>
    <w:multiLevelType w:val="hybridMultilevel"/>
    <w:tmpl w:val="036EE0DE"/>
    <w:lvl w:ilvl="0" w:tplc="D5B04906">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F7240D7"/>
    <w:multiLevelType w:val="hybridMultilevel"/>
    <w:tmpl w:val="D0200DC8"/>
    <w:lvl w:ilvl="0" w:tplc="EA78991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64BF31FE"/>
    <w:multiLevelType w:val="hybridMultilevel"/>
    <w:tmpl w:val="F476F1B0"/>
    <w:lvl w:ilvl="0" w:tplc="FF703328">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B4"/>
    <w:rsid w:val="00002430"/>
    <w:rsid w:val="00020AC3"/>
    <w:rsid w:val="00027F7B"/>
    <w:rsid w:val="000351F7"/>
    <w:rsid w:val="000465FE"/>
    <w:rsid w:val="000650BE"/>
    <w:rsid w:val="0008059C"/>
    <w:rsid w:val="00082636"/>
    <w:rsid w:val="0009516F"/>
    <w:rsid w:val="000B4908"/>
    <w:rsid w:val="000C7CBF"/>
    <w:rsid w:val="000E18B1"/>
    <w:rsid w:val="000F07C0"/>
    <w:rsid w:val="000F3D81"/>
    <w:rsid w:val="00124455"/>
    <w:rsid w:val="001462D5"/>
    <w:rsid w:val="001541AA"/>
    <w:rsid w:val="00160AAB"/>
    <w:rsid w:val="0018052F"/>
    <w:rsid w:val="001813F5"/>
    <w:rsid w:val="00196A7C"/>
    <w:rsid w:val="001A4420"/>
    <w:rsid w:val="001C686C"/>
    <w:rsid w:val="001E7CFE"/>
    <w:rsid w:val="001F0E4F"/>
    <w:rsid w:val="001F5FFB"/>
    <w:rsid w:val="00205984"/>
    <w:rsid w:val="0021274D"/>
    <w:rsid w:val="00212BC7"/>
    <w:rsid w:val="002247D8"/>
    <w:rsid w:val="0024061E"/>
    <w:rsid w:val="00243D81"/>
    <w:rsid w:val="00282CAF"/>
    <w:rsid w:val="00282F63"/>
    <w:rsid w:val="00294C1C"/>
    <w:rsid w:val="002A6AD6"/>
    <w:rsid w:val="002B68B0"/>
    <w:rsid w:val="002C4B07"/>
    <w:rsid w:val="002D6DA1"/>
    <w:rsid w:val="003145F7"/>
    <w:rsid w:val="00367BC6"/>
    <w:rsid w:val="00370F28"/>
    <w:rsid w:val="0037222F"/>
    <w:rsid w:val="0037267F"/>
    <w:rsid w:val="00384618"/>
    <w:rsid w:val="00395C50"/>
    <w:rsid w:val="003B4889"/>
    <w:rsid w:val="003B6C91"/>
    <w:rsid w:val="003C4404"/>
    <w:rsid w:val="003C54BD"/>
    <w:rsid w:val="00402349"/>
    <w:rsid w:val="00422DB9"/>
    <w:rsid w:val="00431D07"/>
    <w:rsid w:val="00446E99"/>
    <w:rsid w:val="004537F7"/>
    <w:rsid w:val="00456CFE"/>
    <w:rsid w:val="004766BF"/>
    <w:rsid w:val="0047702C"/>
    <w:rsid w:val="004E7F61"/>
    <w:rsid w:val="00502DD5"/>
    <w:rsid w:val="00536AF9"/>
    <w:rsid w:val="00553E2E"/>
    <w:rsid w:val="0056077E"/>
    <w:rsid w:val="005A17D6"/>
    <w:rsid w:val="005D47E3"/>
    <w:rsid w:val="005F116C"/>
    <w:rsid w:val="00603F27"/>
    <w:rsid w:val="00607E27"/>
    <w:rsid w:val="00612E8A"/>
    <w:rsid w:val="006232C3"/>
    <w:rsid w:val="00627CAA"/>
    <w:rsid w:val="006347DE"/>
    <w:rsid w:val="00643152"/>
    <w:rsid w:val="00671C20"/>
    <w:rsid w:val="00676731"/>
    <w:rsid w:val="00680212"/>
    <w:rsid w:val="006B41D2"/>
    <w:rsid w:val="006D321B"/>
    <w:rsid w:val="006E2FD5"/>
    <w:rsid w:val="00732BCF"/>
    <w:rsid w:val="00745872"/>
    <w:rsid w:val="00755A4E"/>
    <w:rsid w:val="007666CB"/>
    <w:rsid w:val="007E3F50"/>
    <w:rsid w:val="007F3126"/>
    <w:rsid w:val="007F46B7"/>
    <w:rsid w:val="007F6788"/>
    <w:rsid w:val="00802EC1"/>
    <w:rsid w:val="008110FD"/>
    <w:rsid w:val="00835C39"/>
    <w:rsid w:val="00851009"/>
    <w:rsid w:val="0086773F"/>
    <w:rsid w:val="008D6624"/>
    <w:rsid w:val="008F0003"/>
    <w:rsid w:val="00962E94"/>
    <w:rsid w:val="00963C2E"/>
    <w:rsid w:val="00964EEE"/>
    <w:rsid w:val="00966177"/>
    <w:rsid w:val="0097133E"/>
    <w:rsid w:val="00972B4F"/>
    <w:rsid w:val="009767F9"/>
    <w:rsid w:val="00992C26"/>
    <w:rsid w:val="009A7F98"/>
    <w:rsid w:val="009D4F19"/>
    <w:rsid w:val="009F1DF1"/>
    <w:rsid w:val="009F2746"/>
    <w:rsid w:val="00A476F2"/>
    <w:rsid w:val="00A67A87"/>
    <w:rsid w:val="00A90F5A"/>
    <w:rsid w:val="00AB4F9B"/>
    <w:rsid w:val="00AD4FFE"/>
    <w:rsid w:val="00AE6A46"/>
    <w:rsid w:val="00B073C3"/>
    <w:rsid w:val="00B074AD"/>
    <w:rsid w:val="00B1362A"/>
    <w:rsid w:val="00B31315"/>
    <w:rsid w:val="00B53523"/>
    <w:rsid w:val="00B679F0"/>
    <w:rsid w:val="00B83745"/>
    <w:rsid w:val="00B979ED"/>
    <w:rsid w:val="00BB1E1B"/>
    <w:rsid w:val="00BF7310"/>
    <w:rsid w:val="00C04AF9"/>
    <w:rsid w:val="00C1058D"/>
    <w:rsid w:val="00C125A4"/>
    <w:rsid w:val="00C17EBF"/>
    <w:rsid w:val="00C228F9"/>
    <w:rsid w:val="00C33449"/>
    <w:rsid w:val="00C36B75"/>
    <w:rsid w:val="00CB23AF"/>
    <w:rsid w:val="00CB3722"/>
    <w:rsid w:val="00CC2C5D"/>
    <w:rsid w:val="00CD4A58"/>
    <w:rsid w:val="00CE25E8"/>
    <w:rsid w:val="00D060E9"/>
    <w:rsid w:val="00D12EFA"/>
    <w:rsid w:val="00D44788"/>
    <w:rsid w:val="00D625C6"/>
    <w:rsid w:val="00D64A3B"/>
    <w:rsid w:val="00D66A4C"/>
    <w:rsid w:val="00DB3048"/>
    <w:rsid w:val="00DB71D7"/>
    <w:rsid w:val="00DF41CD"/>
    <w:rsid w:val="00DF7AF2"/>
    <w:rsid w:val="00E041EA"/>
    <w:rsid w:val="00E47977"/>
    <w:rsid w:val="00E96A81"/>
    <w:rsid w:val="00EA01BB"/>
    <w:rsid w:val="00EA1E94"/>
    <w:rsid w:val="00EA701E"/>
    <w:rsid w:val="00ED6CBA"/>
    <w:rsid w:val="00EF3C5C"/>
    <w:rsid w:val="00F06BBF"/>
    <w:rsid w:val="00F17661"/>
    <w:rsid w:val="00F43E98"/>
    <w:rsid w:val="00F46C42"/>
    <w:rsid w:val="00F64AD9"/>
    <w:rsid w:val="00F76955"/>
    <w:rsid w:val="00F874B4"/>
    <w:rsid w:val="00FA1241"/>
    <w:rsid w:val="00FA5E2C"/>
    <w:rsid w:val="00FB7CCC"/>
    <w:rsid w:val="00FC58B1"/>
    <w:rsid w:val="00FC644C"/>
    <w:rsid w:val="00FD1BC1"/>
    <w:rsid w:val="00FD1C31"/>
    <w:rsid w:val="00FD41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0095"/>
  <w15:chartTrackingRefBased/>
  <w15:docId w15:val="{B51B642F-EDB1-4077-A27F-D8C40AAC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23AF"/>
    <w:pPr>
      <w:ind w:left="720"/>
      <w:contextualSpacing/>
    </w:pPr>
  </w:style>
  <w:style w:type="character" w:styleId="Textodelmarcadordeposicin">
    <w:name w:val="Placeholder Text"/>
    <w:basedOn w:val="Fuentedeprrafopredeter"/>
    <w:uiPriority w:val="99"/>
    <w:semiHidden/>
    <w:rsid w:val="00CB23AF"/>
    <w:rPr>
      <w:color w:val="808080"/>
    </w:rPr>
  </w:style>
  <w:style w:type="paragraph" w:styleId="Encabezado">
    <w:name w:val="header"/>
    <w:basedOn w:val="Normal"/>
    <w:link w:val="EncabezadoCar"/>
    <w:uiPriority w:val="99"/>
    <w:unhideWhenUsed/>
    <w:rsid w:val="00FC64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644C"/>
  </w:style>
  <w:style w:type="paragraph" w:styleId="Piedepgina">
    <w:name w:val="footer"/>
    <w:basedOn w:val="Normal"/>
    <w:link w:val="PiedepginaCar"/>
    <w:uiPriority w:val="99"/>
    <w:unhideWhenUsed/>
    <w:rsid w:val="00FC64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644C"/>
  </w:style>
  <w:style w:type="paragraph" w:styleId="Textodeglobo">
    <w:name w:val="Balloon Text"/>
    <w:basedOn w:val="Normal"/>
    <w:link w:val="TextodegloboCar"/>
    <w:uiPriority w:val="99"/>
    <w:semiHidden/>
    <w:unhideWhenUsed/>
    <w:rsid w:val="00B07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7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D6106-8746-4A4A-9B18-42CD2CFD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2893</Words>
  <Characters>15912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Misael Moya Mendez</dc:creator>
  <cp:keywords/>
  <dc:description/>
  <cp:lastModifiedBy>Misael Moya Mendez</cp:lastModifiedBy>
  <cp:revision>6</cp:revision>
  <cp:lastPrinted>2017-11-25T01:26:00Z</cp:lastPrinted>
  <dcterms:created xsi:type="dcterms:W3CDTF">2017-11-25T01:47:00Z</dcterms:created>
  <dcterms:modified xsi:type="dcterms:W3CDTF">2017-11-25T01:54:00Z</dcterms:modified>
</cp:coreProperties>
</file>